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6A66F6" w:rsidRDefault="00917EA8" w:rsidP="00C7735E">
      <w:pPr>
        <w:ind w:firstLine="0"/>
        <w:jc w:val="right"/>
      </w:pPr>
      <w:r>
        <w:t xml:space="preserve"> </w:t>
      </w:r>
      <w:r w:rsidR="00C7735E" w:rsidRPr="006A66F6">
        <w:t>УТВЕРЖДАЮ</w:t>
      </w:r>
    </w:p>
    <w:p w:rsidR="00C7735E" w:rsidRPr="006A66F6" w:rsidRDefault="00C7735E" w:rsidP="00C7735E">
      <w:pPr>
        <w:ind w:firstLine="0"/>
        <w:jc w:val="right"/>
      </w:pPr>
      <w:r w:rsidRPr="006A66F6">
        <w:t>Председател</w:t>
      </w:r>
      <w:r w:rsidR="008D2EA9">
        <w:t>ь</w:t>
      </w:r>
      <w:r w:rsidRPr="006A66F6">
        <w:t xml:space="preserve"> Закупочной комиссии</w:t>
      </w:r>
    </w:p>
    <w:p w:rsidR="00C7735E" w:rsidRPr="006A66F6" w:rsidRDefault="00C7735E" w:rsidP="00C7735E">
      <w:pPr>
        <w:ind w:firstLine="0"/>
        <w:jc w:val="right"/>
      </w:pPr>
    </w:p>
    <w:p w:rsidR="00C7735E" w:rsidRPr="006A66F6" w:rsidRDefault="00C7735E" w:rsidP="00C7735E">
      <w:pPr>
        <w:ind w:firstLine="0"/>
        <w:jc w:val="right"/>
      </w:pPr>
      <w:r w:rsidRPr="006A66F6">
        <w:t xml:space="preserve">______________ </w:t>
      </w:r>
      <w:r w:rsidR="008D2EA9">
        <w:t>Д.А.</w:t>
      </w:r>
      <w:r w:rsidR="00BA426D">
        <w:t xml:space="preserve"> </w:t>
      </w:r>
      <w:r w:rsidR="008D2EA9">
        <w:t>Лобанов</w:t>
      </w: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E61DF3">
      <w:pPr>
        <w:ind w:firstLine="0"/>
        <w:jc w:val="center"/>
      </w:pPr>
    </w:p>
    <w:p w:rsidR="00E61DF3" w:rsidRPr="006A66F6" w:rsidRDefault="00E61DF3" w:rsidP="00FD1A52">
      <w:pPr>
        <w:ind w:firstLine="0"/>
        <w:jc w:val="center"/>
      </w:pPr>
      <w:r w:rsidRPr="006A66F6">
        <w:t>ЗАКУПОЧНАЯ ДОКУМЕНТАЦИЯ</w:t>
      </w:r>
    </w:p>
    <w:p w:rsidR="00B1395A" w:rsidRPr="006A66F6" w:rsidRDefault="00B1395A" w:rsidP="00B1395A">
      <w:pPr>
        <w:ind w:firstLine="0"/>
        <w:jc w:val="center"/>
        <w:rPr>
          <w:bCs/>
        </w:rPr>
      </w:pPr>
      <w:r w:rsidRPr="006A66F6">
        <w:rPr>
          <w:bCs/>
        </w:rPr>
        <w:t>открытого запроса предложений</w:t>
      </w:r>
    </w:p>
    <w:p w:rsidR="00CA4092" w:rsidRDefault="003C1D76" w:rsidP="00FD1A52">
      <w:pPr>
        <w:ind w:firstLine="0"/>
        <w:jc w:val="center"/>
        <w:rPr>
          <w:bCs/>
        </w:rPr>
      </w:pPr>
      <w:r w:rsidRPr="003C1D76">
        <w:rPr>
          <w:bCs/>
        </w:rPr>
        <w:t xml:space="preserve">на право заключения договора </w:t>
      </w:r>
    </w:p>
    <w:p w:rsidR="00054958" w:rsidRDefault="008D2EA9" w:rsidP="00054958">
      <w:pPr>
        <w:ind w:firstLine="0"/>
        <w:jc w:val="center"/>
        <w:rPr>
          <w:bCs/>
        </w:rPr>
      </w:pPr>
      <w:r>
        <w:rPr>
          <w:bCs/>
        </w:rPr>
        <w:t xml:space="preserve">на </w:t>
      </w:r>
      <w:r w:rsidR="00054958" w:rsidRPr="00054958">
        <w:rPr>
          <w:bCs/>
        </w:rPr>
        <w:t xml:space="preserve">ПРОЕКТИРОВАНИЕ, НА СОПРОВОЖДЕНИЕ ПРИ ПРОЕКТИРОВАНИИ, </w:t>
      </w:r>
    </w:p>
    <w:p w:rsidR="00054958" w:rsidRPr="00054958" w:rsidRDefault="00054958" w:rsidP="00054958">
      <w:pPr>
        <w:ind w:firstLine="0"/>
        <w:jc w:val="center"/>
        <w:rPr>
          <w:bCs/>
        </w:rPr>
      </w:pPr>
      <w:r w:rsidRPr="00054958">
        <w:rPr>
          <w:bCs/>
        </w:rPr>
        <w:t>НА СОПРОВОЖДЕНИЕ ПРИ ПРОХОЖДЕНИИ ЭКСПЕРТИЗЫ</w:t>
      </w:r>
    </w:p>
    <w:p w:rsidR="00054958" w:rsidRPr="00054958" w:rsidRDefault="00054958" w:rsidP="00054958">
      <w:pPr>
        <w:ind w:firstLine="0"/>
        <w:jc w:val="center"/>
        <w:rPr>
          <w:bCs/>
        </w:rPr>
      </w:pPr>
      <w:r w:rsidRPr="00054958">
        <w:rPr>
          <w:bCs/>
        </w:rPr>
        <w:t>Проектной документации по объекту строительства:</w:t>
      </w:r>
    </w:p>
    <w:p w:rsidR="00054958" w:rsidRPr="00054958" w:rsidRDefault="00054958" w:rsidP="00054958">
      <w:pPr>
        <w:ind w:firstLine="0"/>
        <w:jc w:val="center"/>
        <w:rPr>
          <w:bCs/>
        </w:rPr>
      </w:pPr>
      <w:r w:rsidRPr="00054958">
        <w:rPr>
          <w:bCs/>
        </w:rPr>
        <w:t xml:space="preserve">«Комплекс производственных зданий по адресу: </w:t>
      </w:r>
      <w:proofErr w:type="spellStart"/>
      <w:r w:rsidRPr="00054958">
        <w:rPr>
          <w:bCs/>
        </w:rPr>
        <w:t>г</w:t>
      </w:r>
      <w:proofErr w:type="gramStart"/>
      <w:r w:rsidRPr="00054958">
        <w:rPr>
          <w:bCs/>
        </w:rPr>
        <w:t>.М</w:t>
      </w:r>
      <w:proofErr w:type="gramEnd"/>
      <w:r w:rsidRPr="00054958">
        <w:rPr>
          <w:bCs/>
        </w:rPr>
        <w:t>осква</w:t>
      </w:r>
      <w:proofErr w:type="spellEnd"/>
      <w:r w:rsidRPr="00054958">
        <w:rPr>
          <w:bCs/>
        </w:rPr>
        <w:t xml:space="preserve">, </w:t>
      </w:r>
      <w:proofErr w:type="spellStart"/>
      <w:r w:rsidRPr="00054958">
        <w:rPr>
          <w:bCs/>
        </w:rPr>
        <w:t>г.Зеленоград</w:t>
      </w:r>
      <w:proofErr w:type="spellEnd"/>
      <w:r w:rsidRPr="00054958">
        <w:rPr>
          <w:bCs/>
        </w:rPr>
        <w:t>,</w:t>
      </w:r>
    </w:p>
    <w:p w:rsidR="00E61DF3" w:rsidRPr="006A66F6" w:rsidRDefault="00054958" w:rsidP="00054958">
      <w:pPr>
        <w:ind w:firstLine="0"/>
        <w:jc w:val="center"/>
        <w:rPr>
          <w:bCs/>
          <w:sz w:val="22"/>
          <w:szCs w:val="22"/>
        </w:rPr>
      </w:pPr>
      <w:r w:rsidRPr="00054958">
        <w:rPr>
          <w:bCs/>
        </w:rPr>
        <w:t>проспект Генерала Алексеева, дом 42, стр.2,</w:t>
      </w:r>
      <w:r w:rsidR="005734EB">
        <w:rPr>
          <w:bCs/>
        </w:rPr>
        <w:t xml:space="preserve"> </w:t>
      </w:r>
      <w:r w:rsidR="005734EB" w:rsidRPr="005734EB">
        <w:rPr>
          <w:bCs/>
        </w:rPr>
        <w:t>г. Москва, г. Зеленоград, проспект Генерала Алексеева, дом 42, стр.3»</w:t>
      </w:r>
      <w:r w:rsidR="005734EB">
        <w:rPr>
          <w:bCs/>
        </w:rPr>
        <w:t>.</w:t>
      </w:r>
      <w:r w:rsidDel="00054958">
        <w:rPr>
          <w:bCs/>
        </w:rPr>
        <w:t xml:space="preserve"> </w:t>
      </w:r>
    </w:p>
    <w:p w:rsidR="00E61DF3" w:rsidRPr="006A66F6" w:rsidRDefault="00E61DF3" w:rsidP="00FD1A52">
      <w:pPr>
        <w:ind w:firstLine="0"/>
        <w:jc w:val="center"/>
        <w:rPr>
          <w:bCs/>
          <w:sz w:val="22"/>
          <w:szCs w:val="22"/>
        </w:rPr>
      </w:pPr>
    </w:p>
    <w:p w:rsidR="00C7735E" w:rsidRPr="006A66F6" w:rsidRDefault="00C7735E" w:rsidP="00FD1A52">
      <w:pPr>
        <w:ind w:firstLine="0"/>
        <w:jc w:val="center"/>
        <w:rPr>
          <w:bCs/>
          <w:sz w:val="22"/>
          <w:szCs w:val="22"/>
        </w:rPr>
      </w:pPr>
    </w:p>
    <w:p w:rsidR="00C7735E" w:rsidRPr="006A66F6" w:rsidRDefault="00C7735E" w:rsidP="00FD1A52">
      <w:pPr>
        <w:ind w:firstLine="0"/>
        <w:jc w:val="center"/>
        <w:rPr>
          <w:bCs/>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sz w:val="22"/>
          <w:szCs w:val="22"/>
        </w:rPr>
      </w:pPr>
    </w:p>
    <w:p w:rsidR="00E61DF3" w:rsidRDefault="00E61DF3"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FD1A52">
      <w:pPr>
        <w:shd w:val="clear" w:color="auto" w:fill="FFFFFF"/>
        <w:tabs>
          <w:tab w:val="left" w:pos="4459"/>
          <w:tab w:val="left" w:pos="6888"/>
        </w:tabs>
        <w:ind w:firstLine="0"/>
        <w:jc w:val="center"/>
        <w:rPr>
          <w:bCs/>
          <w:i/>
          <w:iCs/>
          <w:color w:val="000000"/>
          <w:w w:val="108"/>
          <w:sz w:val="22"/>
          <w:szCs w:val="22"/>
        </w:rPr>
      </w:pPr>
    </w:p>
    <w:p w:rsidR="00CA4092" w:rsidRDefault="00CA4092" w:rsidP="00660B9A">
      <w:pPr>
        <w:shd w:val="clear" w:color="auto" w:fill="FFFFFF"/>
        <w:tabs>
          <w:tab w:val="left" w:pos="4459"/>
          <w:tab w:val="left" w:pos="6888"/>
        </w:tabs>
        <w:ind w:firstLine="0"/>
        <w:rPr>
          <w:bCs/>
          <w:i/>
          <w:iCs/>
          <w:color w:val="000000"/>
          <w:w w:val="108"/>
          <w:sz w:val="22"/>
          <w:szCs w:val="22"/>
        </w:rPr>
      </w:pPr>
    </w:p>
    <w:p w:rsidR="00CA4092" w:rsidRPr="006A66F6" w:rsidRDefault="00CA4092" w:rsidP="00FD1A52">
      <w:pPr>
        <w:shd w:val="clear" w:color="auto" w:fill="FFFFFF"/>
        <w:tabs>
          <w:tab w:val="left" w:pos="4459"/>
          <w:tab w:val="left" w:pos="6888"/>
        </w:tabs>
        <w:ind w:firstLine="0"/>
        <w:jc w:val="center"/>
        <w:rPr>
          <w:bCs/>
          <w:i/>
          <w:iCs/>
          <w:color w:val="000000"/>
          <w:w w:val="108"/>
          <w:sz w:val="22"/>
          <w:szCs w:val="22"/>
        </w:rPr>
      </w:pPr>
    </w:p>
    <w:p w:rsidR="00E61DF3" w:rsidRPr="006A66F6" w:rsidRDefault="00E61DF3" w:rsidP="00FD1A52">
      <w:pPr>
        <w:shd w:val="clear" w:color="auto" w:fill="FFFFFF"/>
        <w:tabs>
          <w:tab w:val="left" w:pos="4459"/>
          <w:tab w:val="left" w:pos="6888"/>
        </w:tabs>
        <w:ind w:firstLine="0"/>
        <w:jc w:val="center"/>
        <w:rPr>
          <w:bCs/>
          <w:i/>
          <w:iCs/>
          <w:color w:val="000000"/>
          <w:w w:val="108"/>
        </w:rPr>
      </w:pPr>
    </w:p>
    <w:p w:rsidR="00E61DF3" w:rsidRPr="006A66F6" w:rsidRDefault="00E61DF3" w:rsidP="00FD1A52">
      <w:pPr>
        <w:shd w:val="clear" w:color="auto" w:fill="FFFFFF"/>
        <w:tabs>
          <w:tab w:val="left" w:pos="4459"/>
          <w:tab w:val="left" w:pos="6888"/>
        </w:tabs>
        <w:ind w:firstLine="0"/>
        <w:jc w:val="center"/>
        <w:rPr>
          <w:bCs/>
          <w:iCs/>
          <w:color w:val="000000"/>
          <w:w w:val="108"/>
        </w:rPr>
      </w:pPr>
      <w:r w:rsidRPr="006A66F6">
        <w:rPr>
          <w:bCs/>
          <w:iCs/>
          <w:color w:val="000000"/>
          <w:w w:val="108"/>
        </w:rPr>
        <w:t xml:space="preserve">Настоящая документация является неотъемлемой частью </w:t>
      </w:r>
    </w:p>
    <w:p w:rsidR="00E61DF3" w:rsidRPr="006A66F6" w:rsidRDefault="00BA426D" w:rsidP="00FD1A52">
      <w:pPr>
        <w:shd w:val="clear" w:color="auto" w:fill="FFFFFF"/>
        <w:tabs>
          <w:tab w:val="left" w:pos="4459"/>
          <w:tab w:val="left" w:pos="6888"/>
        </w:tabs>
        <w:ind w:firstLine="0"/>
        <w:jc w:val="center"/>
        <w:rPr>
          <w:bCs/>
          <w:iCs/>
          <w:color w:val="000000"/>
          <w:w w:val="108"/>
        </w:rPr>
      </w:pPr>
      <w:r>
        <w:rPr>
          <w:bCs/>
          <w:iCs/>
          <w:color w:val="000000"/>
          <w:w w:val="108"/>
        </w:rPr>
        <w:t>Извещения</w:t>
      </w:r>
      <w:r w:rsidRPr="006A66F6">
        <w:rPr>
          <w:bCs/>
          <w:iCs/>
          <w:color w:val="000000"/>
          <w:w w:val="108"/>
        </w:rPr>
        <w:t xml:space="preserve"> </w:t>
      </w:r>
      <w:r w:rsidR="00E61DF3" w:rsidRPr="006A66F6">
        <w:rPr>
          <w:bCs/>
          <w:iCs/>
          <w:color w:val="000000"/>
          <w:w w:val="108"/>
        </w:rPr>
        <w:t>о проведении закупочной процедуры</w:t>
      </w:r>
    </w:p>
    <w:p w:rsidR="00E61DF3" w:rsidRPr="006A66F6" w:rsidRDefault="00E61DF3" w:rsidP="00045949">
      <w:pPr>
        <w:ind w:firstLine="0"/>
      </w:pPr>
    </w:p>
    <w:p w:rsidR="00E61DF3" w:rsidRPr="006A66F6" w:rsidRDefault="00C7735E" w:rsidP="00FD1A52">
      <w:pPr>
        <w:ind w:firstLine="0"/>
        <w:jc w:val="center"/>
        <w:rPr>
          <w:bCs/>
          <w:sz w:val="24"/>
          <w:szCs w:val="24"/>
        </w:rPr>
      </w:pPr>
      <w:r w:rsidRPr="006A66F6">
        <w:rPr>
          <w:bCs/>
          <w:sz w:val="24"/>
          <w:szCs w:val="24"/>
        </w:rPr>
        <w:t>г. Москва.</w:t>
      </w:r>
    </w:p>
    <w:p w:rsidR="00C7735E" w:rsidRPr="006A66F6" w:rsidRDefault="00C7735E" w:rsidP="00FD1A52">
      <w:pPr>
        <w:ind w:firstLine="0"/>
        <w:jc w:val="center"/>
        <w:rPr>
          <w:sz w:val="24"/>
          <w:szCs w:val="24"/>
        </w:rPr>
      </w:pPr>
      <w:r w:rsidRPr="006A66F6">
        <w:rPr>
          <w:bCs/>
          <w:sz w:val="24"/>
          <w:szCs w:val="24"/>
        </w:rPr>
        <w:t>20</w:t>
      </w:r>
      <w:r w:rsidR="003319F8">
        <w:rPr>
          <w:bCs/>
          <w:sz w:val="24"/>
          <w:szCs w:val="24"/>
        </w:rPr>
        <w:t>20</w:t>
      </w:r>
      <w:r w:rsidRPr="006A66F6">
        <w:rPr>
          <w:bCs/>
          <w:sz w:val="24"/>
          <w:szCs w:val="24"/>
        </w:rPr>
        <w:t>г.</w:t>
      </w:r>
    </w:p>
    <w:p w:rsidR="00E61DF3" w:rsidRPr="006A66F6" w:rsidRDefault="00E61DF3" w:rsidP="00E61DF3">
      <w:pPr>
        <w:pageBreakBefore/>
        <w:spacing w:before="100" w:beforeAutospacing="1" w:after="100" w:afterAutospacing="1"/>
        <w:ind w:firstLine="0"/>
        <w:jc w:val="center"/>
        <w:rPr>
          <w:b/>
          <w:sz w:val="22"/>
          <w:szCs w:val="22"/>
        </w:rPr>
      </w:pPr>
      <w:r w:rsidRPr="006A66F6">
        <w:rPr>
          <w:b/>
          <w:sz w:val="22"/>
          <w:szCs w:val="22"/>
        </w:rPr>
        <w:lastRenderedPageBreak/>
        <w:t>Оглавление</w:t>
      </w:r>
    </w:p>
    <w:p w:rsidR="00E61DF3" w:rsidRPr="006A66F6" w:rsidRDefault="00282B22" w:rsidP="00E61DF3">
      <w:pPr>
        <w:pStyle w:val="22"/>
        <w:tabs>
          <w:tab w:val="clear" w:pos="1260"/>
          <w:tab w:val="left" w:pos="709"/>
          <w:tab w:val="left" w:pos="1680"/>
          <w:tab w:val="right" w:leader="dot" w:pos="10762"/>
        </w:tabs>
        <w:ind w:right="-1"/>
      </w:pPr>
      <w:r w:rsidRPr="006A66F6">
        <w:fldChar w:fldCharType="begin"/>
      </w:r>
      <w:r w:rsidR="00E61DF3" w:rsidRPr="006A66F6">
        <w:instrText xml:space="preserve"> TOC \o "1-3" \h \z \u </w:instrText>
      </w:r>
      <w:r w:rsidRPr="006A66F6">
        <w:fldChar w:fldCharType="separate"/>
      </w:r>
      <w:hyperlink w:anchor="_Toc251847610" w:history="1">
        <w:r w:rsidR="00E61DF3" w:rsidRPr="006A66F6">
          <w:t>1. Общие положения</w:t>
        </w:r>
        <w:r w:rsidR="00E61DF3" w:rsidRPr="006A66F6">
          <w:rPr>
            <w:webHidden/>
          </w:rPr>
          <w:tab/>
        </w:r>
        <w:r w:rsidRPr="006A66F6">
          <w:rPr>
            <w:webHidden/>
          </w:rPr>
          <w:fldChar w:fldCharType="begin"/>
        </w:r>
        <w:r w:rsidR="00E61DF3" w:rsidRPr="006A66F6">
          <w:rPr>
            <w:webHidden/>
          </w:rPr>
          <w:instrText xml:space="preserve"> PAGEREF _Toc251847610 \h </w:instrText>
        </w:r>
        <w:r w:rsidRPr="006A66F6">
          <w:rPr>
            <w:webHidden/>
          </w:rPr>
        </w:r>
        <w:r w:rsidRPr="006A66F6">
          <w:rPr>
            <w:webHidden/>
          </w:rPr>
          <w:fldChar w:fldCharType="separate"/>
        </w:r>
        <w:r w:rsidR="00D510EA">
          <w:rPr>
            <w:webHidden/>
          </w:rPr>
          <w:t>3</w:t>
        </w:r>
        <w:r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11" w:history="1">
        <w:r w:rsidR="00E61DF3" w:rsidRPr="006A66F6">
          <w:t>2.</w:t>
        </w:r>
        <w:r w:rsidR="00FD1A52" w:rsidRPr="006A66F6">
          <w:t xml:space="preserve"> </w:t>
        </w:r>
        <w:r w:rsidR="00E61DF3" w:rsidRPr="006A66F6">
          <w:t>Предмет закупки</w:t>
        </w:r>
        <w:r w:rsidR="00E61DF3" w:rsidRPr="006A66F6">
          <w:rPr>
            <w:webHidden/>
          </w:rPr>
          <w:tab/>
        </w:r>
        <w:r w:rsidR="00282B22" w:rsidRPr="006A66F6">
          <w:rPr>
            <w:webHidden/>
          </w:rPr>
          <w:fldChar w:fldCharType="begin"/>
        </w:r>
        <w:r w:rsidR="00E61DF3" w:rsidRPr="006A66F6">
          <w:rPr>
            <w:webHidden/>
          </w:rPr>
          <w:instrText xml:space="preserve"> PAGEREF _Toc251847611 \h </w:instrText>
        </w:r>
        <w:r w:rsidR="00282B22" w:rsidRPr="006A66F6">
          <w:rPr>
            <w:webHidden/>
          </w:rPr>
        </w:r>
        <w:r w:rsidR="00282B22" w:rsidRPr="006A66F6">
          <w:rPr>
            <w:webHidden/>
          </w:rPr>
          <w:fldChar w:fldCharType="separate"/>
        </w:r>
        <w:r w:rsidR="00D510EA">
          <w:rPr>
            <w:webHidden/>
          </w:rPr>
          <w:t>5</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12" w:history="1">
        <w:r w:rsidR="00E61DF3" w:rsidRPr="006A66F6">
          <w:t>2.1</w:t>
        </w:r>
        <w:r w:rsidR="00E61DF3" w:rsidRPr="006A66F6">
          <w:tab/>
        </w:r>
        <w:r w:rsidR="00AA4F44">
          <w:t>Общие сведения/основные данные</w:t>
        </w:r>
        <w:r w:rsidR="006C4FB0">
          <w:rPr>
            <w:webHidden/>
          </w:rPr>
          <w:t>…………………………………………………...5</w:t>
        </w:r>
      </w:hyperlink>
    </w:p>
    <w:p w:rsidR="00E61DF3" w:rsidRDefault="00FD5ACA" w:rsidP="00E61DF3">
      <w:pPr>
        <w:pStyle w:val="22"/>
        <w:tabs>
          <w:tab w:val="clear" w:pos="1260"/>
          <w:tab w:val="left" w:pos="709"/>
          <w:tab w:val="left" w:pos="1680"/>
          <w:tab w:val="right" w:leader="dot" w:pos="10762"/>
        </w:tabs>
        <w:ind w:right="-1"/>
      </w:pPr>
      <w:hyperlink w:anchor="_Toc251847613" w:history="1">
        <w:r w:rsidR="00E61DF3" w:rsidRPr="006A66F6">
          <w:t>2.2</w:t>
        </w:r>
        <w:r w:rsidR="00E61DF3" w:rsidRPr="006A66F6">
          <w:tab/>
        </w:r>
        <w:r w:rsidR="00AA4F44">
          <w:t>Основные требования к проектным решениям</w:t>
        </w:r>
        <w:r w:rsidR="00E61DF3" w:rsidRPr="006A66F6">
          <w:rPr>
            <w:webHidden/>
          </w:rPr>
          <w:tab/>
        </w:r>
        <w:r w:rsidR="006C4FB0">
          <w:rPr>
            <w:webHidden/>
          </w:rPr>
          <w:t>6</w:t>
        </w:r>
      </w:hyperlink>
    </w:p>
    <w:p w:rsidR="00AA4F44" w:rsidRPr="006C4FB0" w:rsidRDefault="00AA4F44" w:rsidP="006C4FB0">
      <w:pPr>
        <w:ind w:firstLine="0"/>
        <w:rPr>
          <w:b/>
          <w:sz w:val="24"/>
          <w:szCs w:val="24"/>
        </w:rPr>
      </w:pPr>
      <w:r w:rsidRPr="006C4FB0">
        <w:rPr>
          <w:b/>
          <w:sz w:val="24"/>
          <w:szCs w:val="24"/>
        </w:rPr>
        <w:t xml:space="preserve">2.3 </w:t>
      </w:r>
      <w:r w:rsidR="006C4FB0">
        <w:rPr>
          <w:b/>
          <w:sz w:val="24"/>
          <w:szCs w:val="24"/>
        </w:rPr>
        <w:t xml:space="preserve">     </w:t>
      </w:r>
      <w:r w:rsidRPr="006C4FB0">
        <w:rPr>
          <w:b/>
          <w:sz w:val="24"/>
          <w:szCs w:val="24"/>
        </w:rPr>
        <w:t>Дополнительные требования</w:t>
      </w:r>
      <w:r w:rsidR="006C4FB0">
        <w:rPr>
          <w:b/>
          <w:sz w:val="24"/>
          <w:szCs w:val="24"/>
        </w:rPr>
        <w:t>……………………………………………………….…7</w:t>
      </w:r>
    </w:p>
    <w:p w:rsidR="00AA4F44" w:rsidRPr="006C4FB0" w:rsidRDefault="00AA4F44" w:rsidP="006C4FB0">
      <w:pPr>
        <w:ind w:firstLine="0"/>
        <w:rPr>
          <w:b/>
          <w:sz w:val="24"/>
          <w:szCs w:val="24"/>
        </w:rPr>
      </w:pPr>
      <w:r w:rsidRPr="006C4FB0">
        <w:rPr>
          <w:b/>
          <w:sz w:val="24"/>
          <w:szCs w:val="24"/>
        </w:rPr>
        <w:t xml:space="preserve">2.4 </w:t>
      </w:r>
      <w:r w:rsidR="006C4FB0">
        <w:rPr>
          <w:b/>
          <w:sz w:val="24"/>
          <w:szCs w:val="24"/>
        </w:rPr>
        <w:t xml:space="preserve">     </w:t>
      </w:r>
      <w:r w:rsidRPr="006C4FB0">
        <w:rPr>
          <w:b/>
          <w:sz w:val="24"/>
          <w:szCs w:val="24"/>
        </w:rPr>
        <w:t>Коммерческая часть</w:t>
      </w:r>
      <w:r w:rsidR="006C4FB0">
        <w:rPr>
          <w:b/>
          <w:sz w:val="24"/>
          <w:szCs w:val="24"/>
        </w:rPr>
        <w:t>……………………………………………………………………8</w:t>
      </w:r>
    </w:p>
    <w:p w:rsidR="00E61DF3" w:rsidRPr="006A66F6" w:rsidRDefault="00E61DF3" w:rsidP="00E61DF3">
      <w:pPr>
        <w:pStyle w:val="22"/>
        <w:tabs>
          <w:tab w:val="clear" w:pos="1260"/>
          <w:tab w:val="left" w:pos="709"/>
          <w:tab w:val="left" w:pos="1680"/>
          <w:tab w:val="right" w:leader="dot" w:pos="10762"/>
        </w:tabs>
        <w:ind w:right="-1"/>
      </w:pPr>
      <w:r w:rsidRPr="006A66F6">
        <w:t xml:space="preserve">3. </w:t>
      </w:r>
      <w:hyperlink w:anchor="_Toc251847614" w:history="1">
        <w:r w:rsidRPr="006A66F6">
          <w:t>Требования к Участникам и документы, подлежащие предоставлению</w:t>
        </w:r>
        <w:r w:rsidRPr="006A66F6">
          <w:rPr>
            <w:webHidden/>
          </w:rPr>
          <w:tab/>
        </w:r>
        <w:r w:rsidR="00282B22" w:rsidRPr="006A66F6">
          <w:rPr>
            <w:webHidden/>
          </w:rPr>
          <w:fldChar w:fldCharType="begin"/>
        </w:r>
        <w:r w:rsidRPr="006A66F6">
          <w:rPr>
            <w:webHidden/>
          </w:rPr>
          <w:instrText xml:space="preserve"> PAGEREF _Toc251847614 \h </w:instrText>
        </w:r>
        <w:r w:rsidR="00282B22" w:rsidRPr="006A66F6">
          <w:rPr>
            <w:webHidden/>
          </w:rPr>
        </w:r>
        <w:r w:rsidR="00282B22" w:rsidRPr="006A66F6">
          <w:rPr>
            <w:webHidden/>
          </w:rPr>
          <w:fldChar w:fldCharType="separate"/>
        </w:r>
        <w:r w:rsidR="00D510EA">
          <w:rPr>
            <w:webHidden/>
          </w:rPr>
          <w:t>8</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15" w:history="1">
        <w:r w:rsidR="00E61DF3" w:rsidRPr="006A66F6">
          <w:t>3.1</w:t>
        </w:r>
        <w:r w:rsidR="00E61DF3" w:rsidRPr="006A66F6">
          <w:tab/>
          <w:t>Требования к Участникам</w:t>
        </w:r>
        <w:r w:rsidR="00E61DF3" w:rsidRPr="006A66F6">
          <w:rPr>
            <w:webHidden/>
          </w:rPr>
          <w:tab/>
        </w:r>
        <w:r w:rsidR="00282B22" w:rsidRPr="006A66F6">
          <w:rPr>
            <w:webHidden/>
          </w:rPr>
          <w:fldChar w:fldCharType="begin"/>
        </w:r>
        <w:r w:rsidR="00E61DF3" w:rsidRPr="006A66F6">
          <w:rPr>
            <w:webHidden/>
          </w:rPr>
          <w:instrText xml:space="preserve"> PAGEREF _Toc251847615 \h </w:instrText>
        </w:r>
        <w:r w:rsidR="00282B22" w:rsidRPr="006A66F6">
          <w:rPr>
            <w:webHidden/>
          </w:rPr>
        </w:r>
        <w:r w:rsidR="00282B22" w:rsidRPr="006A66F6">
          <w:rPr>
            <w:webHidden/>
          </w:rPr>
          <w:fldChar w:fldCharType="separate"/>
        </w:r>
        <w:r w:rsidR="00D510EA">
          <w:rPr>
            <w:webHidden/>
          </w:rPr>
          <w:t>8</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16" w:history="1">
        <w:r w:rsidR="00E61DF3" w:rsidRPr="006A66F6">
          <w:t>3.2</w:t>
        </w:r>
        <w:r w:rsidR="00E61DF3" w:rsidRPr="006A66F6">
          <w:tab/>
          <w:t>Требования к документам</w:t>
        </w:r>
        <w:r w:rsidR="00E61DF3" w:rsidRPr="006A66F6">
          <w:rPr>
            <w:webHidden/>
          </w:rPr>
          <w:tab/>
        </w:r>
        <w:r w:rsidR="00282B22" w:rsidRPr="006A66F6">
          <w:rPr>
            <w:webHidden/>
          </w:rPr>
          <w:fldChar w:fldCharType="begin"/>
        </w:r>
        <w:r w:rsidR="00E61DF3" w:rsidRPr="006A66F6">
          <w:rPr>
            <w:webHidden/>
          </w:rPr>
          <w:instrText xml:space="preserve"> PAGEREF _Toc251847616 \h </w:instrText>
        </w:r>
        <w:r w:rsidR="00282B22" w:rsidRPr="006A66F6">
          <w:rPr>
            <w:webHidden/>
          </w:rPr>
        </w:r>
        <w:r w:rsidR="00282B22" w:rsidRPr="006A66F6">
          <w:rPr>
            <w:webHidden/>
          </w:rPr>
          <w:fldChar w:fldCharType="separate"/>
        </w:r>
        <w:r w:rsidR="00D510EA">
          <w:rPr>
            <w:webHidden/>
          </w:rPr>
          <w:t>9</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17" w:history="1">
        <w:r w:rsidR="00E61DF3" w:rsidRPr="006A66F6">
          <w:t>4.Подготовка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_Toc251847617 \h </w:instrText>
        </w:r>
        <w:r w:rsidR="00282B22" w:rsidRPr="006A66F6">
          <w:rPr>
            <w:webHidden/>
          </w:rPr>
        </w:r>
        <w:r w:rsidR="00282B22" w:rsidRPr="006A66F6">
          <w:rPr>
            <w:webHidden/>
          </w:rPr>
          <w:fldChar w:fldCharType="separate"/>
        </w:r>
        <w:r w:rsidR="00D510EA">
          <w:rPr>
            <w:webHidden/>
          </w:rPr>
          <w:t>9</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18" w:history="1">
        <w:r w:rsidR="00E61DF3" w:rsidRPr="006A66F6">
          <w:t>4.1</w:t>
        </w:r>
        <w:r w:rsidR="00E61DF3" w:rsidRPr="006A66F6">
          <w:tab/>
          <w:t>Общие требования к Предложению</w:t>
        </w:r>
        <w:r w:rsidR="00E61DF3" w:rsidRPr="006A66F6">
          <w:rPr>
            <w:webHidden/>
          </w:rPr>
          <w:tab/>
        </w:r>
        <w:r w:rsidR="006C4FB0">
          <w:rPr>
            <w:webHidden/>
          </w:rPr>
          <w:t>9</w:t>
        </w:r>
      </w:hyperlink>
    </w:p>
    <w:p w:rsidR="00E61DF3" w:rsidRPr="006A66F6" w:rsidRDefault="00FD5ACA" w:rsidP="00E61DF3">
      <w:pPr>
        <w:pStyle w:val="22"/>
        <w:tabs>
          <w:tab w:val="clear" w:pos="1260"/>
          <w:tab w:val="left" w:pos="709"/>
          <w:tab w:val="left" w:pos="1680"/>
          <w:tab w:val="right" w:leader="dot" w:pos="10762"/>
        </w:tabs>
        <w:ind w:right="-1"/>
      </w:pPr>
      <w:hyperlink w:anchor="_Toc251847619" w:history="1">
        <w:r w:rsidR="00E61DF3" w:rsidRPr="006A66F6">
          <w:t>4.2</w:t>
        </w:r>
        <w:r w:rsidR="00E61DF3" w:rsidRPr="006A66F6">
          <w:tab/>
          <w:t>Требования к языку Предложения</w:t>
        </w:r>
        <w:r w:rsidR="00E61DF3" w:rsidRPr="006A66F6">
          <w:rPr>
            <w:webHidden/>
          </w:rPr>
          <w:tab/>
        </w:r>
        <w:r w:rsidR="00282B22" w:rsidRPr="006A66F6">
          <w:rPr>
            <w:webHidden/>
          </w:rPr>
          <w:fldChar w:fldCharType="begin"/>
        </w:r>
        <w:r w:rsidR="00E61DF3" w:rsidRPr="006A66F6">
          <w:rPr>
            <w:webHidden/>
          </w:rPr>
          <w:instrText xml:space="preserve"> PAGEREF _Toc251847619 \h </w:instrText>
        </w:r>
        <w:r w:rsidR="00282B22" w:rsidRPr="006A66F6">
          <w:rPr>
            <w:webHidden/>
          </w:rPr>
        </w:r>
        <w:r w:rsidR="00282B22" w:rsidRPr="006A66F6">
          <w:rPr>
            <w:webHidden/>
          </w:rPr>
          <w:fldChar w:fldCharType="separate"/>
        </w:r>
        <w:r w:rsidR="00D510EA">
          <w:rPr>
            <w:webHidden/>
          </w:rPr>
          <w:t>10</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20" w:history="1">
        <w:r w:rsidR="00E61DF3" w:rsidRPr="006A66F6">
          <w:t>4.3</w:t>
        </w:r>
        <w:r w:rsidR="00E61DF3" w:rsidRPr="006A66F6">
          <w:tab/>
          <w:t>Разъяснение закупочной Документации</w:t>
        </w:r>
        <w:r w:rsidR="00E61DF3" w:rsidRPr="006A66F6">
          <w:rPr>
            <w:webHidden/>
          </w:rPr>
          <w:tab/>
        </w:r>
        <w:r w:rsidR="00282B22" w:rsidRPr="006A66F6">
          <w:rPr>
            <w:webHidden/>
          </w:rPr>
          <w:fldChar w:fldCharType="begin"/>
        </w:r>
        <w:r w:rsidR="00E61DF3" w:rsidRPr="006A66F6">
          <w:rPr>
            <w:webHidden/>
          </w:rPr>
          <w:instrText xml:space="preserve"> PAGEREF _Toc251847620 \h </w:instrText>
        </w:r>
        <w:r w:rsidR="00282B22" w:rsidRPr="006A66F6">
          <w:rPr>
            <w:webHidden/>
          </w:rPr>
        </w:r>
        <w:r w:rsidR="00282B22" w:rsidRPr="006A66F6">
          <w:rPr>
            <w:webHidden/>
          </w:rPr>
          <w:fldChar w:fldCharType="separate"/>
        </w:r>
        <w:r w:rsidR="00D510EA">
          <w:rPr>
            <w:webHidden/>
          </w:rPr>
          <w:t>10</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21" w:history="1">
        <w:r w:rsidR="00E61DF3" w:rsidRPr="006A66F6">
          <w:t>4.4</w:t>
        </w:r>
        <w:r w:rsidR="00E61DF3" w:rsidRPr="006A66F6">
          <w:tab/>
          <w:t>Продление срока окончания приема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_Toc251847621 \h </w:instrText>
        </w:r>
        <w:r w:rsidR="00282B22" w:rsidRPr="006A66F6">
          <w:rPr>
            <w:webHidden/>
          </w:rPr>
        </w:r>
        <w:r w:rsidR="00282B22" w:rsidRPr="006A66F6">
          <w:rPr>
            <w:webHidden/>
          </w:rPr>
          <w:fldChar w:fldCharType="separate"/>
        </w:r>
        <w:r w:rsidR="00D510EA">
          <w:rPr>
            <w:webHidden/>
          </w:rPr>
          <w:t>10</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22" w:history="1">
        <w:r w:rsidR="00E61DF3" w:rsidRPr="006A66F6">
          <w:t>5.</w:t>
        </w:r>
        <w:r w:rsidR="00FD1A52" w:rsidRPr="006A66F6">
          <w:t xml:space="preserve"> </w:t>
        </w:r>
        <w:r w:rsidR="00E61DF3" w:rsidRPr="006A66F6">
          <w:t>Подача предложений и их прием</w:t>
        </w:r>
        <w:r w:rsidR="00E61DF3" w:rsidRPr="006A66F6">
          <w:rPr>
            <w:webHidden/>
          </w:rPr>
          <w:tab/>
        </w:r>
        <w:r w:rsidR="00282B22" w:rsidRPr="006A66F6">
          <w:rPr>
            <w:webHidden/>
          </w:rPr>
          <w:fldChar w:fldCharType="begin"/>
        </w:r>
        <w:r w:rsidR="00E61DF3" w:rsidRPr="006A66F6">
          <w:rPr>
            <w:webHidden/>
          </w:rPr>
          <w:instrText xml:space="preserve"> PAGEREF _Toc251847622 \h </w:instrText>
        </w:r>
        <w:r w:rsidR="00282B22" w:rsidRPr="006A66F6">
          <w:rPr>
            <w:webHidden/>
          </w:rPr>
        </w:r>
        <w:r w:rsidR="00282B22" w:rsidRPr="006A66F6">
          <w:rPr>
            <w:webHidden/>
          </w:rPr>
          <w:fldChar w:fldCharType="separate"/>
        </w:r>
        <w:r w:rsidR="00D510EA">
          <w:rPr>
            <w:webHidden/>
          </w:rPr>
          <w:t>11</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23" w:history="1">
        <w:r w:rsidR="00E61DF3" w:rsidRPr="006A66F6">
          <w:t>6.</w:t>
        </w:r>
        <w:r w:rsidR="00FD1A52" w:rsidRPr="006A66F6">
          <w:t xml:space="preserve"> </w:t>
        </w:r>
        <w:r w:rsidR="00E61DF3" w:rsidRPr="006A66F6">
          <w:t>Оценка Предложений и проведение переговоров</w:t>
        </w:r>
        <w:r w:rsidR="00E61DF3" w:rsidRPr="006A66F6">
          <w:rPr>
            <w:webHidden/>
          </w:rPr>
          <w:tab/>
        </w:r>
        <w:r w:rsidR="00282B22" w:rsidRPr="006A66F6">
          <w:rPr>
            <w:webHidden/>
          </w:rPr>
          <w:fldChar w:fldCharType="begin"/>
        </w:r>
        <w:r w:rsidR="00E61DF3" w:rsidRPr="006A66F6">
          <w:rPr>
            <w:webHidden/>
          </w:rPr>
          <w:instrText xml:space="preserve"> PAGEREF _Toc251847623 \h </w:instrText>
        </w:r>
        <w:r w:rsidR="00282B22" w:rsidRPr="006A66F6">
          <w:rPr>
            <w:webHidden/>
          </w:rPr>
        </w:r>
        <w:r w:rsidR="00282B22" w:rsidRPr="006A66F6">
          <w:rPr>
            <w:webHidden/>
          </w:rPr>
          <w:fldChar w:fldCharType="separate"/>
        </w:r>
        <w:r w:rsidR="00D510EA">
          <w:rPr>
            <w:webHidden/>
          </w:rPr>
          <w:t>11</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25" w:history="1">
        <w:r w:rsidR="00E61DF3" w:rsidRPr="006A66F6">
          <w:t>6.1</w:t>
        </w:r>
        <w:r w:rsidR="00E61DF3" w:rsidRPr="006A66F6">
          <w:tab/>
          <w:t>Общие положения</w:t>
        </w:r>
        <w:r w:rsidR="00E61DF3" w:rsidRPr="006A66F6">
          <w:rPr>
            <w:webHidden/>
          </w:rPr>
          <w:tab/>
        </w:r>
        <w:r w:rsidR="00282B22" w:rsidRPr="006A66F6">
          <w:rPr>
            <w:webHidden/>
          </w:rPr>
          <w:fldChar w:fldCharType="begin"/>
        </w:r>
        <w:r w:rsidR="00E61DF3" w:rsidRPr="006A66F6">
          <w:rPr>
            <w:webHidden/>
          </w:rPr>
          <w:instrText xml:space="preserve"> PAGEREF _Toc251847625 \h </w:instrText>
        </w:r>
        <w:r w:rsidR="00282B22" w:rsidRPr="006A66F6">
          <w:rPr>
            <w:webHidden/>
          </w:rPr>
        </w:r>
        <w:r w:rsidR="00282B22" w:rsidRPr="006A66F6">
          <w:rPr>
            <w:webHidden/>
          </w:rPr>
          <w:fldChar w:fldCharType="separate"/>
        </w:r>
        <w:r w:rsidR="00D510EA">
          <w:rPr>
            <w:webHidden/>
          </w:rPr>
          <w:t>11</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26" w:history="1">
        <w:r w:rsidR="00E61DF3" w:rsidRPr="006A66F6">
          <w:t>6.2</w:t>
        </w:r>
        <w:r w:rsidR="00E61DF3" w:rsidRPr="006A66F6">
          <w:tab/>
          <w:t>Отборочная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_Toc251847626 \h </w:instrText>
        </w:r>
        <w:r w:rsidR="00282B22" w:rsidRPr="006A66F6">
          <w:rPr>
            <w:webHidden/>
          </w:rPr>
        </w:r>
        <w:r w:rsidR="00282B22" w:rsidRPr="006A66F6">
          <w:rPr>
            <w:webHidden/>
          </w:rPr>
          <w:fldChar w:fldCharType="separate"/>
        </w:r>
        <w:r w:rsidR="00D510EA">
          <w:rPr>
            <w:webHidden/>
          </w:rPr>
          <w:t>11</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27" w:history="1">
        <w:r w:rsidR="00E61DF3" w:rsidRPr="006A66F6">
          <w:t>6.3</w:t>
        </w:r>
        <w:r w:rsidR="00E61DF3" w:rsidRPr="006A66F6">
          <w:tab/>
          <w:t>Оценочная стадия</w:t>
        </w:r>
        <w:r w:rsidR="00E61DF3" w:rsidRPr="006A66F6">
          <w:rPr>
            <w:webHidden/>
          </w:rPr>
          <w:tab/>
        </w:r>
        <w:r w:rsidR="00282B22" w:rsidRPr="006A66F6">
          <w:rPr>
            <w:webHidden/>
          </w:rPr>
          <w:fldChar w:fldCharType="begin"/>
        </w:r>
        <w:r w:rsidR="00E61DF3" w:rsidRPr="006A66F6">
          <w:rPr>
            <w:webHidden/>
          </w:rPr>
          <w:instrText xml:space="preserve"> PAGEREF _Toc251847627 \h </w:instrText>
        </w:r>
        <w:r w:rsidR="00282B22" w:rsidRPr="006A66F6">
          <w:rPr>
            <w:webHidden/>
          </w:rPr>
        </w:r>
        <w:r w:rsidR="00282B22" w:rsidRPr="006A66F6">
          <w:rPr>
            <w:webHidden/>
          </w:rPr>
          <w:fldChar w:fldCharType="separate"/>
        </w:r>
        <w:r w:rsidR="00D510EA">
          <w:rPr>
            <w:webHidden/>
          </w:rPr>
          <w:t>12</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28" w:history="1">
        <w:r w:rsidR="00E61DF3" w:rsidRPr="006A66F6">
          <w:t>6.4</w:t>
        </w:r>
        <w:r w:rsidR="00E61DF3" w:rsidRPr="006A66F6">
          <w:tab/>
        </w:r>
        <w:r w:rsidR="00A15C6C" w:rsidRPr="00A15C6C">
          <w:t>Запрос скидок (переторжка)</w:t>
        </w:r>
        <w:r w:rsidR="00E61DF3" w:rsidRPr="006A66F6">
          <w:rPr>
            <w:webHidden/>
          </w:rPr>
          <w:tab/>
        </w:r>
        <w:r w:rsidR="00282B22" w:rsidRPr="006A66F6">
          <w:rPr>
            <w:webHidden/>
          </w:rPr>
          <w:fldChar w:fldCharType="begin"/>
        </w:r>
        <w:r w:rsidR="00E61DF3" w:rsidRPr="006A66F6">
          <w:rPr>
            <w:webHidden/>
          </w:rPr>
          <w:instrText xml:space="preserve"> PAGEREF _Toc251847628 \h </w:instrText>
        </w:r>
        <w:r w:rsidR="00282B22" w:rsidRPr="006A66F6">
          <w:rPr>
            <w:webHidden/>
          </w:rPr>
        </w:r>
        <w:r w:rsidR="00282B22" w:rsidRPr="006A66F6">
          <w:rPr>
            <w:webHidden/>
          </w:rPr>
          <w:fldChar w:fldCharType="separate"/>
        </w:r>
        <w:r w:rsidR="00D510EA">
          <w:rPr>
            <w:webHidden/>
          </w:rPr>
          <w:t>14</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29" w:history="1">
        <w:r w:rsidR="00E61DF3" w:rsidRPr="006A66F6">
          <w:t>7.</w:t>
        </w:r>
        <w:r w:rsidR="00FD1A52" w:rsidRPr="006A66F6">
          <w:t xml:space="preserve"> </w:t>
        </w:r>
        <w:r w:rsidR="00E61DF3" w:rsidRPr="006A66F6">
          <w:t>Пр</w:t>
        </w:r>
        <w:r w:rsidR="00A15C6C">
          <w:t>оведние</w:t>
        </w:r>
      </w:hyperlink>
      <w:r w:rsidR="00A15C6C">
        <w:t xml:space="preserve"> переговоров……………………………………………………………………</w:t>
      </w:r>
      <w:r w:rsidR="00722B18">
        <w:t>1</w:t>
      </w:r>
      <w:r w:rsidR="006C4FB0">
        <w:t>4</w:t>
      </w:r>
    </w:p>
    <w:p w:rsidR="00E61DF3" w:rsidRPr="006A66F6" w:rsidRDefault="00FD5ACA" w:rsidP="00E61DF3">
      <w:pPr>
        <w:pStyle w:val="22"/>
        <w:tabs>
          <w:tab w:val="clear" w:pos="1260"/>
          <w:tab w:val="left" w:pos="709"/>
          <w:tab w:val="left" w:pos="1680"/>
          <w:tab w:val="right" w:leader="dot" w:pos="10762"/>
        </w:tabs>
        <w:ind w:right="-1"/>
      </w:pPr>
      <w:hyperlink w:anchor="_Toc251847631" w:history="1">
        <w:r w:rsidR="00E61DF3" w:rsidRPr="006A66F6">
          <w:t>8.</w:t>
        </w:r>
        <w:r w:rsidR="00FD1A52" w:rsidRPr="006A66F6">
          <w:t xml:space="preserve"> </w:t>
        </w:r>
        <w:r w:rsidR="00E61DF3" w:rsidRPr="006A66F6">
          <w:t>Подписание Договора</w:t>
        </w:r>
        <w:r w:rsidR="00E61DF3" w:rsidRPr="006A66F6">
          <w:rPr>
            <w:webHidden/>
          </w:rPr>
          <w:tab/>
        </w:r>
        <w:r w:rsidR="00282B22" w:rsidRPr="006A66F6">
          <w:rPr>
            <w:webHidden/>
          </w:rPr>
          <w:fldChar w:fldCharType="begin"/>
        </w:r>
        <w:r w:rsidR="00E61DF3" w:rsidRPr="006A66F6">
          <w:rPr>
            <w:webHidden/>
          </w:rPr>
          <w:instrText xml:space="preserve"> PAGEREF _Toc251847631 \h </w:instrText>
        </w:r>
        <w:r w:rsidR="00282B22" w:rsidRPr="006A66F6">
          <w:rPr>
            <w:webHidden/>
          </w:rPr>
        </w:r>
        <w:r w:rsidR="00282B22" w:rsidRPr="006A66F6">
          <w:rPr>
            <w:webHidden/>
          </w:rPr>
          <w:fldChar w:fldCharType="separate"/>
        </w:r>
        <w:r w:rsidR="00D510EA">
          <w:rPr>
            <w:webHidden/>
          </w:rPr>
          <w:t>15</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32" w:history="1">
        <w:r w:rsidR="00E61DF3" w:rsidRPr="006A66F6">
          <w:t>9.</w:t>
        </w:r>
        <w:r w:rsidR="00FD1A52" w:rsidRPr="006A66F6">
          <w:t xml:space="preserve"> </w:t>
        </w:r>
        <w:r w:rsidR="00E61DF3" w:rsidRPr="006A66F6">
          <w:t>Уведомление Участников о рез</w:t>
        </w:r>
        <w:r w:rsidR="00722B18">
          <w:t>ультатах открытого запроса предложений</w:t>
        </w:r>
        <w:r w:rsidR="00E61DF3" w:rsidRPr="006A66F6">
          <w:rPr>
            <w:webHidden/>
          </w:rPr>
          <w:tab/>
        </w:r>
        <w:r w:rsidR="00282B22" w:rsidRPr="006A66F6">
          <w:rPr>
            <w:webHidden/>
          </w:rPr>
          <w:fldChar w:fldCharType="begin"/>
        </w:r>
        <w:r w:rsidR="00E61DF3" w:rsidRPr="006A66F6">
          <w:rPr>
            <w:webHidden/>
          </w:rPr>
          <w:instrText xml:space="preserve"> PAGEREF _Toc251847632 \h </w:instrText>
        </w:r>
        <w:r w:rsidR="00282B22" w:rsidRPr="006A66F6">
          <w:rPr>
            <w:webHidden/>
          </w:rPr>
        </w:r>
        <w:r w:rsidR="00282B22" w:rsidRPr="006A66F6">
          <w:rPr>
            <w:webHidden/>
          </w:rPr>
          <w:fldChar w:fldCharType="separate"/>
        </w:r>
        <w:r w:rsidR="00D510EA">
          <w:rPr>
            <w:webHidden/>
          </w:rPr>
          <w:t>15</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33" w:history="1">
        <w:r w:rsidR="00E61DF3" w:rsidRPr="006A66F6">
          <w:t>10.</w:t>
        </w:r>
        <w:r w:rsidR="00FD1A52" w:rsidRPr="006A66F6">
          <w:t xml:space="preserve"> </w:t>
        </w:r>
        <w:r w:rsidR="00E61DF3" w:rsidRPr="006A66F6">
          <w:t>Образцы основных форм документов, включаемых в Предложение</w:t>
        </w:r>
        <w:r w:rsidR="00E61DF3" w:rsidRPr="006A66F6">
          <w:rPr>
            <w:webHidden/>
          </w:rPr>
          <w:tab/>
        </w:r>
        <w:r w:rsidR="00282B22" w:rsidRPr="006A66F6">
          <w:rPr>
            <w:webHidden/>
          </w:rPr>
          <w:fldChar w:fldCharType="begin"/>
        </w:r>
        <w:r w:rsidR="00E61DF3" w:rsidRPr="006A66F6">
          <w:rPr>
            <w:webHidden/>
          </w:rPr>
          <w:instrText xml:space="preserve"> PAGEREF _Toc251847633 \h </w:instrText>
        </w:r>
        <w:r w:rsidR="00282B22" w:rsidRPr="006A66F6">
          <w:rPr>
            <w:webHidden/>
          </w:rPr>
        </w:r>
        <w:r w:rsidR="00282B22" w:rsidRPr="006A66F6">
          <w:rPr>
            <w:webHidden/>
          </w:rPr>
          <w:fldChar w:fldCharType="separate"/>
        </w:r>
        <w:r w:rsidR="00D510EA">
          <w:rPr>
            <w:webHidden/>
          </w:rPr>
          <w:t>16</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34" w:history="1">
        <w:r w:rsidR="00E61DF3" w:rsidRPr="006A66F6">
          <w:t>10.1</w:t>
        </w:r>
        <w:r w:rsidR="00E61DF3" w:rsidRPr="006A66F6">
          <w:tab/>
          <w:t>Письмо о подаче оферты (Форма №1)</w:t>
        </w:r>
        <w:r w:rsidR="00E61DF3" w:rsidRPr="006A66F6">
          <w:rPr>
            <w:webHidden/>
          </w:rPr>
          <w:tab/>
        </w:r>
        <w:r w:rsidR="00282B22" w:rsidRPr="006A66F6">
          <w:rPr>
            <w:webHidden/>
          </w:rPr>
          <w:fldChar w:fldCharType="begin"/>
        </w:r>
        <w:r w:rsidR="00E61DF3" w:rsidRPr="006A66F6">
          <w:rPr>
            <w:webHidden/>
          </w:rPr>
          <w:instrText xml:space="preserve"> PAGEREF _Toc251847634 \h </w:instrText>
        </w:r>
        <w:r w:rsidR="00282B22" w:rsidRPr="006A66F6">
          <w:rPr>
            <w:webHidden/>
          </w:rPr>
        </w:r>
        <w:r w:rsidR="00282B22" w:rsidRPr="006A66F6">
          <w:rPr>
            <w:webHidden/>
          </w:rPr>
          <w:fldChar w:fldCharType="separate"/>
        </w:r>
        <w:r w:rsidR="00D510EA">
          <w:rPr>
            <w:webHidden/>
          </w:rPr>
          <w:t>16</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35" w:history="1">
        <w:r w:rsidR="00E61DF3" w:rsidRPr="006A66F6">
          <w:t>10.2</w:t>
        </w:r>
        <w:r w:rsidR="00E61DF3" w:rsidRPr="006A66F6">
          <w:tab/>
          <w:t>Коммерческое предложение (Форма №2)</w:t>
        </w:r>
        <w:r w:rsidR="00E61DF3" w:rsidRPr="006A66F6">
          <w:rPr>
            <w:webHidden/>
          </w:rPr>
          <w:tab/>
        </w:r>
        <w:r w:rsidR="00282B22" w:rsidRPr="006A66F6">
          <w:rPr>
            <w:webHidden/>
          </w:rPr>
          <w:fldChar w:fldCharType="begin"/>
        </w:r>
        <w:r w:rsidR="00E61DF3" w:rsidRPr="006A66F6">
          <w:rPr>
            <w:webHidden/>
          </w:rPr>
          <w:instrText xml:space="preserve"> PAGEREF _Toc251847635 \h </w:instrText>
        </w:r>
        <w:r w:rsidR="00282B22" w:rsidRPr="006A66F6">
          <w:rPr>
            <w:webHidden/>
          </w:rPr>
        </w:r>
        <w:r w:rsidR="00282B22" w:rsidRPr="006A66F6">
          <w:rPr>
            <w:webHidden/>
          </w:rPr>
          <w:fldChar w:fldCharType="separate"/>
        </w:r>
        <w:r w:rsidR="00D510EA">
          <w:rPr>
            <w:webHidden/>
          </w:rPr>
          <w:t>17</w:t>
        </w:r>
        <w:r w:rsidR="00282B22" w:rsidRPr="006A66F6">
          <w:rPr>
            <w:webHidden/>
          </w:rPr>
          <w:fldChar w:fldCharType="end"/>
        </w:r>
      </w:hyperlink>
    </w:p>
    <w:p w:rsidR="00E61DF3" w:rsidRPr="006A66F6" w:rsidRDefault="00FD5ACA" w:rsidP="00E61DF3">
      <w:pPr>
        <w:pStyle w:val="22"/>
        <w:tabs>
          <w:tab w:val="clear" w:pos="1260"/>
          <w:tab w:val="left" w:pos="709"/>
          <w:tab w:val="left" w:pos="1680"/>
          <w:tab w:val="right" w:leader="dot" w:pos="10762"/>
        </w:tabs>
        <w:ind w:right="-1"/>
      </w:pPr>
      <w:hyperlink w:anchor="_Toc251847636" w:history="1">
        <w:r w:rsidR="00E61DF3" w:rsidRPr="006A66F6">
          <w:t>10.3</w:t>
        </w:r>
        <w:r w:rsidR="00E61DF3" w:rsidRPr="006A66F6">
          <w:tab/>
        </w:r>
        <w:r w:rsidR="00AA4F44">
          <w:t>Анкета Участника</w:t>
        </w:r>
        <w:r w:rsidR="00E61DF3" w:rsidRPr="006A66F6">
          <w:t xml:space="preserve"> (Форма №3)</w:t>
        </w:r>
        <w:r w:rsidR="00E61DF3" w:rsidRPr="006A66F6">
          <w:rPr>
            <w:webHidden/>
          </w:rPr>
          <w:tab/>
        </w:r>
      </w:hyperlink>
      <w:r w:rsidR="006C4FB0">
        <w:t>18</w:t>
      </w:r>
    </w:p>
    <w:p w:rsidR="00E61DF3" w:rsidRDefault="00FD5ACA" w:rsidP="00E61DF3">
      <w:pPr>
        <w:pStyle w:val="22"/>
        <w:tabs>
          <w:tab w:val="clear" w:pos="1260"/>
          <w:tab w:val="left" w:pos="709"/>
          <w:tab w:val="left" w:pos="1680"/>
          <w:tab w:val="right" w:leader="dot" w:pos="10762"/>
        </w:tabs>
        <w:ind w:right="-1"/>
      </w:pPr>
      <w:hyperlink w:anchor="ИНСТРУКЦИИ" w:history="1">
        <w:r w:rsidR="00E61DF3" w:rsidRPr="006A66F6">
          <w:t>10.4.</w:t>
        </w:r>
      </w:hyperlink>
      <w:r w:rsidR="00E61DF3" w:rsidRPr="006A66F6">
        <w:t xml:space="preserve"> </w:t>
      </w:r>
      <w:r w:rsidR="00E61DF3" w:rsidRPr="006A66F6">
        <w:tab/>
      </w:r>
      <w:hyperlink w:anchor="_Toc251847637" w:history="1">
        <w:r w:rsidR="00AA4F44">
          <w:t xml:space="preserve">Сведения для оценки </w:t>
        </w:r>
        <w:r w:rsidR="00AA4F44" w:rsidRPr="006A66F6">
          <w:t>Участника (Форма №4)</w:t>
        </w:r>
        <w:r w:rsidR="00AA4F44" w:rsidRPr="006A66F6">
          <w:rPr>
            <w:webHidden/>
          </w:rPr>
          <w:tab/>
        </w:r>
        <w:r w:rsidR="006C4FB0">
          <w:rPr>
            <w:webHidden/>
          </w:rPr>
          <w:t>20</w:t>
        </w:r>
      </w:hyperlink>
    </w:p>
    <w:p w:rsidR="00E61DF3" w:rsidRPr="006A66F6" w:rsidRDefault="00282B22" w:rsidP="00E61DF3">
      <w:pPr>
        <w:pStyle w:val="22"/>
        <w:tabs>
          <w:tab w:val="clear" w:pos="1260"/>
          <w:tab w:val="left" w:pos="709"/>
          <w:tab w:val="left" w:pos="1680"/>
          <w:tab w:val="right" w:leader="dot" w:pos="10762"/>
        </w:tabs>
        <w:ind w:right="-1"/>
      </w:pPr>
      <w:r w:rsidRPr="006A66F6">
        <w:fldChar w:fldCharType="end"/>
      </w:r>
    </w:p>
    <w:p w:rsidR="00E61DF3" w:rsidRPr="006A66F6" w:rsidRDefault="00E61DF3" w:rsidP="00E61DF3">
      <w:pPr>
        <w:pStyle w:val="111"/>
        <w:tabs>
          <w:tab w:val="clear" w:pos="0"/>
        </w:tabs>
        <w:spacing w:before="0" w:after="0"/>
        <w:rPr>
          <w:rFonts w:ascii="Times New Roman" w:hAnsi="Times New Roman"/>
          <w:sz w:val="24"/>
          <w:szCs w:val="24"/>
        </w:rPr>
      </w:pPr>
      <w:bookmarkStart w:id="0" w:name="_Toc251847610"/>
      <w:r w:rsidRPr="006A66F6">
        <w:rPr>
          <w:rFonts w:ascii="Times New Roman" w:hAnsi="Times New Roman"/>
          <w:sz w:val="24"/>
          <w:szCs w:val="24"/>
        </w:rPr>
        <w:lastRenderedPageBreak/>
        <w:t>1. Общие положения</w:t>
      </w:r>
      <w:bookmarkEnd w:id="0"/>
    </w:p>
    <w:p w:rsidR="00054958" w:rsidRPr="00054958" w:rsidRDefault="00E61DF3" w:rsidP="00054958">
      <w:pPr>
        <w:tabs>
          <w:tab w:val="num" w:pos="0"/>
        </w:tabs>
        <w:spacing w:line="240" w:lineRule="auto"/>
        <w:ind w:firstLine="0"/>
        <w:rPr>
          <w:sz w:val="24"/>
          <w:szCs w:val="24"/>
        </w:rPr>
      </w:pPr>
      <w:proofErr w:type="gramStart"/>
      <w:r w:rsidRPr="006A66F6">
        <w:rPr>
          <w:b/>
          <w:sz w:val="24"/>
          <w:szCs w:val="24"/>
        </w:rPr>
        <w:t>1.1 Заказчик</w:t>
      </w:r>
      <w:r w:rsidRPr="006A66F6">
        <w:rPr>
          <w:sz w:val="24"/>
          <w:szCs w:val="24"/>
        </w:rPr>
        <w:t xml:space="preserve"> - </w:t>
      </w:r>
      <w:r w:rsidR="00FD1A52" w:rsidRPr="006A66F6">
        <w:rPr>
          <w:sz w:val="24"/>
          <w:szCs w:val="24"/>
        </w:rPr>
        <w:t xml:space="preserve">АО </w:t>
      </w:r>
      <w:r w:rsidR="004E685E" w:rsidRPr="006A66F6">
        <w:rPr>
          <w:sz w:val="24"/>
          <w:szCs w:val="24"/>
        </w:rPr>
        <w:t>«</w:t>
      </w:r>
      <w:r w:rsidR="00641CF9" w:rsidRPr="006A66F6">
        <w:rPr>
          <w:sz w:val="24"/>
          <w:szCs w:val="24"/>
        </w:rPr>
        <w:t>К</w:t>
      </w:r>
      <w:r w:rsidR="00FD1A52" w:rsidRPr="006A66F6">
        <w:rPr>
          <w:sz w:val="24"/>
          <w:szCs w:val="24"/>
        </w:rPr>
        <w:t>онцэл</w:t>
      </w:r>
      <w:r w:rsidR="004E685E" w:rsidRPr="006A66F6">
        <w:rPr>
          <w:sz w:val="24"/>
          <w:szCs w:val="24"/>
        </w:rPr>
        <w:t>»</w:t>
      </w:r>
      <w:r w:rsidRPr="006A66F6">
        <w:rPr>
          <w:sz w:val="24"/>
          <w:szCs w:val="24"/>
        </w:rPr>
        <w:t xml:space="preserve"> - юридический адрес: </w:t>
      </w:r>
      <w:r w:rsidR="00C7735E" w:rsidRPr="006A66F6">
        <w:rPr>
          <w:sz w:val="24"/>
          <w:szCs w:val="24"/>
        </w:rPr>
        <w:t xml:space="preserve">124460, г. Москва, г. Зеленоград, проспект Генерала Алексеева, д.42, стр.1 (далее – Организатор), </w:t>
      </w:r>
      <w:r w:rsidR="00BA426D">
        <w:rPr>
          <w:sz w:val="24"/>
          <w:szCs w:val="24"/>
        </w:rPr>
        <w:t>Извещением</w:t>
      </w:r>
      <w:r w:rsidR="00BA426D" w:rsidRPr="006A66F6">
        <w:rPr>
          <w:sz w:val="24"/>
          <w:szCs w:val="24"/>
        </w:rPr>
        <w:t xml:space="preserve"> </w:t>
      </w:r>
      <w:r w:rsidR="00C7735E" w:rsidRPr="006A66F6">
        <w:rPr>
          <w:sz w:val="24"/>
          <w:szCs w:val="24"/>
        </w:rPr>
        <w:t>о проведении открытого запроса предложений, опубликованным на официальном сайте АО «Концэл» (</w:t>
      </w:r>
      <w:hyperlink r:id="rId9" w:history="1">
        <w:r w:rsidR="009022AB" w:rsidRPr="009022AB">
          <w:rPr>
            <w:rStyle w:val="a3"/>
            <w:sz w:val="24"/>
            <w:szCs w:val="24"/>
            <w:lang w:val="en-US"/>
          </w:rPr>
          <w:t>www</w:t>
        </w:r>
        <w:r w:rsidR="009022AB" w:rsidRPr="009022AB">
          <w:rPr>
            <w:rStyle w:val="a3"/>
            <w:sz w:val="24"/>
            <w:szCs w:val="24"/>
          </w:rPr>
          <w:t>.</w:t>
        </w:r>
        <w:proofErr w:type="spellStart"/>
        <w:r w:rsidR="009022AB" w:rsidRPr="009022AB">
          <w:rPr>
            <w:rStyle w:val="a3"/>
            <w:sz w:val="24"/>
            <w:szCs w:val="24"/>
            <w:lang w:val="en-US"/>
          </w:rPr>
          <w:t>koncel</w:t>
        </w:r>
        <w:proofErr w:type="spellEnd"/>
        <w:r w:rsidR="009022AB" w:rsidRPr="009022AB">
          <w:rPr>
            <w:rStyle w:val="a3"/>
            <w:sz w:val="24"/>
            <w:szCs w:val="24"/>
          </w:rPr>
          <w:t>.</w:t>
        </w:r>
        <w:r w:rsidR="009022AB" w:rsidRPr="009022AB">
          <w:rPr>
            <w:rStyle w:val="a3"/>
            <w:sz w:val="24"/>
            <w:szCs w:val="24"/>
            <w:lang w:val="en-US"/>
          </w:rPr>
          <w:t>com</w:t>
        </w:r>
      </w:hyperlink>
      <w:r w:rsidR="00C7735E" w:rsidRPr="006A66F6">
        <w:rPr>
          <w:sz w:val="24"/>
          <w:szCs w:val="24"/>
        </w:rPr>
        <w:t>) и на электронной торговой площадке Сбербанка АСТ, пригла</w:t>
      </w:r>
      <w:r w:rsidR="003319F8">
        <w:rPr>
          <w:sz w:val="24"/>
          <w:szCs w:val="24"/>
        </w:rPr>
        <w:t>шает</w:t>
      </w:r>
      <w:r w:rsidR="00C7735E" w:rsidRPr="006A66F6">
        <w:rPr>
          <w:sz w:val="24"/>
          <w:szCs w:val="24"/>
        </w:rPr>
        <w:t xml:space="preserve"> организации (далее – Участники) к участию в процедуре </w:t>
      </w:r>
      <w:r w:rsidR="006A66F6" w:rsidRPr="006A66F6">
        <w:rPr>
          <w:sz w:val="24"/>
          <w:szCs w:val="24"/>
        </w:rPr>
        <w:t>открытого запроса предложений (далее - Запрос предложений) на право заключения договора</w:t>
      </w:r>
      <w:proofErr w:type="gramEnd"/>
      <w:r w:rsidR="00054958">
        <w:rPr>
          <w:sz w:val="24"/>
          <w:szCs w:val="24"/>
        </w:rPr>
        <w:t xml:space="preserve"> </w:t>
      </w:r>
      <w:r w:rsidR="00054958" w:rsidRPr="00054958">
        <w:rPr>
          <w:sz w:val="24"/>
          <w:szCs w:val="24"/>
        </w:rPr>
        <w:t>на ПРОЕКТИРОВАНИЕ, НА СОП</w:t>
      </w:r>
      <w:r w:rsidR="00054958">
        <w:rPr>
          <w:sz w:val="24"/>
          <w:szCs w:val="24"/>
        </w:rPr>
        <w:t xml:space="preserve">РОВОЖДЕНИЕ ПРИ ПРОЕКТИРОВАНИИ, </w:t>
      </w:r>
      <w:r w:rsidR="00054958" w:rsidRPr="00054958">
        <w:rPr>
          <w:sz w:val="24"/>
          <w:szCs w:val="24"/>
        </w:rPr>
        <w:t>НА СОПРОВОЖДЕНИЕ ПРИ ПРОХОЖДЕНИИ ЭКСПЕРТИЗЫ</w:t>
      </w:r>
    </w:p>
    <w:p w:rsidR="006A66F6" w:rsidRDefault="00054958" w:rsidP="00054958">
      <w:pPr>
        <w:tabs>
          <w:tab w:val="num" w:pos="0"/>
        </w:tabs>
        <w:spacing w:line="240" w:lineRule="auto"/>
        <w:ind w:firstLine="0"/>
        <w:rPr>
          <w:sz w:val="24"/>
          <w:szCs w:val="24"/>
        </w:rPr>
      </w:pPr>
      <w:r w:rsidRPr="00054958">
        <w:rPr>
          <w:sz w:val="24"/>
          <w:szCs w:val="24"/>
        </w:rPr>
        <w:t>Проектной докумен</w:t>
      </w:r>
      <w:r>
        <w:rPr>
          <w:sz w:val="24"/>
          <w:szCs w:val="24"/>
        </w:rPr>
        <w:t xml:space="preserve">тации по объекту строительства: </w:t>
      </w:r>
      <w:proofErr w:type="gramStart"/>
      <w:r w:rsidRPr="00054958">
        <w:rPr>
          <w:sz w:val="24"/>
          <w:szCs w:val="24"/>
        </w:rPr>
        <w:t>«Комплекс производственных зданий по адресу: г.</w:t>
      </w:r>
      <w:r w:rsidR="009022AB">
        <w:rPr>
          <w:sz w:val="24"/>
          <w:szCs w:val="24"/>
        </w:rPr>
        <w:t xml:space="preserve"> </w:t>
      </w:r>
      <w:r w:rsidRPr="00054958">
        <w:rPr>
          <w:sz w:val="24"/>
          <w:szCs w:val="24"/>
        </w:rPr>
        <w:t>Москва, г.</w:t>
      </w:r>
      <w:r w:rsidR="009022AB">
        <w:rPr>
          <w:sz w:val="24"/>
          <w:szCs w:val="24"/>
        </w:rPr>
        <w:t xml:space="preserve"> </w:t>
      </w:r>
      <w:r w:rsidRPr="00054958">
        <w:rPr>
          <w:sz w:val="24"/>
          <w:szCs w:val="24"/>
        </w:rPr>
        <w:t>Зеленоград</w:t>
      </w:r>
      <w:r>
        <w:rPr>
          <w:sz w:val="24"/>
          <w:szCs w:val="24"/>
        </w:rPr>
        <w:t xml:space="preserve">, </w:t>
      </w:r>
      <w:r w:rsidRPr="00054958">
        <w:rPr>
          <w:sz w:val="24"/>
          <w:szCs w:val="24"/>
        </w:rPr>
        <w:t>проспект Генерала Алексеева, дом 42, стр.2</w:t>
      </w:r>
      <w:r w:rsidR="009022AB">
        <w:rPr>
          <w:sz w:val="24"/>
          <w:szCs w:val="24"/>
        </w:rPr>
        <w:t xml:space="preserve">; </w:t>
      </w:r>
      <w:r w:rsidR="009022AB" w:rsidRPr="009022AB">
        <w:rPr>
          <w:sz w:val="24"/>
          <w:szCs w:val="24"/>
        </w:rPr>
        <w:t>г.</w:t>
      </w:r>
      <w:r w:rsidR="009022AB">
        <w:rPr>
          <w:sz w:val="24"/>
          <w:szCs w:val="24"/>
        </w:rPr>
        <w:t xml:space="preserve"> </w:t>
      </w:r>
      <w:r w:rsidR="009022AB" w:rsidRPr="009022AB">
        <w:rPr>
          <w:sz w:val="24"/>
          <w:szCs w:val="24"/>
        </w:rPr>
        <w:t>Москва, г.</w:t>
      </w:r>
      <w:r w:rsidR="009022AB">
        <w:rPr>
          <w:sz w:val="24"/>
          <w:szCs w:val="24"/>
        </w:rPr>
        <w:t xml:space="preserve"> </w:t>
      </w:r>
      <w:r w:rsidR="009022AB" w:rsidRPr="009022AB">
        <w:rPr>
          <w:sz w:val="24"/>
          <w:szCs w:val="24"/>
        </w:rPr>
        <w:t>Зеленоград, прос</w:t>
      </w:r>
      <w:r w:rsidR="009022AB">
        <w:rPr>
          <w:sz w:val="24"/>
          <w:szCs w:val="24"/>
        </w:rPr>
        <w:t>пект Генерала Алексеева, дом 42</w:t>
      </w:r>
      <w:r w:rsidR="005734EB">
        <w:rPr>
          <w:sz w:val="24"/>
          <w:szCs w:val="24"/>
        </w:rPr>
        <w:t>,</w:t>
      </w:r>
      <w:r w:rsidRPr="00054958">
        <w:rPr>
          <w:sz w:val="24"/>
          <w:szCs w:val="24"/>
        </w:rPr>
        <w:t xml:space="preserve"> стр.3»</w:t>
      </w:r>
      <w:proofErr w:type="gramEnd"/>
    </w:p>
    <w:p w:rsidR="00054958" w:rsidRDefault="00054958" w:rsidP="00054958">
      <w:pPr>
        <w:tabs>
          <w:tab w:val="num" w:pos="0"/>
        </w:tabs>
        <w:spacing w:line="240" w:lineRule="auto"/>
        <w:ind w:firstLine="0"/>
        <w:rPr>
          <w:sz w:val="24"/>
          <w:szCs w:val="24"/>
        </w:rPr>
      </w:pPr>
    </w:p>
    <w:p w:rsidR="006A66F6" w:rsidRDefault="00E61DF3" w:rsidP="00E61DF3">
      <w:pPr>
        <w:tabs>
          <w:tab w:val="num" w:pos="0"/>
        </w:tabs>
        <w:spacing w:line="240" w:lineRule="auto"/>
        <w:ind w:firstLine="0"/>
        <w:rPr>
          <w:sz w:val="24"/>
          <w:szCs w:val="24"/>
        </w:rPr>
      </w:pPr>
      <w:r w:rsidRPr="006A66F6">
        <w:rPr>
          <w:b/>
          <w:sz w:val="24"/>
          <w:szCs w:val="24"/>
        </w:rPr>
        <w:t xml:space="preserve">1.2 </w:t>
      </w:r>
      <w:r w:rsidR="00D648DE">
        <w:rPr>
          <w:sz w:val="24"/>
          <w:szCs w:val="24"/>
        </w:rPr>
        <w:t>Контакты Заказчика:</w:t>
      </w:r>
      <w:r w:rsidRPr="006A66F6">
        <w:rPr>
          <w:sz w:val="24"/>
          <w:szCs w:val="24"/>
        </w:rPr>
        <w:t xml:space="preserve"> </w:t>
      </w:r>
    </w:p>
    <w:p w:rsidR="008D2B2C" w:rsidRPr="008D2B2C" w:rsidRDefault="00D648DE" w:rsidP="00054958">
      <w:pPr>
        <w:tabs>
          <w:tab w:val="num" w:pos="0"/>
        </w:tabs>
        <w:spacing w:line="240" w:lineRule="auto"/>
        <w:ind w:firstLine="0"/>
        <w:rPr>
          <w:sz w:val="24"/>
          <w:szCs w:val="24"/>
        </w:rPr>
      </w:pPr>
      <w:r>
        <w:rPr>
          <w:sz w:val="24"/>
          <w:szCs w:val="24"/>
        </w:rPr>
        <w:t>п</w:t>
      </w:r>
      <w:r w:rsidR="00CA4092" w:rsidRPr="00CA4092">
        <w:rPr>
          <w:sz w:val="24"/>
          <w:szCs w:val="24"/>
        </w:rPr>
        <w:t xml:space="preserve">о техническим вопросам: </w:t>
      </w:r>
      <w:r w:rsidR="00054958" w:rsidRPr="00054958">
        <w:rPr>
          <w:sz w:val="24"/>
          <w:szCs w:val="24"/>
        </w:rPr>
        <w:t>Балашов Илья Николаевич тел. 8 (495) 229-74-74 доб. 55-01,    e-</w:t>
      </w:r>
      <w:proofErr w:type="spellStart"/>
      <w:r w:rsidR="00054958" w:rsidRPr="00054958">
        <w:rPr>
          <w:sz w:val="24"/>
          <w:szCs w:val="24"/>
        </w:rPr>
        <w:t>mail</w:t>
      </w:r>
      <w:proofErr w:type="spellEnd"/>
      <w:r w:rsidR="00054958" w:rsidRPr="00054958">
        <w:rPr>
          <w:sz w:val="24"/>
          <w:szCs w:val="24"/>
        </w:rPr>
        <w:t xml:space="preserve">: </w:t>
      </w:r>
      <w:hyperlink r:id="rId10" w:history="1">
        <w:r w:rsidR="00054958" w:rsidRPr="000001AA">
          <w:rPr>
            <w:rStyle w:val="a3"/>
            <w:sz w:val="24"/>
            <w:szCs w:val="24"/>
          </w:rPr>
          <w:t>ibalashov@koncel.ru</w:t>
        </w:r>
      </w:hyperlink>
      <w:r w:rsidR="00054958">
        <w:rPr>
          <w:sz w:val="24"/>
          <w:szCs w:val="24"/>
        </w:rPr>
        <w:t xml:space="preserve"> </w:t>
      </w:r>
      <w:r w:rsidR="00054958" w:rsidRPr="00054958">
        <w:rPr>
          <w:sz w:val="24"/>
          <w:szCs w:val="24"/>
        </w:rPr>
        <w:t>, понедельник-пятница с 9.00 до 18.00.</w:t>
      </w:r>
      <w:r>
        <w:rPr>
          <w:sz w:val="24"/>
          <w:szCs w:val="24"/>
        </w:rPr>
        <w:t>;</w:t>
      </w:r>
    </w:p>
    <w:p w:rsidR="00640468" w:rsidRDefault="00D648DE" w:rsidP="00E61DF3">
      <w:pPr>
        <w:tabs>
          <w:tab w:val="num" w:pos="0"/>
        </w:tabs>
        <w:spacing w:line="240" w:lineRule="auto"/>
        <w:ind w:firstLine="0"/>
        <w:rPr>
          <w:sz w:val="24"/>
          <w:szCs w:val="24"/>
        </w:rPr>
      </w:pPr>
      <w:r>
        <w:rPr>
          <w:sz w:val="24"/>
          <w:szCs w:val="24"/>
        </w:rPr>
        <w:t>п</w:t>
      </w:r>
      <w:r w:rsidR="008D2B2C" w:rsidRPr="008D2B2C">
        <w:rPr>
          <w:sz w:val="24"/>
          <w:szCs w:val="24"/>
        </w:rPr>
        <w:t xml:space="preserve">о оформлению заявки: Филиппова Елена Александровна тел. </w:t>
      </w:r>
      <w:r w:rsidR="00917EA8">
        <w:rPr>
          <w:sz w:val="24"/>
          <w:szCs w:val="24"/>
        </w:rPr>
        <w:t>8(915)</w:t>
      </w:r>
      <w:r w:rsidR="00917EA8" w:rsidRPr="00917EA8">
        <w:rPr>
          <w:sz w:val="24"/>
          <w:szCs w:val="24"/>
        </w:rPr>
        <w:t>181-74-39</w:t>
      </w:r>
      <w:r w:rsidR="00917EA8">
        <w:rPr>
          <w:sz w:val="24"/>
          <w:szCs w:val="24"/>
        </w:rPr>
        <w:t xml:space="preserve"> ,</w:t>
      </w:r>
      <w:r w:rsidR="00480543">
        <w:rPr>
          <w:sz w:val="24"/>
          <w:szCs w:val="24"/>
        </w:rPr>
        <w:t xml:space="preserve"> </w:t>
      </w:r>
      <w:r w:rsidR="008D2B2C" w:rsidRPr="008D2B2C">
        <w:rPr>
          <w:sz w:val="24"/>
          <w:szCs w:val="24"/>
        </w:rPr>
        <w:t xml:space="preserve"> e-</w:t>
      </w:r>
      <w:proofErr w:type="spellStart"/>
      <w:r w:rsidR="008D2B2C" w:rsidRPr="008D2B2C">
        <w:rPr>
          <w:sz w:val="24"/>
          <w:szCs w:val="24"/>
        </w:rPr>
        <w:t>mail</w:t>
      </w:r>
      <w:proofErr w:type="spellEnd"/>
      <w:r w:rsidR="008D2B2C" w:rsidRPr="008D2B2C">
        <w:rPr>
          <w:sz w:val="24"/>
          <w:szCs w:val="24"/>
        </w:rPr>
        <w:t xml:space="preserve">:  </w:t>
      </w:r>
      <w:hyperlink r:id="rId11" w:history="1">
        <w:r w:rsidR="009170D5" w:rsidRPr="00AE2522">
          <w:rPr>
            <w:rStyle w:val="a3"/>
            <w:sz w:val="24"/>
            <w:szCs w:val="24"/>
          </w:rPr>
          <w:t>efilippova@koncel.</w:t>
        </w:r>
        <w:proofErr w:type="spellStart"/>
        <w:r w:rsidR="009170D5" w:rsidRPr="00AE2522">
          <w:rPr>
            <w:rStyle w:val="a3"/>
            <w:sz w:val="24"/>
            <w:szCs w:val="24"/>
            <w:lang w:val="en-US"/>
          </w:rPr>
          <w:t>ru</w:t>
        </w:r>
        <w:proofErr w:type="spellEnd"/>
      </w:hyperlink>
      <w:r w:rsidR="009170D5">
        <w:rPr>
          <w:sz w:val="24"/>
          <w:szCs w:val="24"/>
        </w:rPr>
        <w:t xml:space="preserve"> </w:t>
      </w:r>
      <w:r w:rsidR="008D2B2C" w:rsidRPr="008D2B2C">
        <w:rPr>
          <w:sz w:val="24"/>
          <w:szCs w:val="24"/>
        </w:rPr>
        <w:t xml:space="preserve"> , понедельник-пятница с 9.00 до 18.00</w:t>
      </w:r>
    </w:p>
    <w:p w:rsidR="00640468" w:rsidRDefault="00640468"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r w:rsidRPr="006A66F6">
        <w:rPr>
          <w:b/>
          <w:sz w:val="24"/>
          <w:szCs w:val="24"/>
        </w:rPr>
        <w:t xml:space="preserve">1.3 Срок окончания приема предложений </w:t>
      </w:r>
    </w:p>
    <w:p w:rsidR="002A2F3B" w:rsidRPr="006A66F6" w:rsidRDefault="002A2F3B" w:rsidP="00E61DF3">
      <w:pPr>
        <w:tabs>
          <w:tab w:val="num" w:pos="0"/>
        </w:tabs>
        <w:spacing w:line="240" w:lineRule="auto"/>
        <w:ind w:firstLine="0"/>
        <w:rPr>
          <w:b/>
          <w:sz w:val="24"/>
          <w:szCs w:val="24"/>
        </w:rPr>
      </w:pPr>
    </w:p>
    <w:p w:rsidR="002A2F3B" w:rsidRPr="007F4AEF" w:rsidRDefault="00696B32" w:rsidP="002A2F3B">
      <w:pPr>
        <w:tabs>
          <w:tab w:val="num" w:pos="0"/>
        </w:tabs>
        <w:spacing w:line="240" w:lineRule="auto"/>
        <w:ind w:firstLine="0"/>
        <w:rPr>
          <w:b/>
          <w:color w:val="FF0000"/>
          <w:sz w:val="24"/>
          <w:szCs w:val="24"/>
        </w:rPr>
      </w:pPr>
      <w:r>
        <w:rPr>
          <w:b/>
          <w:color w:val="FF0000"/>
          <w:sz w:val="24"/>
          <w:szCs w:val="24"/>
        </w:rPr>
        <w:t>«</w:t>
      </w:r>
      <w:r w:rsidR="00660B9A">
        <w:rPr>
          <w:b/>
          <w:color w:val="FF0000"/>
          <w:sz w:val="24"/>
          <w:szCs w:val="24"/>
        </w:rPr>
        <w:t>26</w:t>
      </w:r>
      <w:r>
        <w:rPr>
          <w:b/>
          <w:color w:val="FF0000"/>
          <w:sz w:val="24"/>
          <w:szCs w:val="24"/>
        </w:rPr>
        <w:t>»</w:t>
      </w:r>
      <w:r w:rsidR="00FD5ACA">
        <w:rPr>
          <w:b/>
          <w:color w:val="FF0000"/>
          <w:sz w:val="24"/>
          <w:szCs w:val="24"/>
        </w:rPr>
        <w:t xml:space="preserve"> </w:t>
      </w:r>
      <w:r w:rsidR="00660B9A">
        <w:rPr>
          <w:b/>
          <w:color w:val="FF0000"/>
          <w:sz w:val="24"/>
          <w:szCs w:val="24"/>
        </w:rPr>
        <w:t xml:space="preserve">октября </w:t>
      </w:r>
      <w:r w:rsidR="003319F8">
        <w:rPr>
          <w:b/>
          <w:color w:val="FF0000"/>
          <w:sz w:val="24"/>
          <w:szCs w:val="24"/>
        </w:rPr>
        <w:t>2020г.</w:t>
      </w:r>
      <w:r w:rsidR="002A2F3B" w:rsidRPr="007F4AEF">
        <w:rPr>
          <w:b/>
          <w:color w:val="FF0000"/>
          <w:sz w:val="24"/>
          <w:szCs w:val="24"/>
        </w:rPr>
        <w:t xml:space="preserve">г., </w:t>
      </w:r>
      <w:r w:rsidR="007B55A9">
        <w:rPr>
          <w:b/>
          <w:color w:val="FF0000"/>
          <w:sz w:val="24"/>
          <w:szCs w:val="24"/>
        </w:rPr>
        <w:t>1</w:t>
      </w:r>
      <w:r w:rsidR="00660B9A">
        <w:rPr>
          <w:b/>
          <w:color w:val="FF0000"/>
          <w:sz w:val="24"/>
          <w:szCs w:val="24"/>
        </w:rPr>
        <w:t>5</w:t>
      </w:r>
      <w:r w:rsidR="002A2F3B" w:rsidRPr="007F4AEF">
        <w:rPr>
          <w:b/>
          <w:color w:val="FF0000"/>
          <w:sz w:val="24"/>
          <w:szCs w:val="24"/>
        </w:rPr>
        <w:t xml:space="preserve">:00 часов (местное время). </w:t>
      </w:r>
    </w:p>
    <w:p w:rsidR="002A2F3B" w:rsidRDefault="002A2F3B" w:rsidP="002A2F3B">
      <w:pPr>
        <w:tabs>
          <w:tab w:val="num" w:pos="0"/>
        </w:tabs>
        <w:spacing w:line="240" w:lineRule="auto"/>
        <w:ind w:firstLine="0"/>
        <w:rPr>
          <w:sz w:val="24"/>
          <w:szCs w:val="24"/>
        </w:rPr>
      </w:pPr>
      <w:r w:rsidRPr="002A2F3B">
        <w:rPr>
          <w:sz w:val="24"/>
          <w:szCs w:val="24"/>
        </w:rPr>
        <w:t>Для участия необходимо заполнить карточку в разделе «Заявка поставщика на регистрацию в системе» utp.sberbank-ast.ru/, если Вы еще не зарегистрированы</w:t>
      </w:r>
      <w:r w:rsidR="00054958">
        <w:rPr>
          <w:sz w:val="24"/>
          <w:szCs w:val="24"/>
        </w:rPr>
        <w:t xml:space="preserve">, </w:t>
      </w:r>
      <w:r w:rsidRPr="002A2F3B">
        <w:rPr>
          <w:sz w:val="24"/>
          <w:szCs w:val="24"/>
        </w:rPr>
        <w:t xml:space="preserve"> </w:t>
      </w:r>
      <w:r w:rsidR="00054958">
        <w:rPr>
          <w:sz w:val="24"/>
          <w:szCs w:val="24"/>
        </w:rPr>
        <w:t>также Вы можете</w:t>
      </w:r>
      <w:r w:rsidR="00054958" w:rsidRPr="002A2F3B">
        <w:rPr>
          <w:sz w:val="24"/>
          <w:szCs w:val="24"/>
        </w:rPr>
        <w:t xml:space="preserve"> </w:t>
      </w:r>
      <w:r w:rsidRPr="002A2F3B">
        <w:rPr>
          <w:sz w:val="24"/>
          <w:szCs w:val="24"/>
        </w:rPr>
        <w:t xml:space="preserve">прислать заявку </w:t>
      </w:r>
      <w:r>
        <w:rPr>
          <w:sz w:val="24"/>
          <w:szCs w:val="24"/>
        </w:rPr>
        <w:t>со всеми необходимыми приложени</w:t>
      </w:r>
      <w:r w:rsidRPr="002A2F3B">
        <w:rPr>
          <w:sz w:val="24"/>
          <w:szCs w:val="24"/>
        </w:rPr>
        <w:t xml:space="preserve">ями на электронную почту </w:t>
      </w:r>
      <w:hyperlink r:id="rId12" w:history="1">
        <w:r w:rsidR="007B55A9" w:rsidRPr="004E2AB9">
          <w:rPr>
            <w:rStyle w:val="a3"/>
            <w:sz w:val="24"/>
            <w:szCs w:val="24"/>
          </w:rPr>
          <w:t>info@koncel.</w:t>
        </w:r>
        <w:proofErr w:type="spellStart"/>
        <w:r w:rsidR="007B55A9" w:rsidRPr="004E2AB9">
          <w:rPr>
            <w:rStyle w:val="a3"/>
            <w:sz w:val="24"/>
            <w:szCs w:val="24"/>
            <w:lang w:val="en-US"/>
          </w:rPr>
          <w:t>ru</w:t>
        </w:r>
        <w:proofErr w:type="spellEnd"/>
      </w:hyperlink>
      <w:r w:rsidR="007B55A9" w:rsidRPr="007B55A9">
        <w:rPr>
          <w:sz w:val="24"/>
          <w:szCs w:val="24"/>
        </w:rPr>
        <w:t xml:space="preserve"> </w:t>
      </w:r>
      <w:r w:rsidRPr="002A2F3B">
        <w:rPr>
          <w:sz w:val="24"/>
          <w:szCs w:val="24"/>
        </w:rPr>
        <w:t>.</w:t>
      </w:r>
    </w:p>
    <w:p w:rsidR="002A2F3B" w:rsidRDefault="002A2F3B" w:rsidP="002A2F3B">
      <w:pPr>
        <w:tabs>
          <w:tab w:val="num" w:pos="0"/>
        </w:tabs>
        <w:spacing w:line="240" w:lineRule="auto"/>
        <w:ind w:firstLine="0"/>
        <w:rPr>
          <w:sz w:val="24"/>
          <w:szCs w:val="24"/>
        </w:rPr>
      </w:pPr>
    </w:p>
    <w:p w:rsidR="002A2F3B" w:rsidRPr="002A2F3B" w:rsidRDefault="002A2F3B" w:rsidP="002A2F3B">
      <w:pPr>
        <w:tabs>
          <w:tab w:val="num" w:pos="0"/>
        </w:tabs>
        <w:spacing w:line="240" w:lineRule="auto"/>
        <w:ind w:firstLine="0"/>
        <w:rPr>
          <w:b/>
          <w:i/>
          <w:sz w:val="24"/>
          <w:szCs w:val="24"/>
        </w:rPr>
      </w:pPr>
      <w:r w:rsidRPr="002A2F3B">
        <w:rPr>
          <w:b/>
          <w:i/>
          <w:sz w:val="24"/>
          <w:szCs w:val="24"/>
        </w:rPr>
        <w:t xml:space="preserve">Обращаем Ваше внимание на то, что регистрация и участие в этих электронных торгах </w:t>
      </w:r>
      <w:proofErr w:type="gramStart"/>
      <w:r w:rsidR="004F7C6E" w:rsidRPr="002A2F3B">
        <w:rPr>
          <w:b/>
          <w:i/>
          <w:sz w:val="24"/>
          <w:szCs w:val="24"/>
        </w:rPr>
        <w:t>бесплатн</w:t>
      </w:r>
      <w:r w:rsidR="004F7C6E">
        <w:rPr>
          <w:b/>
          <w:i/>
          <w:sz w:val="24"/>
          <w:szCs w:val="24"/>
        </w:rPr>
        <w:t>ы</w:t>
      </w:r>
      <w:r w:rsidR="004F7C6E" w:rsidRPr="002A2F3B">
        <w:rPr>
          <w:b/>
          <w:i/>
          <w:sz w:val="24"/>
          <w:szCs w:val="24"/>
        </w:rPr>
        <w:t>е</w:t>
      </w:r>
      <w:proofErr w:type="gramEnd"/>
      <w:r w:rsidR="004F7C6E" w:rsidRPr="002A2F3B">
        <w:rPr>
          <w:b/>
          <w:i/>
          <w:sz w:val="24"/>
          <w:szCs w:val="24"/>
        </w:rPr>
        <w:t xml:space="preserve"> </w:t>
      </w:r>
      <w:r w:rsidRPr="002A2F3B">
        <w:rPr>
          <w:b/>
          <w:i/>
          <w:sz w:val="24"/>
          <w:szCs w:val="24"/>
        </w:rPr>
        <w:t xml:space="preserve">для </w:t>
      </w:r>
      <w:r w:rsidR="009022AB">
        <w:rPr>
          <w:b/>
          <w:i/>
          <w:sz w:val="24"/>
          <w:szCs w:val="24"/>
        </w:rPr>
        <w:t>Участников</w:t>
      </w:r>
      <w:r w:rsidRPr="002A2F3B">
        <w:rPr>
          <w:b/>
          <w:i/>
          <w:sz w:val="24"/>
          <w:szCs w:val="24"/>
        </w:rPr>
        <w:t>.</w:t>
      </w:r>
    </w:p>
    <w:p w:rsidR="002A2F3B" w:rsidRPr="002A2F3B" w:rsidRDefault="002A2F3B" w:rsidP="002A2F3B">
      <w:pPr>
        <w:tabs>
          <w:tab w:val="num" w:pos="0"/>
        </w:tabs>
        <w:spacing w:line="240" w:lineRule="auto"/>
        <w:ind w:firstLine="0"/>
        <w:rPr>
          <w:b/>
          <w:i/>
          <w:sz w:val="24"/>
          <w:szCs w:val="24"/>
          <w:u w:val="single"/>
        </w:rPr>
      </w:pPr>
      <w:r w:rsidRPr="002A2F3B">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2A2F3B">
        <w:rPr>
          <w:b/>
          <w:i/>
          <w:sz w:val="24"/>
          <w:szCs w:val="24"/>
          <w:u w:val="single"/>
        </w:rPr>
        <w:t>zip</w:t>
      </w:r>
      <w:proofErr w:type="spellEnd"/>
      <w:r w:rsidRPr="002A2F3B">
        <w:rPr>
          <w:b/>
          <w:i/>
          <w:sz w:val="24"/>
          <w:szCs w:val="24"/>
          <w:u w:val="single"/>
        </w:rPr>
        <w:t>.</w:t>
      </w:r>
    </w:p>
    <w:p w:rsidR="002A2F3B" w:rsidRPr="002A2F3B" w:rsidRDefault="002A2F3B" w:rsidP="002A2F3B">
      <w:pPr>
        <w:tabs>
          <w:tab w:val="num" w:pos="0"/>
        </w:tabs>
        <w:spacing w:line="240" w:lineRule="auto"/>
        <w:ind w:firstLine="0"/>
        <w:rPr>
          <w:sz w:val="24"/>
          <w:szCs w:val="24"/>
          <w:u w:val="single"/>
        </w:rPr>
      </w:pPr>
    </w:p>
    <w:p w:rsidR="00E61DF3" w:rsidRDefault="00E61DF3" w:rsidP="00E61DF3">
      <w:pPr>
        <w:tabs>
          <w:tab w:val="num" w:pos="0"/>
        </w:tabs>
        <w:spacing w:line="240" w:lineRule="auto"/>
        <w:ind w:firstLine="0"/>
        <w:rPr>
          <w:sz w:val="24"/>
          <w:szCs w:val="24"/>
        </w:rPr>
      </w:pPr>
      <w:r w:rsidRPr="006A66F6">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6A66F6" w:rsidRDefault="002A2F3B"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6A66F6">
        <w:rPr>
          <w:b/>
          <w:sz w:val="24"/>
          <w:szCs w:val="24"/>
        </w:rPr>
        <w:t>1.5 Правовой статус процедур и документов</w:t>
      </w:r>
      <w:bookmarkEnd w:id="1"/>
      <w:bookmarkEnd w:id="2"/>
      <w:bookmarkEnd w:id="3"/>
      <w:bookmarkEnd w:id="4"/>
      <w:bookmarkEnd w:id="5"/>
      <w:bookmarkEnd w:id="6"/>
      <w:bookmarkEnd w:id="7"/>
      <w:bookmarkEnd w:id="8"/>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6A66F6">
        <w:rPr>
          <w:sz w:val="24"/>
          <w:szCs w:val="24"/>
        </w:rPr>
        <w:t>1.5.1</w:t>
      </w:r>
      <w:r w:rsidR="002A2F3B" w:rsidRPr="002A2F3B">
        <w:t xml:space="preserve"> </w:t>
      </w:r>
      <w:r w:rsidR="002A2F3B" w:rsidRPr="002A2F3B">
        <w:rPr>
          <w:sz w:val="24"/>
          <w:szCs w:val="24"/>
        </w:rPr>
        <w:t xml:space="preserve">Открытый запрос предложений </w:t>
      </w:r>
      <w:r w:rsidRPr="006A66F6">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6A66F6" w:rsidRDefault="00E61DF3" w:rsidP="00E61DF3">
      <w:pPr>
        <w:tabs>
          <w:tab w:val="num" w:pos="0"/>
        </w:tabs>
        <w:spacing w:line="240" w:lineRule="auto"/>
        <w:ind w:firstLine="0"/>
        <w:rPr>
          <w:sz w:val="24"/>
          <w:szCs w:val="24"/>
        </w:rPr>
      </w:pPr>
      <w:r w:rsidRPr="006A66F6">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6A66F6" w:rsidRDefault="00E61DF3" w:rsidP="00E61DF3">
      <w:pPr>
        <w:tabs>
          <w:tab w:val="num" w:pos="0"/>
        </w:tabs>
        <w:spacing w:line="240" w:lineRule="auto"/>
        <w:ind w:firstLine="0"/>
        <w:rPr>
          <w:sz w:val="24"/>
          <w:szCs w:val="24"/>
        </w:rPr>
      </w:pPr>
      <w:r w:rsidRPr="006A66F6">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6A66F6" w:rsidRDefault="00E61DF3" w:rsidP="00E61DF3">
      <w:pPr>
        <w:tabs>
          <w:tab w:val="num" w:pos="0"/>
        </w:tabs>
        <w:spacing w:line="240" w:lineRule="auto"/>
        <w:ind w:firstLine="0"/>
        <w:rPr>
          <w:sz w:val="24"/>
          <w:szCs w:val="24"/>
        </w:rPr>
      </w:pPr>
      <w:r w:rsidRPr="006A66F6">
        <w:rPr>
          <w:sz w:val="24"/>
          <w:szCs w:val="24"/>
        </w:rPr>
        <w:t>1.5.4. Заключенный по результатам запроса предложений Договор фиксирует все достигнутые сторонами договоренности.</w:t>
      </w:r>
    </w:p>
    <w:p w:rsidR="00E61DF3" w:rsidRPr="006A66F6" w:rsidRDefault="00E61DF3" w:rsidP="00E61DF3">
      <w:pPr>
        <w:tabs>
          <w:tab w:val="num" w:pos="0"/>
        </w:tabs>
        <w:spacing w:line="240" w:lineRule="auto"/>
        <w:ind w:firstLine="0"/>
        <w:rPr>
          <w:sz w:val="24"/>
          <w:szCs w:val="24"/>
        </w:rPr>
      </w:pPr>
      <w:bookmarkStart w:id="15" w:name="_Ref86827161"/>
      <w:r w:rsidRPr="006A66F6">
        <w:rPr>
          <w:sz w:val="24"/>
          <w:szCs w:val="24"/>
        </w:rPr>
        <w:lastRenderedPageBreak/>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6A66F6" w:rsidRDefault="0067527A" w:rsidP="00E61DF3">
      <w:pPr>
        <w:pStyle w:val="a9"/>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6A66F6" w:rsidRDefault="0067527A" w:rsidP="00E61DF3">
      <w:pPr>
        <w:pStyle w:val="a9"/>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6A66F6" w:rsidRDefault="0067527A" w:rsidP="00E61DF3">
      <w:pPr>
        <w:pStyle w:val="a9"/>
        <w:tabs>
          <w:tab w:val="clear" w:pos="851"/>
          <w:tab w:val="clear" w:pos="1134"/>
          <w:tab w:val="clear" w:pos="1418"/>
          <w:tab w:val="clear" w:pos="2978"/>
          <w:tab w:val="num" w:pos="900"/>
        </w:tabs>
        <w:spacing w:line="240" w:lineRule="auto"/>
        <w:ind w:left="0" w:firstLine="0"/>
        <w:rPr>
          <w:sz w:val="24"/>
          <w:szCs w:val="24"/>
        </w:rPr>
      </w:pPr>
      <w:r w:rsidRPr="006A66F6">
        <w:rPr>
          <w:sz w:val="24"/>
          <w:szCs w:val="24"/>
        </w:rPr>
        <w:t xml:space="preserve">- </w:t>
      </w:r>
      <w:r w:rsidR="00E61DF3" w:rsidRPr="006A66F6">
        <w:rPr>
          <w:sz w:val="24"/>
          <w:szCs w:val="24"/>
        </w:rPr>
        <w:t>Предложение Победителя со всеми дополнениями и разъяснениями, соответствующими требованиям Организатора.</w:t>
      </w:r>
    </w:p>
    <w:p w:rsidR="00E61DF3" w:rsidRPr="006A66F6" w:rsidRDefault="00E61DF3" w:rsidP="00E61DF3">
      <w:pPr>
        <w:tabs>
          <w:tab w:val="num" w:pos="0"/>
        </w:tabs>
        <w:spacing w:line="240" w:lineRule="auto"/>
        <w:ind w:firstLine="0"/>
        <w:rPr>
          <w:sz w:val="24"/>
          <w:szCs w:val="24"/>
        </w:rPr>
      </w:pPr>
      <w:r w:rsidRPr="006A66F6">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 xml:space="preserve">1.5.7. Во всем, что не урегулировано Уведомлением о проведении </w:t>
      </w:r>
      <w:r w:rsidR="002A2F3B" w:rsidRPr="002A2F3B">
        <w:rPr>
          <w:sz w:val="24"/>
          <w:szCs w:val="24"/>
        </w:rPr>
        <w:t>открытого запроса предложений</w:t>
      </w:r>
      <w:r w:rsidRPr="002A2F3B">
        <w:rPr>
          <w:sz w:val="24"/>
          <w:szCs w:val="24"/>
        </w:rPr>
        <w:t xml:space="preserve"> и настоящей Документацией, стороны руководствуются Гражданским</w:t>
      </w:r>
      <w:r w:rsidRPr="006A66F6">
        <w:rPr>
          <w:sz w:val="24"/>
          <w:szCs w:val="24"/>
        </w:rPr>
        <w:t xml:space="preserve"> кодексом Российской Федерации.</w:t>
      </w:r>
    </w:p>
    <w:bookmarkEnd w:id="10"/>
    <w:bookmarkEnd w:id="11"/>
    <w:bookmarkEnd w:id="12"/>
    <w:bookmarkEnd w:id="13"/>
    <w:bookmarkEnd w:id="14"/>
    <w:p w:rsidR="00E61DF3" w:rsidRPr="006A66F6" w:rsidRDefault="00E61DF3" w:rsidP="00E61DF3">
      <w:pPr>
        <w:tabs>
          <w:tab w:val="num" w:pos="0"/>
        </w:tabs>
        <w:spacing w:line="240" w:lineRule="auto"/>
        <w:ind w:firstLine="0"/>
        <w:rPr>
          <w:b/>
          <w:sz w:val="24"/>
          <w:szCs w:val="24"/>
        </w:rPr>
      </w:pPr>
      <w:r w:rsidRPr="006A66F6">
        <w:rPr>
          <w:b/>
          <w:sz w:val="24"/>
          <w:szCs w:val="24"/>
        </w:rPr>
        <w:t>1.6 Обжалование</w:t>
      </w:r>
    </w:p>
    <w:p w:rsidR="00E61DF3" w:rsidRPr="006A66F6"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6A66F6">
        <w:rPr>
          <w:sz w:val="24"/>
          <w:szCs w:val="24"/>
        </w:rPr>
        <w:t xml:space="preserve">1.6.1. Все споры и разногласия, возникающие в связи с проведением </w:t>
      </w:r>
      <w:r w:rsidR="00887614" w:rsidRPr="00887614">
        <w:rPr>
          <w:sz w:val="24"/>
          <w:szCs w:val="24"/>
        </w:rPr>
        <w:t>открытого запроса предложений</w:t>
      </w:r>
      <w:r w:rsidRPr="006A66F6">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5863BF" w:rsidRPr="006A66F6" w:rsidRDefault="005863BF" w:rsidP="005863BF">
      <w:pPr>
        <w:spacing w:line="240" w:lineRule="auto"/>
        <w:ind w:firstLine="284"/>
        <w:rPr>
          <w:sz w:val="24"/>
          <w:szCs w:val="24"/>
        </w:rPr>
      </w:pPr>
      <w:r w:rsidRPr="006A66F6">
        <w:rPr>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6A66F6">
        <w:rPr>
          <w:sz w:val="24"/>
          <w:szCs w:val="24"/>
          <w:lang w:val="en-US"/>
        </w:rPr>
        <w:t>c</w:t>
      </w:r>
      <w:r w:rsidRPr="006A66F6">
        <w:rPr>
          <w:sz w:val="24"/>
          <w:szCs w:val="24"/>
        </w:rPr>
        <w:t xml:space="preserve"> контрагентами, так и внутри компании, должны быть четко регламентированы и максимально прозрачны.</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6A66F6" w:rsidRDefault="005863BF" w:rsidP="005863BF">
      <w:pPr>
        <w:spacing w:line="240" w:lineRule="auto"/>
        <w:ind w:firstLine="284"/>
        <w:rPr>
          <w:sz w:val="24"/>
          <w:szCs w:val="24"/>
        </w:rPr>
      </w:pPr>
    </w:p>
    <w:p w:rsidR="005863BF" w:rsidRPr="006A66F6" w:rsidRDefault="005863BF" w:rsidP="005863BF">
      <w:pPr>
        <w:spacing w:line="240" w:lineRule="auto"/>
        <w:ind w:firstLine="284"/>
        <w:rPr>
          <w:sz w:val="24"/>
          <w:szCs w:val="24"/>
        </w:rPr>
      </w:pPr>
      <w:r w:rsidRPr="006A66F6">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Pr>
          <w:color w:val="000000"/>
          <w:sz w:val="24"/>
          <w:szCs w:val="24"/>
        </w:rPr>
        <w:t>,</w:t>
      </w:r>
      <w:r w:rsidRPr="006A66F6">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6A66F6" w:rsidRDefault="005863BF" w:rsidP="005863BF">
      <w:pPr>
        <w:spacing w:line="240" w:lineRule="auto"/>
        <w:rPr>
          <w:sz w:val="24"/>
          <w:szCs w:val="24"/>
        </w:rPr>
      </w:pPr>
    </w:p>
    <w:p w:rsidR="005863BF" w:rsidRPr="006A66F6" w:rsidRDefault="005863BF" w:rsidP="005863BF">
      <w:pPr>
        <w:pStyle w:val="af"/>
        <w:spacing w:line="240" w:lineRule="auto"/>
        <w:ind w:left="0" w:firstLine="284"/>
        <w:rPr>
          <w:sz w:val="24"/>
          <w:szCs w:val="24"/>
          <w:lang w:bidi="ru-RU"/>
        </w:rPr>
      </w:pPr>
      <w:r w:rsidRPr="006A66F6">
        <w:rPr>
          <w:sz w:val="24"/>
          <w:szCs w:val="24"/>
        </w:rPr>
        <w:t>Сообщения можно направить тремя способами:</w:t>
      </w:r>
    </w:p>
    <w:p w:rsidR="005863BF" w:rsidRPr="006A66F6" w:rsidRDefault="005863BF" w:rsidP="005863BF">
      <w:pPr>
        <w:spacing w:line="240" w:lineRule="auto"/>
        <w:ind w:firstLine="284"/>
        <w:rPr>
          <w:sz w:val="24"/>
          <w:szCs w:val="24"/>
        </w:rPr>
      </w:pPr>
    </w:p>
    <w:p w:rsidR="005863BF" w:rsidRPr="006A66F6" w:rsidRDefault="005863BF" w:rsidP="005863BF">
      <w:pPr>
        <w:numPr>
          <w:ilvl w:val="0"/>
          <w:numId w:val="23"/>
        </w:numPr>
        <w:spacing w:line="240" w:lineRule="auto"/>
        <w:rPr>
          <w:sz w:val="24"/>
          <w:szCs w:val="24"/>
        </w:rPr>
      </w:pPr>
      <w:r w:rsidRPr="006A66F6">
        <w:rPr>
          <w:sz w:val="24"/>
          <w:szCs w:val="24"/>
        </w:rPr>
        <w:t xml:space="preserve">по электронной почте на адрес </w:t>
      </w:r>
      <w:r w:rsidRPr="006A66F6">
        <w:rPr>
          <w:color w:val="0070C0"/>
          <w:sz w:val="24"/>
          <w:szCs w:val="24"/>
          <w:lang w:val="en-US"/>
        </w:rPr>
        <w:t>report</w:t>
      </w:r>
      <w:r w:rsidRPr="006A66F6">
        <w:rPr>
          <w:color w:val="0070C0"/>
          <w:sz w:val="24"/>
          <w:szCs w:val="24"/>
        </w:rPr>
        <w:t>@</w:t>
      </w:r>
      <w:proofErr w:type="spellStart"/>
      <w:r w:rsidRPr="006A66F6">
        <w:rPr>
          <w:color w:val="0070C0"/>
          <w:sz w:val="24"/>
          <w:szCs w:val="24"/>
          <w:lang w:val="en-US"/>
        </w:rPr>
        <w:t>sitronics</w:t>
      </w:r>
      <w:proofErr w:type="spellEnd"/>
      <w:r w:rsidRPr="006A66F6">
        <w:rPr>
          <w:color w:val="0070C0"/>
          <w:sz w:val="24"/>
          <w:szCs w:val="24"/>
        </w:rPr>
        <w:t>.</w:t>
      </w:r>
      <w:r w:rsidRPr="006A66F6">
        <w:rPr>
          <w:color w:val="0070C0"/>
          <w:sz w:val="24"/>
          <w:szCs w:val="24"/>
          <w:lang w:val="en-US"/>
        </w:rPr>
        <w:t>com</w:t>
      </w:r>
      <w:r w:rsidRPr="006A66F6" w:rsidDel="00E129F9">
        <w:rPr>
          <w:color w:val="0070C0"/>
          <w:sz w:val="24"/>
          <w:szCs w:val="24"/>
          <w:lang w:val="pt-BR"/>
        </w:rPr>
        <w:t xml:space="preserve"> </w:t>
      </w:r>
      <w:r w:rsidRPr="006A66F6">
        <w:rPr>
          <w:color w:val="000000"/>
          <w:sz w:val="24"/>
          <w:szCs w:val="24"/>
        </w:rPr>
        <w:t>(</w:t>
      </w:r>
      <w:r w:rsidRPr="006A66F6">
        <w:rPr>
          <w:sz w:val="24"/>
          <w:szCs w:val="24"/>
        </w:rPr>
        <w:t>можно с внешнего почтового ящика);</w:t>
      </w:r>
    </w:p>
    <w:p w:rsidR="005863BF" w:rsidRPr="006A66F6" w:rsidRDefault="005863BF" w:rsidP="005863BF">
      <w:pPr>
        <w:numPr>
          <w:ilvl w:val="0"/>
          <w:numId w:val="23"/>
        </w:numPr>
        <w:spacing w:line="240" w:lineRule="auto"/>
        <w:rPr>
          <w:sz w:val="24"/>
          <w:szCs w:val="24"/>
        </w:rPr>
      </w:pPr>
      <w:r w:rsidRPr="006A66F6">
        <w:rPr>
          <w:sz w:val="24"/>
          <w:szCs w:val="24"/>
        </w:rPr>
        <w:t>голосовым сообщением на номер телефона +7 (495) 739-79-81 (автоответчик);</w:t>
      </w:r>
    </w:p>
    <w:p w:rsidR="005863BF" w:rsidRPr="006A66F6" w:rsidRDefault="005863BF" w:rsidP="005863BF">
      <w:pPr>
        <w:numPr>
          <w:ilvl w:val="0"/>
          <w:numId w:val="23"/>
        </w:numPr>
        <w:spacing w:line="240" w:lineRule="auto"/>
        <w:rPr>
          <w:sz w:val="24"/>
          <w:szCs w:val="24"/>
        </w:rPr>
      </w:pPr>
      <w:r w:rsidRPr="006A66F6">
        <w:rPr>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6A66F6" w:rsidRDefault="005863BF" w:rsidP="005863BF">
      <w:pPr>
        <w:pStyle w:val="af"/>
        <w:spacing w:line="240" w:lineRule="auto"/>
        <w:ind w:left="0"/>
        <w:rPr>
          <w:sz w:val="24"/>
          <w:szCs w:val="24"/>
          <w:lang w:bidi="ru-RU"/>
        </w:rPr>
      </w:pPr>
    </w:p>
    <w:p w:rsidR="005863BF" w:rsidRPr="006A66F6" w:rsidRDefault="005863BF" w:rsidP="005863BF">
      <w:pPr>
        <w:pStyle w:val="m0"/>
        <w:ind w:firstLine="284"/>
      </w:pPr>
      <w:r w:rsidRPr="006A66F6">
        <w:lastRenderedPageBreak/>
        <w:t>Консультанты в конфиденциальном порядке рассмотрят сообщение, проанализируют его и проведут необходимые проверки информации.</w:t>
      </w:r>
    </w:p>
    <w:p w:rsidR="005863BF" w:rsidRPr="006A66F6" w:rsidRDefault="005863BF" w:rsidP="005863BF">
      <w:pPr>
        <w:pStyle w:val="m0"/>
        <w:ind w:firstLine="284"/>
      </w:pPr>
      <w:r w:rsidRPr="006A66F6">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6A66F6" w:rsidRDefault="005863BF" w:rsidP="00E61DF3">
      <w:pPr>
        <w:tabs>
          <w:tab w:val="num" w:pos="0"/>
        </w:tabs>
        <w:spacing w:line="240" w:lineRule="auto"/>
        <w:ind w:firstLine="0"/>
        <w:rPr>
          <w:sz w:val="24"/>
          <w:szCs w:val="24"/>
          <w:lang w:val="x-none"/>
        </w:rPr>
      </w:pPr>
    </w:p>
    <w:p w:rsidR="00E61DF3" w:rsidRDefault="00E61DF3" w:rsidP="00E61DF3">
      <w:pPr>
        <w:tabs>
          <w:tab w:val="num" w:pos="0"/>
        </w:tabs>
        <w:spacing w:line="240" w:lineRule="auto"/>
        <w:ind w:firstLine="0"/>
        <w:rPr>
          <w:sz w:val="24"/>
          <w:szCs w:val="24"/>
        </w:rPr>
      </w:pPr>
      <w:r w:rsidRPr="006A66F6">
        <w:rPr>
          <w:sz w:val="24"/>
          <w:szCs w:val="24"/>
        </w:rPr>
        <w:t>1.6.</w:t>
      </w:r>
      <w:r w:rsidR="00AF7F6A" w:rsidRPr="006A66F6">
        <w:rPr>
          <w:sz w:val="24"/>
          <w:szCs w:val="24"/>
        </w:rPr>
        <w:t>2</w:t>
      </w:r>
      <w:r w:rsidRPr="006A66F6">
        <w:rPr>
          <w:sz w:val="24"/>
          <w:szCs w:val="24"/>
        </w:rPr>
        <w:t xml:space="preserve">. </w:t>
      </w:r>
      <w:proofErr w:type="gramStart"/>
      <w:r w:rsidRPr="006A66F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6A66F6" w:rsidRDefault="00887614"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bookmarkStart w:id="21" w:name="_Toc189545070"/>
      <w:r w:rsidRPr="006A66F6">
        <w:rPr>
          <w:b/>
          <w:sz w:val="24"/>
          <w:szCs w:val="24"/>
        </w:rPr>
        <w:t xml:space="preserve">1.7.  Прочие </w:t>
      </w:r>
      <w:bookmarkEnd w:id="17"/>
      <w:bookmarkEnd w:id="18"/>
      <w:r w:rsidRPr="006A66F6">
        <w:rPr>
          <w:b/>
          <w:sz w:val="24"/>
          <w:szCs w:val="24"/>
        </w:rPr>
        <w:t>положения</w:t>
      </w:r>
      <w:bookmarkEnd w:id="19"/>
      <w:bookmarkEnd w:id="20"/>
      <w:bookmarkEnd w:id="21"/>
    </w:p>
    <w:p w:rsidR="004422AF" w:rsidRPr="006A66F6" w:rsidRDefault="004422AF" w:rsidP="00E61DF3">
      <w:pPr>
        <w:tabs>
          <w:tab w:val="num" w:pos="0"/>
        </w:tabs>
        <w:spacing w:line="240" w:lineRule="auto"/>
        <w:ind w:firstLine="0"/>
        <w:rPr>
          <w:b/>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6A66F6" w:rsidRDefault="00E61DF3" w:rsidP="00E61DF3">
      <w:pPr>
        <w:tabs>
          <w:tab w:val="num" w:pos="0"/>
        </w:tabs>
        <w:spacing w:line="240" w:lineRule="auto"/>
        <w:ind w:firstLine="0"/>
        <w:rPr>
          <w:sz w:val="24"/>
          <w:szCs w:val="24"/>
        </w:rPr>
      </w:pPr>
      <w:r w:rsidRPr="006A66F6">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6A66F6" w:rsidRDefault="00E61DF3" w:rsidP="00E61DF3">
      <w:pPr>
        <w:tabs>
          <w:tab w:val="num" w:pos="0"/>
        </w:tabs>
        <w:spacing w:line="240" w:lineRule="auto"/>
        <w:ind w:firstLine="0"/>
        <w:rPr>
          <w:sz w:val="24"/>
          <w:szCs w:val="24"/>
        </w:rPr>
      </w:pPr>
      <w:r w:rsidRPr="006A66F6">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sz w:val="24"/>
          <w:szCs w:val="24"/>
        </w:rPr>
      </w:pPr>
      <w:r w:rsidRPr="006A66F6">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2" w:name="_Ref99767173"/>
      <w:bookmarkStart w:id="23" w:name="_Toc140749454"/>
      <w:bookmarkStart w:id="24" w:name="_Toc189545071"/>
      <w:bookmarkStart w:id="25" w:name="_Toc251847611"/>
    </w:p>
    <w:p w:rsidR="00887614" w:rsidRPr="006A66F6" w:rsidRDefault="00887614" w:rsidP="00A477F5">
      <w:pPr>
        <w:tabs>
          <w:tab w:val="num" w:pos="0"/>
        </w:tabs>
        <w:spacing w:line="240" w:lineRule="auto"/>
        <w:ind w:firstLine="0"/>
        <w:rPr>
          <w:sz w:val="24"/>
          <w:szCs w:val="24"/>
        </w:rPr>
      </w:pPr>
    </w:p>
    <w:p w:rsidR="00E61DF3" w:rsidRDefault="001C62B1" w:rsidP="00A477F5">
      <w:pPr>
        <w:tabs>
          <w:tab w:val="num" w:pos="0"/>
        </w:tabs>
        <w:spacing w:line="240" w:lineRule="auto"/>
        <w:ind w:firstLine="0"/>
        <w:rPr>
          <w:b/>
          <w:sz w:val="24"/>
          <w:szCs w:val="24"/>
        </w:rPr>
      </w:pPr>
      <w:r>
        <w:rPr>
          <w:b/>
          <w:sz w:val="24"/>
          <w:szCs w:val="24"/>
        </w:rPr>
        <w:t xml:space="preserve">2. </w:t>
      </w:r>
      <w:r w:rsidR="00E61DF3" w:rsidRPr="006A66F6">
        <w:rPr>
          <w:b/>
          <w:sz w:val="24"/>
          <w:szCs w:val="24"/>
        </w:rPr>
        <w:t>Предмет закупки</w:t>
      </w:r>
      <w:bookmarkEnd w:id="22"/>
      <w:bookmarkEnd w:id="23"/>
      <w:bookmarkEnd w:id="24"/>
      <w:bookmarkEnd w:id="25"/>
      <w:r w:rsidR="004422AF">
        <w:rPr>
          <w:b/>
          <w:sz w:val="24"/>
          <w:szCs w:val="24"/>
        </w:rPr>
        <w:t>:</w:t>
      </w:r>
    </w:p>
    <w:p w:rsidR="001C62B1" w:rsidRDefault="001C62B1" w:rsidP="00A477F5">
      <w:pPr>
        <w:tabs>
          <w:tab w:val="num" w:pos="0"/>
        </w:tabs>
        <w:spacing w:line="240" w:lineRule="auto"/>
        <w:ind w:firstLine="0"/>
        <w:rPr>
          <w:b/>
          <w:sz w:val="24"/>
          <w:szCs w:val="24"/>
        </w:rPr>
      </w:pPr>
    </w:p>
    <w:p w:rsidR="001C62B1" w:rsidRDefault="001C62B1" w:rsidP="00AA4F44">
      <w:pPr>
        <w:tabs>
          <w:tab w:val="num" w:pos="0"/>
        </w:tabs>
        <w:spacing w:line="240" w:lineRule="auto"/>
        <w:ind w:firstLine="0"/>
        <w:jc w:val="left"/>
        <w:rPr>
          <w:b/>
          <w:sz w:val="24"/>
          <w:szCs w:val="24"/>
        </w:rPr>
      </w:pPr>
      <w:r w:rsidRPr="001C62B1">
        <w:rPr>
          <w:b/>
          <w:sz w:val="24"/>
          <w:szCs w:val="24"/>
        </w:rPr>
        <w:t>ПРОЕКТИРОВАНИЕ,</w:t>
      </w:r>
      <w:r>
        <w:rPr>
          <w:b/>
          <w:sz w:val="24"/>
          <w:szCs w:val="24"/>
        </w:rPr>
        <w:t xml:space="preserve"> </w:t>
      </w:r>
      <w:r w:rsidRPr="001C62B1">
        <w:rPr>
          <w:b/>
          <w:sz w:val="24"/>
          <w:szCs w:val="24"/>
        </w:rPr>
        <w:t xml:space="preserve">СОПРОВОЖДЕНИЕ ПРИ ПРОЕКТИРОВАНИИ,  СОПРОВОЖДЕНИЕ ПРИ ПРОХОЖДЕНИИ ЭКСПЕРТИЗЫ  Проектной документации по объекту строительства: «Комплекс производственных зданий по адресу: </w:t>
      </w:r>
      <w:proofErr w:type="spellStart"/>
      <w:r w:rsidRPr="001C62B1">
        <w:rPr>
          <w:b/>
          <w:sz w:val="24"/>
          <w:szCs w:val="24"/>
        </w:rPr>
        <w:t>г</w:t>
      </w:r>
      <w:proofErr w:type="gramStart"/>
      <w:r w:rsidRPr="001C62B1">
        <w:rPr>
          <w:b/>
          <w:sz w:val="24"/>
          <w:szCs w:val="24"/>
        </w:rPr>
        <w:t>.М</w:t>
      </w:r>
      <w:proofErr w:type="gramEnd"/>
      <w:r w:rsidRPr="001C62B1">
        <w:rPr>
          <w:b/>
          <w:sz w:val="24"/>
          <w:szCs w:val="24"/>
        </w:rPr>
        <w:t>осква</w:t>
      </w:r>
      <w:proofErr w:type="spellEnd"/>
      <w:r w:rsidRPr="001C62B1">
        <w:rPr>
          <w:b/>
          <w:sz w:val="24"/>
          <w:szCs w:val="24"/>
        </w:rPr>
        <w:t xml:space="preserve">, </w:t>
      </w:r>
      <w:proofErr w:type="spellStart"/>
      <w:r w:rsidRPr="001C62B1">
        <w:rPr>
          <w:b/>
          <w:sz w:val="24"/>
          <w:szCs w:val="24"/>
        </w:rPr>
        <w:t>г.Зеленоград</w:t>
      </w:r>
      <w:proofErr w:type="spellEnd"/>
      <w:r w:rsidRPr="001C62B1">
        <w:rPr>
          <w:b/>
          <w:sz w:val="24"/>
          <w:szCs w:val="24"/>
        </w:rPr>
        <w:t>, проспект Генерала Алексеева, дом 42, стр.2</w:t>
      </w:r>
      <w:r w:rsidR="00B972E3">
        <w:rPr>
          <w:b/>
          <w:sz w:val="24"/>
          <w:szCs w:val="24"/>
        </w:rPr>
        <w:t xml:space="preserve">; </w:t>
      </w:r>
      <w:r w:rsidRPr="001C62B1">
        <w:rPr>
          <w:b/>
          <w:sz w:val="24"/>
          <w:szCs w:val="24"/>
        </w:rPr>
        <w:t xml:space="preserve"> </w:t>
      </w:r>
      <w:r w:rsidR="00B972E3" w:rsidRPr="00B972E3">
        <w:rPr>
          <w:b/>
          <w:sz w:val="24"/>
          <w:szCs w:val="24"/>
        </w:rPr>
        <w:t>г.</w:t>
      </w:r>
      <w:r w:rsidR="00B972E3">
        <w:rPr>
          <w:b/>
          <w:sz w:val="24"/>
          <w:szCs w:val="24"/>
        </w:rPr>
        <w:t xml:space="preserve"> </w:t>
      </w:r>
      <w:r w:rsidR="00B972E3" w:rsidRPr="00B972E3">
        <w:rPr>
          <w:b/>
          <w:sz w:val="24"/>
          <w:szCs w:val="24"/>
        </w:rPr>
        <w:t>Москва, г.</w:t>
      </w:r>
      <w:r w:rsidR="00B972E3">
        <w:rPr>
          <w:b/>
          <w:sz w:val="24"/>
          <w:szCs w:val="24"/>
        </w:rPr>
        <w:t xml:space="preserve"> </w:t>
      </w:r>
      <w:r w:rsidR="00B972E3" w:rsidRPr="00B972E3">
        <w:rPr>
          <w:b/>
          <w:sz w:val="24"/>
          <w:szCs w:val="24"/>
        </w:rPr>
        <w:t>Зеленоград, проспект Генерала Алексеева, дом 42,</w:t>
      </w:r>
      <w:r w:rsidR="00B972E3">
        <w:rPr>
          <w:b/>
          <w:sz w:val="24"/>
          <w:szCs w:val="24"/>
        </w:rPr>
        <w:t xml:space="preserve"> </w:t>
      </w:r>
      <w:r w:rsidRPr="001C62B1">
        <w:rPr>
          <w:b/>
          <w:sz w:val="24"/>
          <w:szCs w:val="24"/>
        </w:rPr>
        <w:t>стр.3»</w:t>
      </w:r>
    </w:p>
    <w:p w:rsidR="00EA132C" w:rsidRDefault="00EA132C" w:rsidP="001C62B1">
      <w:pPr>
        <w:tabs>
          <w:tab w:val="num" w:pos="0"/>
        </w:tabs>
        <w:spacing w:line="240" w:lineRule="auto"/>
        <w:ind w:firstLine="0"/>
        <w:jc w:val="center"/>
        <w:rPr>
          <w:b/>
          <w:sz w:val="24"/>
          <w:szCs w:val="24"/>
        </w:rPr>
      </w:pPr>
      <w:bookmarkStart w:id="26" w:name="_Toc189545073"/>
    </w:p>
    <w:tbl>
      <w:tblPr>
        <w:tblStyle w:val="af7"/>
        <w:tblW w:w="0" w:type="auto"/>
        <w:tblLook w:val="04A0" w:firstRow="1" w:lastRow="0" w:firstColumn="1" w:lastColumn="0" w:noHBand="0" w:noVBand="1"/>
      </w:tblPr>
      <w:tblGrid>
        <w:gridCol w:w="959"/>
        <w:gridCol w:w="3402"/>
        <w:gridCol w:w="1708"/>
        <w:gridCol w:w="4210"/>
      </w:tblGrid>
      <w:tr w:rsidR="001C62B1" w:rsidRPr="001C62B1" w:rsidTr="007B55A9">
        <w:tc>
          <w:tcPr>
            <w:tcW w:w="10279" w:type="dxa"/>
            <w:gridSpan w:val="4"/>
          </w:tcPr>
          <w:p w:rsidR="001C62B1" w:rsidRPr="001C62B1" w:rsidRDefault="001C62B1" w:rsidP="001C62B1">
            <w:pPr>
              <w:spacing w:line="240" w:lineRule="auto"/>
              <w:ind w:firstLine="0"/>
              <w:jc w:val="center"/>
              <w:rPr>
                <w:rFonts w:eastAsia="Calibri"/>
                <w:b/>
                <w:sz w:val="24"/>
                <w:szCs w:val="24"/>
                <w:lang w:eastAsia="en-US"/>
              </w:rPr>
            </w:pPr>
            <w:r w:rsidRPr="001C62B1">
              <w:rPr>
                <w:rFonts w:eastAsia="Calibri"/>
                <w:b/>
                <w:sz w:val="24"/>
                <w:szCs w:val="24"/>
                <w:lang w:eastAsia="en-US"/>
              </w:rPr>
              <w:t>2.</w:t>
            </w:r>
            <w:r>
              <w:rPr>
                <w:rFonts w:eastAsia="Calibri"/>
                <w:b/>
                <w:sz w:val="24"/>
                <w:szCs w:val="24"/>
                <w:lang w:eastAsia="en-US"/>
              </w:rPr>
              <w:t>1</w:t>
            </w:r>
            <w:r w:rsidRPr="001C62B1">
              <w:rPr>
                <w:rFonts w:eastAsia="Calibri"/>
                <w:b/>
                <w:sz w:val="24"/>
                <w:szCs w:val="24"/>
                <w:lang w:eastAsia="en-US"/>
              </w:rPr>
              <w:t xml:space="preserve"> Общие сведения/Основные данные:</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.1</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Основание для проектирования, технического сопровождения при проектировании, прохождении экспертизы, сопровождение строительства </w:t>
            </w:r>
          </w:p>
        </w:tc>
        <w:tc>
          <w:tcPr>
            <w:tcW w:w="5918"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ГПЗУ №</w:t>
            </w:r>
            <w:r w:rsidRPr="001C62B1">
              <w:rPr>
                <w:rFonts w:eastAsia="Calibri"/>
                <w:sz w:val="24"/>
                <w:szCs w:val="24"/>
                <w:lang w:val="en-US" w:eastAsia="en-US"/>
              </w:rPr>
              <w:t>RU</w:t>
            </w:r>
            <w:r w:rsidRPr="001C62B1">
              <w:rPr>
                <w:rFonts w:eastAsia="Calibri"/>
                <w:sz w:val="24"/>
                <w:szCs w:val="24"/>
                <w:lang w:eastAsia="en-US"/>
              </w:rPr>
              <w:t xml:space="preserve"> 77194000-036226, </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Техническое задание на проектирование, на сопровождение при проектировании, на сопровождении при прохождении экспертизы, сопровождение при строительстве.</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.2</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Сведения об участке и планировочных ограничениях</w:t>
            </w:r>
          </w:p>
        </w:tc>
        <w:tc>
          <w:tcPr>
            <w:tcW w:w="5918"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Проектируемое здание находится по адресу: </w:t>
            </w:r>
            <w:proofErr w:type="spellStart"/>
            <w:r w:rsidRPr="001C62B1">
              <w:rPr>
                <w:rFonts w:eastAsia="Calibri"/>
                <w:sz w:val="24"/>
                <w:szCs w:val="24"/>
                <w:lang w:eastAsia="en-US"/>
              </w:rPr>
              <w:t>г</w:t>
            </w:r>
            <w:proofErr w:type="gramStart"/>
            <w:r w:rsidRPr="001C62B1">
              <w:rPr>
                <w:rFonts w:eastAsia="Calibri"/>
                <w:sz w:val="24"/>
                <w:szCs w:val="24"/>
                <w:lang w:eastAsia="en-US"/>
              </w:rPr>
              <w:t>.М</w:t>
            </w:r>
            <w:proofErr w:type="gramEnd"/>
            <w:r w:rsidRPr="001C62B1">
              <w:rPr>
                <w:rFonts w:eastAsia="Calibri"/>
                <w:sz w:val="24"/>
                <w:szCs w:val="24"/>
                <w:lang w:eastAsia="en-US"/>
              </w:rPr>
              <w:t>осква</w:t>
            </w:r>
            <w:proofErr w:type="spellEnd"/>
            <w:r w:rsidRPr="001C62B1">
              <w:rPr>
                <w:rFonts w:eastAsia="Calibri"/>
                <w:sz w:val="24"/>
                <w:szCs w:val="24"/>
                <w:lang w:eastAsia="en-US"/>
              </w:rPr>
              <w:t xml:space="preserve">, </w:t>
            </w:r>
            <w:proofErr w:type="spellStart"/>
            <w:r w:rsidRPr="001C62B1">
              <w:rPr>
                <w:rFonts w:eastAsia="Calibri"/>
                <w:sz w:val="24"/>
                <w:szCs w:val="24"/>
                <w:lang w:eastAsia="en-US"/>
              </w:rPr>
              <w:t>г.Зеленоград</w:t>
            </w:r>
            <w:proofErr w:type="spellEnd"/>
            <w:r w:rsidRPr="001C62B1">
              <w:rPr>
                <w:rFonts w:eastAsia="Calibri"/>
                <w:sz w:val="24"/>
                <w:szCs w:val="24"/>
                <w:lang w:eastAsia="en-US"/>
              </w:rPr>
              <w:t xml:space="preserve">, </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проспект Генерала Алексеева, дом 42, стр.2, стр.3», площадь земельного участка – 37 495 ± 48 </w:t>
            </w:r>
            <w:proofErr w:type="spellStart"/>
            <w:r w:rsidRPr="001C62B1">
              <w:rPr>
                <w:rFonts w:eastAsia="Calibri"/>
                <w:sz w:val="24"/>
                <w:szCs w:val="24"/>
                <w:lang w:eastAsia="en-US"/>
              </w:rPr>
              <w:t>кв.м</w:t>
            </w:r>
            <w:proofErr w:type="spellEnd"/>
            <w:r w:rsidRPr="001C62B1">
              <w:rPr>
                <w:rFonts w:eastAsia="Calibri"/>
                <w:sz w:val="24"/>
                <w:szCs w:val="24"/>
                <w:lang w:eastAsia="en-US"/>
              </w:rPr>
              <w:t>., ГПЗУ №</w:t>
            </w:r>
            <w:r w:rsidRPr="001C62B1">
              <w:rPr>
                <w:rFonts w:eastAsia="Calibri"/>
                <w:sz w:val="24"/>
                <w:szCs w:val="24"/>
                <w:lang w:val="en-US" w:eastAsia="en-US"/>
              </w:rPr>
              <w:t>RU</w:t>
            </w:r>
            <w:r w:rsidRPr="001C62B1">
              <w:rPr>
                <w:rFonts w:eastAsia="Calibri"/>
                <w:sz w:val="24"/>
                <w:szCs w:val="24"/>
                <w:lang w:eastAsia="en-US"/>
              </w:rPr>
              <w:t xml:space="preserve"> 77194000-036226, </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.3</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Технико-экономические показатели по объекту</w:t>
            </w:r>
          </w:p>
        </w:tc>
        <w:tc>
          <w:tcPr>
            <w:tcW w:w="5918" w:type="dxa"/>
            <w:gridSpan w:val="2"/>
          </w:tcPr>
          <w:p w:rsidR="001C62B1" w:rsidRPr="001C62B1" w:rsidRDefault="001C62B1" w:rsidP="001C62B1">
            <w:pPr>
              <w:spacing w:line="259" w:lineRule="auto"/>
              <w:ind w:firstLine="0"/>
              <w:jc w:val="left"/>
              <w:rPr>
                <w:rFonts w:eastAsia="Calibri"/>
                <w:sz w:val="24"/>
                <w:szCs w:val="24"/>
                <w:lang w:eastAsia="en-US"/>
              </w:rPr>
            </w:pPr>
            <w:r w:rsidRPr="001C62B1">
              <w:rPr>
                <w:rFonts w:eastAsia="Calibri"/>
                <w:sz w:val="24"/>
                <w:szCs w:val="24"/>
                <w:lang w:eastAsia="en-US"/>
              </w:rPr>
              <w:t>Подлежащие комплексу работ нежилые здания:</w:t>
            </w:r>
          </w:p>
          <w:p w:rsidR="001C62B1" w:rsidRPr="001C62B1" w:rsidRDefault="001C62B1" w:rsidP="001C62B1">
            <w:pPr>
              <w:spacing w:line="259" w:lineRule="auto"/>
              <w:ind w:firstLine="0"/>
              <w:jc w:val="left"/>
              <w:rPr>
                <w:rFonts w:eastAsia="Calibri"/>
                <w:sz w:val="24"/>
                <w:szCs w:val="24"/>
                <w:lang w:eastAsia="en-US"/>
              </w:rPr>
            </w:pPr>
            <w:r w:rsidRPr="001C62B1">
              <w:rPr>
                <w:rFonts w:eastAsia="Calibri"/>
                <w:sz w:val="24"/>
                <w:szCs w:val="24"/>
                <w:lang w:eastAsia="en-US"/>
              </w:rPr>
              <w:t xml:space="preserve"> Строение 2 -  представляет собой двухэтажное здание, имеющее единый объем сложной формы и функционально разделено на </w:t>
            </w:r>
            <w:proofErr w:type="gramStart"/>
            <w:r w:rsidRPr="001C62B1">
              <w:rPr>
                <w:rFonts w:eastAsia="Calibri"/>
                <w:sz w:val="24"/>
                <w:szCs w:val="24"/>
                <w:lang w:eastAsia="en-US"/>
              </w:rPr>
              <w:t>офисную</w:t>
            </w:r>
            <w:proofErr w:type="gramEnd"/>
            <w:r w:rsidRPr="001C62B1">
              <w:rPr>
                <w:rFonts w:eastAsia="Calibri"/>
                <w:sz w:val="24"/>
                <w:szCs w:val="24"/>
                <w:lang w:eastAsia="en-US"/>
              </w:rPr>
              <w:t>, складскую и производственную.</w:t>
            </w:r>
          </w:p>
          <w:p w:rsidR="001C62B1" w:rsidRPr="001C62B1" w:rsidRDefault="001C62B1" w:rsidP="001C62B1">
            <w:pPr>
              <w:spacing w:line="259" w:lineRule="auto"/>
              <w:ind w:firstLine="0"/>
              <w:jc w:val="left"/>
              <w:rPr>
                <w:rFonts w:eastAsia="Calibri"/>
                <w:sz w:val="24"/>
                <w:szCs w:val="24"/>
                <w:lang w:eastAsia="en-US"/>
              </w:rPr>
            </w:pPr>
            <w:r w:rsidRPr="001C62B1">
              <w:rPr>
                <w:rFonts w:eastAsia="Calibri"/>
                <w:sz w:val="24"/>
                <w:szCs w:val="24"/>
                <w:lang w:eastAsia="en-US"/>
              </w:rPr>
              <w:lastRenderedPageBreak/>
              <w:t>- Строение 3 – представляет собой одноэтажное здание прямоугольной формы, разделённое проездом посередине. Назначение помещени</w:t>
            </w:r>
            <w:proofErr w:type="gramStart"/>
            <w:r w:rsidRPr="001C62B1">
              <w:rPr>
                <w:rFonts w:eastAsia="Calibri"/>
                <w:sz w:val="24"/>
                <w:szCs w:val="24"/>
                <w:lang w:eastAsia="en-US"/>
              </w:rPr>
              <w:t>й-</w:t>
            </w:r>
            <w:proofErr w:type="gramEnd"/>
            <w:r w:rsidRPr="001C62B1">
              <w:rPr>
                <w:rFonts w:eastAsia="Calibri"/>
                <w:sz w:val="24"/>
                <w:szCs w:val="24"/>
                <w:lang w:eastAsia="en-US"/>
              </w:rPr>
              <w:t xml:space="preserve"> офисные и складские.</w:t>
            </w:r>
          </w:p>
          <w:p w:rsidR="001C62B1" w:rsidRPr="001C62B1" w:rsidRDefault="001C62B1" w:rsidP="001C62B1">
            <w:pPr>
              <w:spacing w:line="259" w:lineRule="auto"/>
              <w:ind w:firstLine="0"/>
              <w:jc w:val="left"/>
              <w:rPr>
                <w:rFonts w:eastAsia="Calibri"/>
                <w:sz w:val="24"/>
                <w:szCs w:val="24"/>
                <w:lang w:eastAsia="en-US"/>
              </w:rPr>
            </w:pPr>
            <w:r w:rsidRPr="001C62B1">
              <w:rPr>
                <w:rFonts w:eastAsia="Calibri"/>
                <w:sz w:val="24"/>
                <w:szCs w:val="24"/>
                <w:lang w:eastAsia="en-US"/>
              </w:rPr>
              <w:t>Технико-экономические показатели зданий, площади и экспликация проектируемых помещений представлены в альбоме АГР и согласованы с Заказчиком.</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lastRenderedPageBreak/>
              <w:t>2</w:t>
            </w:r>
            <w:r>
              <w:rPr>
                <w:rFonts w:eastAsia="Calibri"/>
                <w:sz w:val="24"/>
                <w:szCs w:val="24"/>
                <w:lang w:eastAsia="en-US"/>
              </w:rPr>
              <w:t>.1</w:t>
            </w:r>
            <w:r w:rsidRPr="001C62B1">
              <w:rPr>
                <w:rFonts w:eastAsia="Calibri"/>
                <w:sz w:val="24"/>
                <w:szCs w:val="24"/>
                <w:lang w:eastAsia="en-US"/>
              </w:rPr>
              <w:t>.4</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Требования к проектной документации стадии «П»</w:t>
            </w:r>
          </w:p>
        </w:tc>
        <w:tc>
          <w:tcPr>
            <w:tcW w:w="5918"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Содержание разделов Проектной документации стадии «П» принять согласно Постановлению Правительства РФ от 16.02.2008 №87 «О составе разделов проектной документации и требованиях к их содержанию» и национального стандарта РФ ГОСТ </w:t>
            </w:r>
            <w:proofErr w:type="gramStart"/>
            <w:r w:rsidRPr="001C62B1">
              <w:rPr>
                <w:rFonts w:eastAsia="Calibri"/>
                <w:sz w:val="24"/>
                <w:szCs w:val="24"/>
                <w:lang w:eastAsia="en-US"/>
              </w:rPr>
              <w:t>Р</w:t>
            </w:r>
            <w:proofErr w:type="gramEnd"/>
            <w:r w:rsidRPr="001C62B1">
              <w:rPr>
                <w:rFonts w:eastAsia="Calibri"/>
                <w:sz w:val="24"/>
                <w:szCs w:val="24"/>
                <w:lang w:eastAsia="en-US"/>
              </w:rPr>
              <w:t xml:space="preserve"> 21.1101-2013 «Система проектной документации для строительства. Основные требования к проектной и рабочей документации». Выполняемые разделы проектной документации перечислены в п.3.1.</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.5</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Требования к проектной организации</w:t>
            </w:r>
          </w:p>
        </w:tc>
        <w:tc>
          <w:tcPr>
            <w:tcW w:w="5918" w:type="dxa"/>
            <w:gridSpan w:val="2"/>
          </w:tcPr>
          <w:p w:rsidR="001C62B1" w:rsidRPr="001C62B1" w:rsidRDefault="001C62B1" w:rsidP="001C62B1">
            <w:pPr>
              <w:spacing w:line="240" w:lineRule="auto"/>
              <w:ind w:firstLine="0"/>
              <w:jc w:val="left"/>
              <w:rPr>
                <w:rFonts w:eastAsia="Calibri"/>
                <w:sz w:val="24"/>
                <w:szCs w:val="24"/>
                <w:lang w:eastAsia="en-US"/>
              </w:rPr>
            </w:pPr>
            <w:proofErr w:type="gramStart"/>
            <w:r w:rsidRPr="001C62B1">
              <w:rPr>
                <w:rFonts w:eastAsia="Calibri"/>
                <w:sz w:val="24"/>
                <w:szCs w:val="24"/>
                <w:lang w:eastAsia="en-US"/>
              </w:rPr>
              <w:t>В соответствии с перечнем квалификационных требований к Претенденту на участие в конкурсе</w:t>
            </w:r>
            <w:proofErr w:type="gramEnd"/>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.6</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Прохождение экспертизы проектной документации </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стадии «П»</w:t>
            </w:r>
          </w:p>
        </w:tc>
        <w:tc>
          <w:tcPr>
            <w:tcW w:w="5918"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Подбор экспертной организации, имеющей соответствующие допуски, подготовка документов для заключения договора, сдача проектной документации в экспертизу, снятие замечаний, получение положительного заключения экспертизы</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.7</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Требования к проектной документации стадии «Р»</w:t>
            </w:r>
          </w:p>
        </w:tc>
        <w:tc>
          <w:tcPr>
            <w:tcW w:w="5918"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Разработать Проектную документацию стадии «Р», согласно СПДС и национального стандарта РФ ГОСТ </w:t>
            </w:r>
            <w:proofErr w:type="gramStart"/>
            <w:r w:rsidRPr="001C62B1">
              <w:rPr>
                <w:rFonts w:eastAsia="Calibri"/>
                <w:sz w:val="24"/>
                <w:szCs w:val="24"/>
                <w:lang w:eastAsia="en-US"/>
              </w:rPr>
              <w:t>Р</w:t>
            </w:r>
            <w:proofErr w:type="gramEnd"/>
            <w:r w:rsidRPr="001C62B1">
              <w:rPr>
                <w:rFonts w:eastAsia="Calibri"/>
                <w:sz w:val="24"/>
                <w:szCs w:val="24"/>
                <w:lang w:eastAsia="en-US"/>
              </w:rPr>
              <w:t xml:space="preserve"> 21.1101 – 2013 «Система проектной и рабочей документации», в объеме необходимом для реализации комплекса работ по решению фасадов и планировочных решений, содержащихся в проектной документации.</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.8</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Требование к техническому заказчику</w:t>
            </w:r>
          </w:p>
        </w:tc>
        <w:tc>
          <w:tcPr>
            <w:tcW w:w="5918" w:type="dxa"/>
            <w:gridSpan w:val="2"/>
          </w:tcPr>
          <w:p w:rsidR="001C62B1" w:rsidRPr="001C62B1" w:rsidRDefault="001C62B1" w:rsidP="001C62B1">
            <w:pPr>
              <w:spacing w:line="240" w:lineRule="auto"/>
              <w:ind w:firstLine="0"/>
              <w:jc w:val="left"/>
              <w:rPr>
                <w:rFonts w:eastAsia="Calibri"/>
                <w:sz w:val="24"/>
                <w:szCs w:val="24"/>
                <w:lang w:eastAsia="en-US"/>
              </w:rPr>
            </w:pPr>
            <w:proofErr w:type="gramStart"/>
            <w:r w:rsidRPr="001C62B1">
              <w:rPr>
                <w:rFonts w:eastAsia="Calibri"/>
                <w:sz w:val="24"/>
                <w:szCs w:val="24"/>
                <w:lang w:eastAsia="en-US"/>
              </w:rPr>
              <w:t>В соответствии с перечнем квалификационных требований к Претенденту на участие в конкурсе</w:t>
            </w:r>
            <w:proofErr w:type="gramEnd"/>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.9</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Вид строительства</w:t>
            </w:r>
          </w:p>
        </w:tc>
        <w:tc>
          <w:tcPr>
            <w:tcW w:w="5918"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Капитальный ремонт</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10</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Стадийность и сроки проектирования</w:t>
            </w:r>
          </w:p>
        </w:tc>
        <w:tc>
          <w:tcPr>
            <w:tcW w:w="5918" w:type="dxa"/>
            <w:gridSpan w:val="2"/>
          </w:tcPr>
          <w:p w:rsidR="001C62B1" w:rsidRPr="001C62B1" w:rsidRDefault="001C62B1" w:rsidP="001C62B1">
            <w:pPr>
              <w:numPr>
                <w:ilvl w:val="0"/>
                <w:numId w:val="35"/>
              </w:numPr>
              <w:spacing w:line="240" w:lineRule="auto"/>
              <w:contextualSpacing/>
              <w:jc w:val="left"/>
              <w:rPr>
                <w:rFonts w:eastAsia="Calibri"/>
                <w:sz w:val="24"/>
                <w:szCs w:val="24"/>
                <w:lang w:eastAsia="en-US"/>
              </w:rPr>
            </w:pPr>
            <w:r w:rsidRPr="001C62B1">
              <w:rPr>
                <w:rFonts w:eastAsia="Calibri"/>
                <w:sz w:val="24"/>
                <w:szCs w:val="24"/>
                <w:lang w:eastAsia="en-US"/>
              </w:rPr>
              <w:t>Две стадии проектирования и сопровождения проектирования:</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val="en-US" w:eastAsia="en-US"/>
              </w:rPr>
              <w:t>I</w:t>
            </w:r>
            <w:r w:rsidRPr="001C62B1">
              <w:rPr>
                <w:rFonts w:eastAsia="Calibri"/>
                <w:sz w:val="24"/>
                <w:szCs w:val="24"/>
                <w:lang w:eastAsia="en-US"/>
              </w:rPr>
              <w:t>-я стадия – стадия «П» с получением положительного заключения экспертизы;</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val="en-US" w:eastAsia="en-US"/>
              </w:rPr>
              <w:t>II</w:t>
            </w:r>
            <w:r w:rsidRPr="001C62B1">
              <w:rPr>
                <w:rFonts w:eastAsia="Calibri"/>
                <w:sz w:val="24"/>
                <w:szCs w:val="24"/>
                <w:lang w:eastAsia="en-US"/>
              </w:rPr>
              <w:t>-я стадия – стадия «Р»;</w:t>
            </w:r>
          </w:p>
          <w:p w:rsidR="001C62B1" w:rsidRPr="001C62B1" w:rsidRDefault="001C62B1" w:rsidP="001C62B1">
            <w:pPr>
              <w:numPr>
                <w:ilvl w:val="0"/>
                <w:numId w:val="35"/>
              </w:numPr>
              <w:spacing w:line="240" w:lineRule="auto"/>
              <w:contextualSpacing/>
              <w:jc w:val="left"/>
              <w:rPr>
                <w:rFonts w:eastAsia="Calibri"/>
                <w:sz w:val="24"/>
                <w:szCs w:val="24"/>
                <w:lang w:eastAsia="en-US"/>
              </w:rPr>
            </w:pPr>
            <w:r w:rsidRPr="001C62B1">
              <w:rPr>
                <w:rFonts w:eastAsia="Calibri"/>
                <w:sz w:val="24"/>
                <w:szCs w:val="24"/>
                <w:lang w:eastAsia="en-US"/>
              </w:rPr>
              <w:t>Сроки проектирования:</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val="en-US" w:eastAsia="en-US"/>
              </w:rPr>
              <w:t>I</w:t>
            </w:r>
            <w:r w:rsidRPr="001C62B1">
              <w:rPr>
                <w:rFonts w:eastAsia="Calibri"/>
                <w:sz w:val="24"/>
                <w:szCs w:val="24"/>
                <w:lang w:eastAsia="en-US"/>
              </w:rPr>
              <w:t>-я стадия – стадия «П» - 1 (Один) календарный месяц</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val="en-US" w:eastAsia="en-US"/>
              </w:rPr>
              <w:t>II</w:t>
            </w:r>
            <w:r w:rsidRPr="001C62B1">
              <w:rPr>
                <w:rFonts w:eastAsia="Calibri"/>
                <w:sz w:val="24"/>
                <w:szCs w:val="24"/>
                <w:lang w:eastAsia="en-US"/>
              </w:rPr>
              <w:t>-я стадия – стадия «Р» - 1 (Один) календарный месяц</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sidRPr="001C62B1">
              <w:rPr>
                <w:rFonts w:eastAsia="Calibri"/>
                <w:sz w:val="24"/>
                <w:szCs w:val="24"/>
                <w:lang w:eastAsia="en-US"/>
              </w:rPr>
              <w:t>2.</w:t>
            </w:r>
            <w:r>
              <w:rPr>
                <w:rFonts w:eastAsia="Calibri"/>
                <w:sz w:val="24"/>
                <w:szCs w:val="24"/>
                <w:lang w:eastAsia="en-US"/>
              </w:rPr>
              <w:t>1.</w:t>
            </w:r>
            <w:r w:rsidRPr="001C62B1">
              <w:rPr>
                <w:rFonts w:eastAsia="Calibri"/>
                <w:sz w:val="24"/>
                <w:szCs w:val="24"/>
                <w:lang w:eastAsia="en-US"/>
              </w:rPr>
              <w:t>11</w:t>
            </w:r>
          </w:p>
        </w:tc>
        <w:tc>
          <w:tcPr>
            <w:tcW w:w="3402"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Исходные данные и условия необходимые для выполнения проектных работ и сопровождения проектных работ</w:t>
            </w:r>
          </w:p>
        </w:tc>
        <w:tc>
          <w:tcPr>
            <w:tcW w:w="5918"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1. Отчетная документация по результатам обследования здания</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2. Градостроительный план земельного участка</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3. Альбом АГР</w:t>
            </w:r>
          </w:p>
        </w:tc>
      </w:tr>
      <w:tr w:rsidR="001C62B1" w:rsidRPr="001C62B1" w:rsidTr="007B55A9">
        <w:tc>
          <w:tcPr>
            <w:tcW w:w="10279" w:type="dxa"/>
            <w:gridSpan w:val="4"/>
          </w:tcPr>
          <w:p w:rsidR="001C62B1" w:rsidRPr="001C62B1" w:rsidRDefault="001C62B1" w:rsidP="001C62B1">
            <w:pPr>
              <w:spacing w:line="240" w:lineRule="auto"/>
              <w:ind w:firstLine="0"/>
              <w:jc w:val="center"/>
              <w:rPr>
                <w:rFonts w:eastAsia="Calibri"/>
                <w:b/>
                <w:sz w:val="24"/>
                <w:szCs w:val="24"/>
                <w:lang w:eastAsia="en-US"/>
              </w:rPr>
            </w:pPr>
            <w:r>
              <w:rPr>
                <w:rFonts w:eastAsia="Calibri"/>
                <w:b/>
                <w:sz w:val="24"/>
                <w:szCs w:val="24"/>
                <w:lang w:eastAsia="en-US"/>
              </w:rPr>
              <w:t xml:space="preserve">2.2 </w:t>
            </w:r>
            <w:r w:rsidRPr="001C62B1">
              <w:rPr>
                <w:rFonts w:eastAsia="Calibri"/>
                <w:b/>
                <w:sz w:val="24"/>
                <w:szCs w:val="24"/>
                <w:lang w:eastAsia="en-US"/>
              </w:rPr>
              <w:t>Основные требования к проектным решениям:</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2.2</w:t>
            </w:r>
            <w:r w:rsidRPr="001C62B1">
              <w:rPr>
                <w:rFonts w:eastAsia="Calibri"/>
                <w:sz w:val="24"/>
                <w:szCs w:val="24"/>
                <w:lang w:eastAsia="en-US"/>
              </w:rPr>
              <w:t>.1</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Состав Проектной документации стадии «П» </w:t>
            </w:r>
            <w:proofErr w:type="gramStart"/>
            <w:r w:rsidRPr="001C62B1">
              <w:rPr>
                <w:rFonts w:eastAsia="Calibri"/>
                <w:sz w:val="24"/>
                <w:szCs w:val="24"/>
                <w:lang w:eastAsia="en-US"/>
              </w:rPr>
              <w:t>согласно Постановления</w:t>
            </w:r>
            <w:proofErr w:type="gramEnd"/>
            <w:r w:rsidRPr="001C62B1">
              <w:rPr>
                <w:rFonts w:eastAsia="Calibri"/>
                <w:sz w:val="24"/>
                <w:szCs w:val="24"/>
                <w:lang w:eastAsia="en-US"/>
              </w:rPr>
              <w:t xml:space="preserve"> №87 РФ от 16.02.2008г. в объеме необходимом для прохождения экспертизы</w:t>
            </w:r>
          </w:p>
        </w:tc>
        <w:tc>
          <w:tcPr>
            <w:tcW w:w="4210" w:type="dxa"/>
          </w:tcPr>
          <w:p w:rsidR="001C62B1" w:rsidRPr="001C62B1" w:rsidRDefault="001C62B1" w:rsidP="001C62B1">
            <w:pPr>
              <w:spacing w:line="240" w:lineRule="auto"/>
              <w:ind w:firstLine="0"/>
              <w:rPr>
                <w:rFonts w:eastAsia="Calibri"/>
                <w:sz w:val="24"/>
                <w:szCs w:val="24"/>
                <w:lang w:eastAsia="en-US"/>
              </w:rPr>
            </w:pPr>
            <w:r w:rsidRPr="001C62B1">
              <w:rPr>
                <w:rFonts w:eastAsia="Calibri"/>
                <w:sz w:val="24"/>
                <w:szCs w:val="24"/>
                <w:lang w:eastAsia="en-US"/>
              </w:rPr>
              <w:t>Раздел 1. – «Пояснительная записка»</w:t>
            </w:r>
          </w:p>
          <w:p w:rsidR="001C62B1" w:rsidRPr="001C62B1" w:rsidRDefault="001C62B1" w:rsidP="001C62B1">
            <w:pPr>
              <w:spacing w:line="240" w:lineRule="auto"/>
              <w:ind w:firstLine="0"/>
              <w:rPr>
                <w:rFonts w:eastAsia="Calibri"/>
                <w:sz w:val="24"/>
                <w:szCs w:val="24"/>
                <w:lang w:eastAsia="en-US"/>
              </w:rPr>
            </w:pPr>
            <w:r w:rsidRPr="001C62B1">
              <w:rPr>
                <w:rFonts w:eastAsia="Calibri"/>
                <w:sz w:val="24"/>
                <w:szCs w:val="24"/>
                <w:lang w:eastAsia="en-US"/>
              </w:rPr>
              <w:t>Раздел 2. – «Схема планировочной организации земельного участка»</w:t>
            </w:r>
          </w:p>
          <w:p w:rsidR="001C62B1" w:rsidRPr="001C62B1" w:rsidRDefault="001C62B1" w:rsidP="001C62B1">
            <w:pPr>
              <w:spacing w:line="240" w:lineRule="auto"/>
              <w:ind w:firstLine="0"/>
              <w:rPr>
                <w:rFonts w:eastAsia="Calibri"/>
                <w:sz w:val="24"/>
                <w:szCs w:val="24"/>
                <w:lang w:eastAsia="en-US"/>
              </w:rPr>
            </w:pPr>
            <w:r w:rsidRPr="001C62B1">
              <w:rPr>
                <w:rFonts w:eastAsia="Calibri"/>
                <w:sz w:val="24"/>
                <w:szCs w:val="24"/>
                <w:lang w:eastAsia="en-US"/>
              </w:rPr>
              <w:t>Раздел 3. – «Архитектурные решения»</w:t>
            </w:r>
          </w:p>
          <w:p w:rsidR="001C62B1" w:rsidRPr="001C62B1" w:rsidRDefault="001C62B1" w:rsidP="001C62B1">
            <w:pPr>
              <w:spacing w:line="240" w:lineRule="auto"/>
              <w:ind w:firstLine="0"/>
              <w:rPr>
                <w:rFonts w:eastAsia="Calibri"/>
                <w:sz w:val="24"/>
                <w:szCs w:val="24"/>
                <w:lang w:eastAsia="en-US"/>
              </w:rPr>
            </w:pPr>
            <w:r w:rsidRPr="001C62B1">
              <w:rPr>
                <w:rFonts w:eastAsia="Calibri"/>
                <w:sz w:val="24"/>
                <w:szCs w:val="24"/>
                <w:lang w:eastAsia="en-US"/>
              </w:rPr>
              <w:lastRenderedPageBreak/>
              <w:t>Раздел 4. – «Конструктивные и объемно-планировочные решения»</w:t>
            </w:r>
          </w:p>
          <w:p w:rsidR="001C62B1" w:rsidRPr="001C62B1" w:rsidRDefault="001C62B1" w:rsidP="001C62B1">
            <w:pPr>
              <w:spacing w:line="240" w:lineRule="auto"/>
              <w:ind w:firstLine="0"/>
              <w:rPr>
                <w:rFonts w:eastAsia="Calibri"/>
                <w:sz w:val="24"/>
                <w:szCs w:val="24"/>
                <w:lang w:eastAsia="en-US"/>
              </w:rPr>
            </w:pPr>
            <w:r w:rsidRPr="001C62B1">
              <w:rPr>
                <w:rFonts w:eastAsia="Calibri"/>
                <w:sz w:val="24"/>
                <w:szCs w:val="24"/>
                <w:lang w:eastAsia="en-US"/>
              </w:rPr>
              <w:t>Раздел 10 (1)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lastRenderedPageBreak/>
              <w:t>2.2</w:t>
            </w:r>
            <w:r w:rsidRPr="001C62B1">
              <w:rPr>
                <w:rFonts w:eastAsia="Calibri"/>
                <w:sz w:val="24"/>
                <w:szCs w:val="24"/>
                <w:lang w:eastAsia="en-US"/>
              </w:rPr>
              <w:t>.2</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Состав Проектной документации стадии «Р», необходимый для строительства </w:t>
            </w:r>
          </w:p>
        </w:tc>
        <w:tc>
          <w:tcPr>
            <w:tcW w:w="4210"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Раздел 1. – «Пояснительная записка»</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Раздел 2. – «Генеральный план»</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Раздел 3. – «Архитектурные решения»</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Раздел 4. – «Конструктивные решения»</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Раздел 10 (1) – «</w:t>
            </w:r>
            <w:proofErr w:type="spellStart"/>
            <w:r w:rsidRPr="001C62B1">
              <w:rPr>
                <w:rFonts w:eastAsia="Calibri"/>
                <w:sz w:val="24"/>
                <w:szCs w:val="24"/>
                <w:lang w:eastAsia="en-US"/>
              </w:rPr>
              <w:t>Энергоэффективность</w:t>
            </w:r>
            <w:proofErr w:type="spellEnd"/>
            <w:r w:rsidRPr="001C62B1">
              <w:rPr>
                <w:rFonts w:eastAsia="Calibri"/>
                <w:sz w:val="24"/>
                <w:szCs w:val="24"/>
                <w:lang w:eastAsia="en-US"/>
              </w:rPr>
              <w:t>»</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2.2</w:t>
            </w:r>
            <w:r w:rsidRPr="001C62B1">
              <w:rPr>
                <w:rFonts w:eastAsia="Calibri"/>
                <w:sz w:val="24"/>
                <w:szCs w:val="24"/>
                <w:lang w:eastAsia="en-US"/>
              </w:rPr>
              <w:t>.3</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Планировочная организация земельного участка</w:t>
            </w:r>
          </w:p>
        </w:tc>
        <w:tc>
          <w:tcPr>
            <w:tcW w:w="4210"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Планировочная организация земельного участка разработана в АГР и согласована с Заказчиком</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2.2</w:t>
            </w:r>
            <w:r w:rsidRPr="001C62B1">
              <w:rPr>
                <w:rFonts w:eastAsia="Calibri"/>
                <w:sz w:val="24"/>
                <w:szCs w:val="24"/>
                <w:lang w:eastAsia="en-US"/>
              </w:rPr>
              <w:t>.4</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Архитектурно-планировочные решения</w:t>
            </w:r>
          </w:p>
        </w:tc>
        <w:tc>
          <w:tcPr>
            <w:tcW w:w="4210"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Архитектурно-</w:t>
            </w:r>
            <w:proofErr w:type="gramStart"/>
            <w:r w:rsidRPr="001C62B1">
              <w:rPr>
                <w:rFonts w:eastAsia="Calibri"/>
                <w:sz w:val="24"/>
                <w:szCs w:val="24"/>
                <w:lang w:eastAsia="en-US"/>
              </w:rPr>
              <w:t>планировочные решения</w:t>
            </w:r>
            <w:proofErr w:type="gramEnd"/>
            <w:r w:rsidRPr="001C62B1">
              <w:rPr>
                <w:rFonts w:eastAsia="Calibri"/>
                <w:sz w:val="24"/>
                <w:szCs w:val="24"/>
                <w:lang w:eastAsia="en-US"/>
              </w:rPr>
              <w:t xml:space="preserve"> разработаны в АГР и согласованы с Заказчиком</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2.2</w:t>
            </w:r>
            <w:r w:rsidRPr="001C62B1">
              <w:rPr>
                <w:rFonts w:eastAsia="Calibri"/>
                <w:sz w:val="24"/>
                <w:szCs w:val="24"/>
                <w:lang w:eastAsia="en-US"/>
              </w:rPr>
              <w:t>.5</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Конструктивные решения</w:t>
            </w:r>
          </w:p>
        </w:tc>
        <w:tc>
          <w:tcPr>
            <w:tcW w:w="4210"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Несущие конструкции:</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 – принять существующими</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Ограждающие конструкции:</w:t>
            </w:r>
          </w:p>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 принять на основе архитектурных, объемно-планировочных и технологических решений с учетом максимальной быстрой </w:t>
            </w:r>
            <w:proofErr w:type="spellStart"/>
            <w:r w:rsidRPr="001C62B1">
              <w:rPr>
                <w:rFonts w:eastAsia="Calibri"/>
                <w:sz w:val="24"/>
                <w:szCs w:val="24"/>
                <w:lang w:eastAsia="en-US"/>
              </w:rPr>
              <w:t>возводимости</w:t>
            </w:r>
            <w:proofErr w:type="spellEnd"/>
            <w:r w:rsidRPr="001C62B1">
              <w:rPr>
                <w:rFonts w:eastAsia="Calibri"/>
                <w:sz w:val="24"/>
                <w:szCs w:val="24"/>
                <w:lang w:eastAsia="en-US"/>
              </w:rPr>
              <w:t xml:space="preserve"> и мобильности в соответствии с действующими стандартами и отвечающие требованиям существующих норм и правил, на основе отчетной документации по результатам обследования здания</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2.2</w:t>
            </w:r>
            <w:r w:rsidRPr="001C62B1">
              <w:rPr>
                <w:rFonts w:eastAsia="Calibri"/>
                <w:sz w:val="24"/>
                <w:szCs w:val="24"/>
                <w:lang w:eastAsia="en-US"/>
              </w:rPr>
              <w:t>.6</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proofErr w:type="spellStart"/>
            <w:r w:rsidRPr="001C62B1">
              <w:rPr>
                <w:rFonts w:eastAsia="Calibri"/>
                <w:sz w:val="24"/>
                <w:szCs w:val="24"/>
                <w:lang w:eastAsia="en-US"/>
              </w:rPr>
              <w:t>Энергоэффективность</w:t>
            </w:r>
            <w:proofErr w:type="spellEnd"/>
          </w:p>
        </w:tc>
        <w:tc>
          <w:tcPr>
            <w:tcW w:w="4210"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Разработать на основании принятого проектного решения утепления существующих фасадов</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2.2</w:t>
            </w:r>
            <w:r w:rsidRPr="001C62B1">
              <w:rPr>
                <w:rFonts w:eastAsia="Calibri"/>
                <w:sz w:val="24"/>
                <w:szCs w:val="24"/>
                <w:lang w:eastAsia="en-US"/>
              </w:rPr>
              <w:t>.7</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Количество экземпляров и форма представления проектной документации, выдаваемой Заказчику</w:t>
            </w:r>
          </w:p>
        </w:tc>
        <w:tc>
          <w:tcPr>
            <w:tcW w:w="4210"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В 4-х экземплярах на бумажном носителе, в 1-ом экземпляре на электронном носителе</w:t>
            </w:r>
          </w:p>
        </w:tc>
      </w:tr>
      <w:tr w:rsidR="001C62B1" w:rsidRPr="001C62B1" w:rsidTr="007B55A9">
        <w:tc>
          <w:tcPr>
            <w:tcW w:w="10279" w:type="dxa"/>
            <w:gridSpan w:val="4"/>
          </w:tcPr>
          <w:p w:rsidR="001C62B1" w:rsidRPr="001C62B1" w:rsidRDefault="001C62B1" w:rsidP="001C62B1">
            <w:pPr>
              <w:spacing w:line="240" w:lineRule="auto"/>
              <w:ind w:firstLine="0"/>
              <w:jc w:val="center"/>
              <w:rPr>
                <w:rFonts w:eastAsia="Calibri"/>
                <w:b/>
                <w:sz w:val="24"/>
                <w:szCs w:val="24"/>
                <w:lang w:eastAsia="en-US"/>
              </w:rPr>
            </w:pPr>
          </w:p>
          <w:p w:rsidR="001C62B1" w:rsidRPr="001C62B1" w:rsidRDefault="001C62B1" w:rsidP="001C62B1">
            <w:pPr>
              <w:spacing w:line="240" w:lineRule="auto"/>
              <w:ind w:firstLine="0"/>
              <w:jc w:val="center"/>
              <w:rPr>
                <w:rFonts w:eastAsia="Calibri"/>
                <w:b/>
                <w:sz w:val="24"/>
                <w:szCs w:val="24"/>
                <w:lang w:eastAsia="en-US"/>
              </w:rPr>
            </w:pPr>
            <w:r>
              <w:rPr>
                <w:rFonts w:eastAsia="Calibri"/>
                <w:b/>
                <w:sz w:val="24"/>
                <w:szCs w:val="24"/>
                <w:lang w:eastAsia="en-US"/>
              </w:rPr>
              <w:t xml:space="preserve">2.3 </w:t>
            </w:r>
            <w:r w:rsidRPr="001C62B1">
              <w:rPr>
                <w:rFonts w:eastAsia="Calibri"/>
                <w:b/>
                <w:sz w:val="24"/>
                <w:szCs w:val="24"/>
                <w:lang w:eastAsia="en-US"/>
              </w:rPr>
              <w:t>Дополнительные требования</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2.3</w:t>
            </w:r>
            <w:r w:rsidRPr="001C62B1">
              <w:rPr>
                <w:rFonts w:eastAsia="Calibri"/>
                <w:sz w:val="24"/>
                <w:szCs w:val="24"/>
                <w:lang w:eastAsia="en-US"/>
              </w:rPr>
              <w:t>.1</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Техническое сопровождение документации</w:t>
            </w:r>
          </w:p>
        </w:tc>
        <w:tc>
          <w:tcPr>
            <w:tcW w:w="4210"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Проверка разработанной документации на соответствие Постановлению №87 РФ от 16.02.2008г., </w:t>
            </w:r>
            <w:proofErr w:type="gramStart"/>
            <w:r w:rsidRPr="001C62B1">
              <w:rPr>
                <w:rFonts w:eastAsia="Calibri"/>
                <w:sz w:val="24"/>
                <w:szCs w:val="24"/>
                <w:lang w:eastAsia="en-US"/>
              </w:rPr>
              <w:t>контроль за</w:t>
            </w:r>
            <w:proofErr w:type="gramEnd"/>
            <w:r w:rsidRPr="001C62B1">
              <w:rPr>
                <w:rFonts w:eastAsia="Calibri"/>
                <w:sz w:val="24"/>
                <w:szCs w:val="24"/>
                <w:lang w:eastAsia="en-US"/>
              </w:rPr>
              <w:t xml:space="preserve"> устранением замечаний</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2.3</w:t>
            </w:r>
            <w:r w:rsidRPr="001C62B1">
              <w:rPr>
                <w:rFonts w:eastAsia="Calibri"/>
                <w:sz w:val="24"/>
                <w:szCs w:val="24"/>
                <w:lang w:eastAsia="en-US"/>
              </w:rPr>
              <w:t>.2</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Ведомость демонтажных работ</w:t>
            </w:r>
          </w:p>
        </w:tc>
        <w:tc>
          <w:tcPr>
            <w:tcW w:w="4210"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Составить ведомость демонтажных работ и отразить в ней сведения и объем демонтируемых элементов на </w:t>
            </w:r>
            <w:r w:rsidRPr="001C62B1">
              <w:rPr>
                <w:rFonts w:eastAsia="Calibri"/>
                <w:sz w:val="24"/>
                <w:szCs w:val="24"/>
                <w:lang w:eastAsia="en-US"/>
              </w:rPr>
              <w:lastRenderedPageBreak/>
              <w:t xml:space="preserve">фасадах зданий </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lastRenderedPageBreak/>
              <w:t>2.3</w:t>
            </w:r>
            <w:r w:rsidRPr="001C62B1">
              <w:rPr>
                <w:rFonts w:eastAsia="Calibri"/>
                <w:sz w:val="24"/>
                <w:szCs w:val="24"/>
                <w:lang w:eastAsia="en-US"/>
              </w:rPr>
              <w:t>.3</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Авторский надзор при проведении капитального ремонта</w:t>
            </w:r>
          </w:p>
        </w:tc>
        <w:tc>
          <w:tcPr>
            <w:tcW w:w="4210" w:type="dxa"/>
          </w:tcPr>
          <w:p w:rsidR="001C62B1" w:rsidRPr="001C62B1" w:rsidRDefault="001C62B1" w:rsidP="001C62B1">
            <w:pPr>
              <w:shd w:val="clear" w:color="auto" w:fill="FFFFFF"/>
              <w:spacing w:line="240" w:lineRule="auto"/>
              <w:ind w:firstLine="0"/>
              <w:jc w:val="left"/>
              <w:textAlignment w:val="baseline"/>
              <w:outlineLvl w:val="0"/>
              <w:rPr>
                <w:bCs/>
                <w:color w:val="2D2D2D"/>
                <w:spacing w:val="2"/>
                <w:kern w:val="36"/>
                <w:sz w:val="24"/>
                <w:szCs w:val="24"/>
              </w:rPr>
            </w:pPr>
            <w:r w:rsidRPr="001C62B1">
              <w:rPr>
                <w:rFonts w:eastAsia="Calibri"/>
                <w:sz w:val="24"/>
                <w:szCs w:val="24"/>
                <w:lang w:eastAsia="en-US"/>
              </w:rPr>
              <w:t xml:space="preserve"> Согласно </w:t>
            </w:r>
            <w:r w:rsidRPr="001C62B1">
              <w:rPr>
                <w:bCs/>
                <w:color w:val="2D2D2D"/>
                <w:spacing w:val="2"/>
                <w:kern w:val="36"/>
                <w:sz w:val="24"/>
                <w:szCs w:val="24"/>
              </w:rPr>
              <w:t>СП 246.1325800.2016 «Положение об авторском надзоре за строительством зданий и сооружений»</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2.3</w:t>
            </w:r>
            <w:r w:rsidRPr="001C62B1">
              <w:rPr>
                <w:rFonts w:eastAsia="Calibri"/>
                <w:sz w:val="24"/>
                <w:szCs w:val="24"/>
                <w:lang w:eastAsia="en-US"/>
              </w:rPr>
              <w:t>.4</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Строительный контроль при проведении капитального ремонта</w:t>
            </w:r>
          </w:p>
        </w:tc>
        <w:tc>
          <w:tcPr>
            <w:tcW w:w="4210" w:type="dxa"/>
          </w:tcPr>
          <w:p w:rsidR="001C62B1" w:rsidRPr="001C62B1" w:rsidRDefault="001C62B1" w:rsidP="001C62B1">
            <w:pPr>
              <w:shd w:val="clear" w:color="auto" w:fill="FFFFFF"/>
              <w:spacing w:before="161" w:after="161" w:line="240" w:lineRule="auto"/>
              <w:ind w:firstLine="0"/>
              <w:jc w:val="left"/>
              <w:outlineLvl w:val="0"/>
              <w:rPr>
                <w:bCs/>
                <w:color w:val="22272F"/>
                <w:kern w:val="36"/>
                <w:sz w:val="24"/>
                <w:szCs w:val="24"/>
              </w:rPr>
            </w:pPr>
            <w:r w:rsidRPr="001C62B1">
              <w:rPr>
                <w:bCs/>
                <w:color w:val="22272F"/>
                <w:kern w:val="36"/>
                <w:sz w:val="24"/>
                <w:szCs w:val="24"/>
              </w:rPr>
              <w:t>Согласно Постановлению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1C62B1" w:rsidRPr="001C62B1" w:rsidTr="001C62B1">
        <w:tc>
          <w:tcPr>
            <w:tcW w:w="959" w:type="dxa"/>
          </w:tcPr>
          <w:p w:rsidR="001C62B1" w:rsidRPr="001C62B1" w:rsidRDefault="001C62B1" w:rsidP="001C62B1">
            <w:pPr>
              <w:spacing w:line="240" w:lineRule="auto"/>
              <w:ind w:firstLine="0"/>
              <w:jc w:val="center"/>
              <w:rPr>
                <w:rFonts w:eastAsia="Calibri"/>
                <w:sz w:val="24"/>
                <w:szCs w:val="24"/>
                <w:lang w:eastAsia="en-US"/>
              </w:rPr>
            </w:pPr>
            <w:r>
              <w:rPr>
                <w:rFonts w:eastAsia="Calibri"/>
                <w:sz w:val="24"/>
                <w:szCs w:val="24"/>
                <w:lang w:eastAsia="en-US"/>
              </w:rPr>
              <w:t>2.3</w:t>
            </w:r>
            <w:r w:rsidRPr="001C62B1">
              <w:rPr>
                <w:rFonts w:eastAsia="Calibri"/>
                <w:sz w:val="24"/>
                <w:szCs w:val="24"/>
                <w:lang w:eastAsia="en-US"/>
              </w:rPr>
              <w:t>.5</w:t>
            </w:r>
          </w:p>
        </w:tc>
        <w:tc>
          <w:tcPr>
            <w:tcW w:w="5110" w:type="dxa"/>
            <w:gridSpan w:val="2"/>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 xml:space="preserve">Основные требования к согласованию проектной документации </w:t>
            </w:r>
          </w:p>
        </w:tc>
        <w:tc>
          <w:tcPr>
            <w:tcW w:w="4210" w:type="dxa"/>
          </w:tcPr>
          <w:p w:rsidR="001C62B1" w:rsidRPr="001C62B1" w:rsidRDefault="001C62B1" w:rsidP="001C62B1">
            <w:pPr>
              <w:spacing w:line="240" w:lineRule="auto"/>
              <w:ind w:firstLine="0"/>
              <w:jc w:val="left"/>
              <w:rPr>
                <w:rFonts w:eastAsia="Calibri"/>
                <w:sz w:val="24"/>
                <w:szCs w:val="24"/>
                <w:lang w:eastAsia="en-US"/>
              </w:rPr>
            </w:pPr>
            <w:r w:rsidRPr="001C62B1">
              <w:rPr>
                <w:rFonts w:eastAsia="Calibri"/>
                <w:sz w:val="24"/>
                <w:szCs w:val="24"/>
                <w:lang w:eastAsia="en-US"/>
              </w:rPr>
              <w:t>Прохождение официальных согласующих органов и экспертизы с получением положительного экспертного заключения</w:t>
            </w:r>
          </w:p>
        </w:tc>
      </w:tr>
    </w:tbl>
    <w:p w:rsidR="001C62B1" w:rsidRPr="001C62B1" w:rsidRDefault="001C62B1" w:rsidP="001C62B1">
      <w:pPr>
        <w:spacing w:after="160" w:line="259" w:lineRule="auto"/>
        <w:ind w:firstLine="0"/>
        <w:jc w:val="left"/>
        <w:rPr>
          <w:rFonts w:eastAsia="Calibri"/>
          <w:sz w:val="24"/>
          <w:szCs w:val="24"/>
          <w:lang w:eastAsia="en-US"/>
        </w:rPr>
      </w:pPr>
    </w:p>
    <w:p w:rsidR="007A77D1" w:rsidRDefault="007A77D1" w:rsidP="00B1395A">
      <w:pPr>
        <w:tabs>
          <w:tab w:val="num" w:pos="0"/>
        </w:tabs>
        <w:spacing w:line="240" w:lineRule="auto"/>
        <w:ind w:firstLine="0"/>
        <w:rPr>
          <w:b/>
          <w:sz w:val="24"/>
          <w:szCs w:val="24"/>
        </w:rPr>
      </w:pPr>
    </w:p>
    <w:p w:rsidR="00045949" w:rsidRPr="00A170BD" w:rsidRDefault="00045949" w:rsidP="00F2729E">
      <w:pPr>
        <w:pStyle w:val="20"/>
        <w:numPr>
          <w:ilvl w:val="0"/>
          <w:numId w:val="0"/>
        </w:numPr>
        <w:spacing w:before="0"/>
        <w:jc w:val="both"/>
        <w:rPr>
          <w:rFonts w:ascii="Times New Roman" w:hAnsi="Times New Roman"/>
          <w:b w:val="0"/>
          <w:sz w:val="24"/>
          <w:szCs w:val="24"/>
        </w:rPr>
      </w:pPr>
    </w:p>
    <w:p w:rsidR="00B1395A" w:rsidRPr="00F2729E" w:rsidRDefault="008D2B2C" w:rsidP="00F2729E">
      <w:pPr>
        <w:pStyle w:val="20"/>
        <w:numPr>
          <w:ilvl w:val="0"/>
          <w:numId w:val="0"/>
        </w:numPr>
        <w:spacing w:before="0"/>
        <w:jc w:val="both"/>
        <w:rPr>
          <w:rFonts w:ascii="Times New Roman" w:hAnsi="Times New Roman"/>
          <w:b w:val="0"/>
          <w:szCs w:val="22"/>
        </w:rPr>
      </w:pPr>
      <w:r w:rsidRPr="00F2729E">
        <w:rPr>
          <w:rFonts w:ascii="Times New Roman" w:hAnsi="Times New Roman"/>
          <w:b w:val="0"/>
          <w:szCs w:val="22"/>
        </w:rPr>
        <w:t xml:space="preserve"> </w:t>
      </w:r>
    </w:p>
    <w:p w:rsidR="00B1395A" w:rsidRDefault="007B5D4D" w:rsidP="007B5D4D">
      <w:pPr>
        <w:pStyle w:val="20"/>
        <w:numPr>
          <w:ilvl w:val="0"/>
          <w:numId w:val="0"/>
        </w:numPr>
        <w:spacing w:before="0"/>
        <w:jc w:val="both"/>
        <w:rPr>
          <w:rFonts w:ascii="Times New Roman" w:hAnsi="Times New Roman"/>
          <w:sz w:val="24"/>
          <w:szCs w:val="24"/>
        </w:rPr>
      </w:pPr>
      <w:bookmarkStart w:id="27" w:name="_Toc251847613"/>
      <w:r>
        <w:rPr>
          <w:rFonts w:ascii="Times New Roman" w:hAnsi="Times New Roman"/>
          <w:sz w:val="24"/>
          <w:szCs w:val="24"/>
        </w:rPr>
        <w:t xml:space="preserve">2.4 </w:t>
      </w:r>
      <w:r w:rsidR="00B1395A" w:rsidRPr="003714D5">
        <w:rPr>
          <w:rFonts w:ascii="Times New Roman" w:hAnsi="Times New Roman"/>
          <w:sz w:val="24"/>
          <w:szCs w:val="24"/>
        </w:rPr>
        <w:t>Коммерческая часть</w:t>
      </w:r>
      <w:bookmarkEnd w:id="27"/>
      <w:r w:rsidR="00B1395A">
        <w:rPr>
          <w:rFonts w:ascii="Times New Roman" w:hAnsi="Times New Roman"/>
          <w:sz w:val="24"/>
          <w:szCs w:val="24"/>
        </w:rPr>
        <w:t xml:space="preserve">. </w:t>
      </w:r>
    </w:p>
    <w:p w:rsidR="00B1395A" w:rsidRPr="00590124" w:rsidRDefault="00B1395A" w:rsidP="00B1395A">
      <w:pPr>
        <w:pStyle w:val="20"/>
        <w:numPr>
          <w:ilvl w:val="0"/>
          <w:numId w:val="0"/>
        </w:numPr>
        <w:spacing w:before="0"/>
        <w:ind w:firstLine="567"/>
        <w:jc w:val="both"/>
        <w:rPr>
          <w:rFonts w:ascii="Times New Roman" w:hAnsi="Times New Roman"/>
          <w:sz w:val="24"/>
          <w:szCs w:val="24"/>
        </w:rPr>
      </w:pPr>
    </w:p>
    <w:p w:rsidR="00D648DE" w:rsidRDefault="007B5D4D" w:rsidP="00D648DE">
      <w:pPr>
        <w:tabs>
          <w:tab w:val="left" w:pos="0"/>
          <w:tab w:val="left" w:pos="1560"/>
          <w:tab w:val="left" w:pos="1843"/>
          <w:tab w:val="left" w:pos="2552"/>
          <w:tab w:val="left" w:pos="2694"/>
          <w:tab w:val="left" w:pos="5670"/>
          <w:tab w:val="left" w:pos="5812"/>
          <w:tab w:val="left" w:pos="5954"/>
          <w:tab w:val="left" w:pos="6096"/>
        </w:tabs>
        <w:spacing w:line="276" w:lineRule="auto"/>
        <w:ind w:firstLine="0"/>
        <w:rPr>
          <w:bCs/>
          <w:color w:val="000000"/>
          <w:sz w:val="24"/>
          <w:szCs w:val="24"/>
        </w:rPr>
      </w:pPr>
      <w:r>
        <w:rPr>
          <w:bCs/>
          <w:color w:val="000000"/>
          <w:sz w:val="24"/>
          <w:szCs w:val="24"/>
        </w:rPr>
        <w:t>2.4.1</w:t>
      </w:r>
      <w:r w:rsidR="00F00B7D" w:rsidRPr="00F00B7D">
        <w:rPr>
          <w:bCs/>
          <w:color w:val="000000"/>
          <w:sz w:val="24"/>
          <w:szCs w:val="24"/>
        </w:rPr>
        <w:t xml:space="preserve"> Условия оплаты</w:t>
      </w:r>
      <w:r w:rsidR="00C75504">
        <w:rPr>
          <w:bCs/>
          <w:color w:val="000000"/>
          <w:sz w:val="24"/>
          <w:szCs w:val="24"/>
        </w:rPr>
        <w:t xml:space="preserve"> предлагает Участник. Условия оплаты </w:t>
      </w:r>
      <w:r w:rsidR="00D648DE">
        <w:rPr>
          <w:bCs/>
          <w:color w:val="000000"/>
          <w:sz w:val="24"/>
          <w:szCs w:val="24"/>
        </w:rPr>
        <w:t>являются</w:t>
      </w:r>
      <w:r w:rsidR="00C75504">
        <w:rPr>
          <w:bCs/>
          <w:color w:val="000000"/>
          <w:sz w:val="24"/>
          <w:szCs w:val="24"/>
        </w:rPr>
        <w:t xml:space="preserve"> критерием выбора </w:t>
      </w:r>
      <w:r>
        <w:rPr>
          <w:bCs/>
          <w:color w:val="000000"/>
          <w:sz w:val="24"/>
          <w:szCs w:val="24"/>
        </w:rPr>
        <w:t xml:space="preserve">Исполнителя </w:t>
      </w:r>
      <w:r w:rsidR="00C75504">
        <w:rPr>
          <w:bCs/>
          <w:color w:val="000000"/>
          <w:sz w:val="24"/>
          <w:szCs w:val="24"/>
        </w:rPr>
        <w:t>(</w:t>
      </w:r>
      <w:r w:rsidR="00EE7DD0">
        <w:rPr>
          <w:bCs/>
          <w:color w:val="000000"/>
          <w:sz w:val="24"/>
          <w:szCs w:val="24"/>
        </w:rPr>
        <w:t>п.6.3 Закупочной документации</w:t>
      </w:r>
      <w:r w:rsidR="00C75504">
        <w:rPr>
          <w:bCs/>
          <w:color w:val="000000"/>
          <w:sz w:val="24"/>
          <w:szCs w:val="24"/>
        </w:rPr>
        <w:t>)</w:t>
      </w:r>
      <w:r w:rsidR="00EE7DD0">
        <w:rPr>
          <w:bCs/>
          <w:color w:val="000000"/>
          <w:sz w:val="24"/>
          <w:szCs w:val="24"/>
        </w:rPr>
        <w:t>.</w:t>
      </w:r>
      <w:r w:rsidR="00F00B7D">
        <w:rPr>
          <w:bCs/>
          <w:color w:val="000000"/>
          <w:sz w:val="24"/>
          <w:szCs w:val="24"/>
        </w:rPr>
        <w:t xml:space="preserve">         </w:t>
      </w:r>
    </w:p>
    <w:p w:rsidR="007B5D4D" w:rsidRDefault="00A170BD" w:rsidP="00D648DE">
      <w:pPr>
        <w:tabs>
          <w:tab w:val="left" w:pos="709"/>
          <w:tab w:val="left" w:pos="993"/>
          <w:tab w:val="left" w:pos="1560"/>
          <w:tab w:val="left" w:pos="1843"/>
          <w:tab w:val="left" w:pos="2552"/>
          <w:tab w:val="left" w:pos="2694"/>
          <w:tab w:val="left" w:pos="5670"/>
          <w:tab w:val="left" w:pos="5812"/>
          <w:tab w:val="left" w:pos="5954"/>
          <w:tab w:val="left" w:pos="6096"/>
        </w:tabs>
        <w:spacing w:line="276" w:lineRule="auto"/>
        <w:ind w:firstLine="0"/>
        <w:rPr>
          <w:bCs/>
          <w:color w:val="000000"/>
          <w:sz w:val="24"/>
          <w:szCs w:val="24"/>
        </w:rPr>
      </w:pPr>
      <w:r>
        <w:rPr>
          <w:bCs/>
          <w:color w:val="000000"/>
          <w:sz w:val="24"/>
          <w:szCs w:val="24"/>
        </w:rPr>
        <w:t>2.</w:t>
      </w:r>
      <w:r w:rsidR="007B5D4D">
        <w:rPr>
          <w:bCs/>
          <w:color w:val="000000"/>
          <w:sz w:val="24"/>
          <w:szCs w:val="24"/>
        </w:rPr>
        <w:t xml:space="preserve">4.2 </w:t>
      </w:r>
      <w:r>
        <w:rPr>
          <w:bCs/>
          <w:color w:val="000000"/>
          <w:sz w:val="24"/>
          <w:szCs w:val="24"/>
        </w:rPr>
        <w:t xml:space="preserve"> </w:t>
      </w:r>
      <w:r w:rsidR="007B5D4D" w:rsidRPr="007B5D4D">
        <w:rPr>
          <w:bCs/>
          <w:color w:val="000000"/>
          <w:sz w:val="24"/>
          <w:szCs w:val="24"/>
        </w:rPr>
        <w:t xml:space="preserve">Стоимость разработки обеих стадий проекта и прохождения экспертизы, </w:t>
      </w:r>
      <w:r w:rsidR="007B5D4D">
        <w:rPr>
          <w:bCs/>
          <w:color w:val="000000"/>
          <w:sz w:val="24"/>
          <w:szCs w:val="24"/>
        </w:rPr>
        <w:t>указывается Участником в рублях</w:t>
      </w:r>
      <w:r w:rsidR="007B5D4D" w:rsidRPr="007B5D4D">
        <w:rPr>
          <w:bCs/>
          <w:color w:val="000000"/>
          <w:sz w:val="24"/>
          <w:szCs w:val="24"/>
        </w:rPr>
        <w:t xml:space="preserve"> без НДС</w:t>
      </w:r>
      <w:r w:rsidR="00696B32">
        <w:rPr>
          <w:bCs/>
          <w:color w:val="000000"/>
          <w:sz w:val="24"/>
          <w:szCs w:val="24"/>
        </w:rPr>
        <w:t xml:space="preserve"> </w:t>
      </w:r>
      <w:r w:rsidR="00696B32" w:rsidRPr="00696B32">
        <w:rPr>
          <w:bCs/>
          <w:color w:val="000000"/>
          <w:sz w:val="24"/>
          <w:szCs w:val="24"/>
        </w:rPr>
        <w:t>с разбивкой по каждому строению.</w:t>
      </w:r>
      <w:r w:rsidR="00024883" w:rsidRPr="00024883">
        <w:rPr>
          <w:bCs/>
          <w:color w:val="000000"/>
          <w:sz w:val="24"/>
          <w:szCs w:val="24"/>
        </w:rPr>
        <w:t xml:space="preserve"> </w:t>
      </w:r>
      <w:r w:rsidR="00A17CAB" w:rsidRPr="00A17CAB">
        <w:rPr>
          <w:bCs/>
          <w:color w:val="000000"/>
          <w:sz w:val="24"/>
          <w:szCs w:val="24"/>
        </w:rPr>
        <w:t xml:space="preserve">Стоимость разработки обеих стадий проекта и прохождения экспертизы </w:t>
      </w:r>
      <w:r w:rsidR="00024883">
        <w:rPr>
          <w:bCs/>
          <w:color w:val="000000"/>
          <w:sz w:val="24"/>
          <w:szCs w:val="24"/>
        </w:rPr>
        <w:t xml:space="preserve">является критерием выбора Исполнителя (п.6.3 Закупочной документации).   </w:t>
      </w:r>
    </w:p>
    <w:p w:rsidR="00640468" w:rsidRPr="00A170BD" w:rsidRDefault="007B5D4D" w:rsidP="007B5D4D">
      <w:pPr>
        <w:tabs>
          <w:tab w:val="left" w:pos="709"/>
          <w:tab w:val="left" w:pos="993"/>
          <w:tab w:val="left" w:pos="1560"/>
          <w:tab w:val="left" w:pos="1843"/>
          <w:tab w:val="left" w:pos="2552"/>
          <w:tab w:val="left" w:pos="2694"/>
          <w:tab w:val="left" w:pos="5670"/>
          <w:tab w:val="left" w:pos="5812"/>
          <w:tab w:val="left" w:pos="5954"/>
          <w:tab w:val="left" w:pos="6096"/>
        </w:tabs>
        <w:spacing w:line="276" w:lineRule="auto"/>
        <w:ind w:firstLine="0"/>
        <w:rPr>
          <w:bCs/>
          <w:color w:val="000000"/>
          <w:sz w:val="24"/>
          <w:szCs w:val="24"/>
        </w:rPr>
      </w:pPr>
      <w:r>
        <w:rPr>
          <w:bCs/>
          <w:color w:val="000000"/>
          <w:sz w:val="24"/>
          <w:szCs w:val="24"/>
        </w:rPr>
        <w:t xml:space="preserve">2.4.3   </w:t>
      </w:r>
      <w:r w:rsidRPr="007B5D4D">
        <w:rPr>
          <w:bCs/>
          <w:color w:val="000000"/>
          <w:sz w:val="24"/>
          <w:szCs w:val="24"/>
        </w:rPr>
        <w:t>Срок</w:t>
      </w:r>
      <w:r>
        <w:rPr>
          <w:bCs/>
          <w:color w:val="000000"/>
          <w:sz w:val="24"/>
          <w:szCs w:val="24"/>
        </w:rPr>
        <w:t>и</w:t>
      </w:r>
      <w:r w:rsidRPr="007B5D4D">
        <w:rPr>
          <w:bCs/>
          <w:color w:val="000000"/>
          <w:sz w:val="24"/>
          <w:szCs w:val="24"/>
        </w:rPr>
        <w:t xml:space="preserve"> разработки</w:t>
      </w:r>
      <w:r>
        <w:rPr>
          <w:bCs/>
          <w:color w:val="000000"/>
          <w:sz w:val="24"/>
          <w:szCs w:val="24"/>
        </w:rPr>
        <w:t xml:space="preserve"> проекта (стадия "П", стадия «Р»), а также срок прохождения экспертизы указываются Участником в рабочих днях и являются критерием выбора Исполнителя (п.6.3 Закупочной документации). </w:t>
      </w:r>
    </w:p>
    <w:p w:rsidR="007A77D1" w:rsidRPr="007A77D1" w:rsidRDefault="007A77D1" w:rsidP="007A77D1">
      <w:pPr>
        <w:spacing w:line="240" w:lineRule="auto"/>
        <w:ind w:firstLine="0"/>
        <w:jc w:val="left"/>
        <w:rPr>
          <w:sz w:val="22"/>
          <w:szCs w:val="22"/>
        </w:rPr>
      </w:pPr>
    </w:p>
    <w:p w:rsidR="00B1395A" w:rsidRPr="00D648DE" w:rsidRDefault="00B1395A" w:rsidP="00B1395A">
      <w:pPr>
        <w:tabs>
          <w:tab w:val="num" w:pos="0"/>
        </w:tabs>
        <w:spacing w:line="240" w:lineRule="auto"/>
        <w:ind w:firstLine="0"/>
        <w:rPr>
          <w:b/>
          <w:i/>
          <w:sz w:val="24"/>
          <w:szCs w:val="24"/>
        </w:rPr>
      </w:pPr>
      <w:r w:rsidRPr="00D648DE">
        <w:rPr>
          <w:b/>
          <w:i/>
          <w:sz w:val="24"/>
          <w:szCs w:val="24"/>
        </w:rPr>
        <w:t>Предложения Участников должны быть оформлены в соответствии с Формами, приведенными в разделе</w:t>
      </w:r>
      <w:r w:rsidR="00D648DE" w:rsidRPr="00D648DE">
        <w:rPr>
          <w:b/>
          <w:i/>
          <w:sz w:val="24"/>
          <w:szCs w:val="24"/>
        </w:rPr>
        <w:t xml:space="preserve"> 10</w:t>
      </w:r>
      <w:r w:rsidRPr="00D648DE">
        <w:rPr>
          <w:b/>
          <w:i/>
          <w:sz w:val="24"/>
          <w:szCs w:val="24"/>
        </w:rPr>
        <w:t xml:space="preserve"> настоящей документации.</w:t>
      </w:r>
    </w:p>
    <w:p w:rsidR="00197923" w:rsidRPr="00D648DE" w:rsidRDefault="00197923" w:rsidP="00E61DF3">
      <w:pPr>
        <w:tabs>
          <w:tab w:val="num" w:pos="0"/>
        </w:tabs>
        <w:spacing w:line="240" w:lineRule="auto"/>
        <w:ind w:firstLine="0"/>
        <w:rPr>
          <w:b/>
          <w:sz w:val="24"/>
          <w:szCs w:val="24"/>
        </w:rPr>
      </w:pPr>
    </w:p>
    <w:p w:rsidR="00640468" w:rsidRDefault="00640468" w:rsidP="00E61DF3">
      <w:pPr>
        <w:tabs>
          <w:tab w:val="num" w:pos="0"/>
        </w:tabs>
        <w:spacing w:line="240" w:lineRule="auto"/>
        <w:ind w:firstLine="0"/>
        <w:rPr>
          <w:sz w:val="24"/>
          <w:szCs w:val="24"/>
        </w:rPr>
      </w:pPr>
    </w:p>
    <w:p w:rsidR="007A77D1" w:rsidRPr="006A66F6" w:rsidRDefault="007A77D1" w:rsidP="00E61DF3">
      <w:pPr>
        <w:tabs>
          <w:tab w:val="num" w:pos="0"/>
        </w:tabs>
        <w:spacing w:line="240" w:lineRule="auto"/>
        <w:ind w:firstLine="0"/>
        <w:rPr>
          <w:sz w:val="24"/>
          <w:szCs w:val="24"/>
        </w:rPr>
      </w:pPr>
    </w:p>
    <w:p w:rsidR="00E61DF3" w:rsidRPr="006A66F6" w:rsidRDefault="00E61DF3" w:rsidP="00437730">
      <w:pPr>
        <w:pStyle w:val="af"/>
        <w:numPr>
          <w:ilvl w:val="0"/>
          <w:numId w:val="29"/>
        </w:numPr>
        <w:spacing w:line="240" w:lineRule="auto"/>
        <w:rPr>
          <w:b/>
          <w:sz w:val="24"/>
          <w:szCs w:val="24"/>
        </w:rPr>
      </w:pPr>
      <w:bookmarkStart w:id="28" w:name="_Toc251847614"/>
      <w:bookmarkStart w:id="29" w:name="_Ref55300680"/>
      <w:bookmarkStart w:id="30" w:name="_Toc55305378"/>
      <w:bookmarkStart w:id="31" w:name="_Toc57314640"/>
      <w:bookmarkStart w:id="32" w:name="_Toc69728963"/>
      <w:bookmarkStart w:id="33" w:name="ИНСТРУКЦИИ"/>
      <w:bookmarkStart w:id="34" w:name="_Toc189545074"/>
      <w:bookmarkEnd w:id="26"/>
      <w:r w:rsidRPr="006A66F6">
        <w:rPr>
          <w:b/>
          <w:sz w:val="24"/>
          <w:szCs w:val="24"/>
        </w:rPr>
        <w:t>Требования к Участникам и документы, подлежащие предоставлению</w:t>
      </w:r>
      <w:bookmarkEnd w:id="28"/>
    </w:p>
    <w:p w:rsidR="00E61DF3" w:rsidRPr="006A66F6" w:rsidRDefault="00437730" w:rsidP="00437730">
      <w:pPr>
        <w:pStyle w:val="20"/>
        <w:numPr>
          <w:ilvl w:val="0"/>
          <w:numId w:val="0"/>
        </w:numPr>
        <w:spacing w:before="0"/>
        <w:ind w:left="567"/>
        <w:jc w:val="both"/>
        <w:rPr>
          <w:rFonts w:ascii="Times New Roman" w:hAnsi="Times New Roman"/>
          <w:sz w:val="24"/>
          <w:szCs w:val="24"/>
        </w:rPr>
      </w:pPr>
      <w:bookmarkStart w:id="35" w:name="_Toc251847615"/>
      <w:bookmarkStart w:id="36" w:name="_Ref93088240"/>
      <w:bookmarkStart w:id="37" w:name="_Toc189545078"/>
      <w:r>
        <w:rPr>
          <w:rFonts w:ascii="Times New Roman" w:hAnsi="Times New Roman"/>
          <w:sz w:val="24"/>
          <w:szCs w:val="24"/>
        </w:rPr>
        <w:t>3.1</w:t>
      </w:r>
      <w:r w:rsidR="00E61DF3" w:rsidRPr="006A66F6">
        <w:rPr>
          <w:rFonts w:ascii="Times New Roman" w:hAnsi="Times New Roman"/>
          <w:sz w:val="24"/>
          <w:szCs w:val="24"/>
        </w:rPr>
        <w:t>Требования к Участникам</w:t>
      </w:r>
      <w:bookmarkEnd w:id="35"/>
      <w:r w:rsidR="00E61DF3" w:rsidRPr="006A66F6">
        <w:rPr>
          <w:rFonts w:ascii="Times New Roman" w:hAnsi="Times New Roman"/>
          <w:sz w:val="24"/>
          <w:szCs w:val="24"/>
        </w:rPr>
        <w:t xml:space="preserve"> </w:t>
      </w: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предъявляемым требованиям</w:t>
      </w:r>
      <w:bookmarkEnd w:id="36"/>
      <w:bookmarkEnd w:id="37"/>
    </w:p>
    <w:p w:rsidR="00E61DF3" w:rsidRPr="006A66F6" w:rsidRDefault="00E61DF3" w:rsidP="00E61DF3">
      <w:pPr>
        <w:tabs>
          <w:tab w:val="num" w:pos="0"/>
        </w:tabs>
        <w:spacing w:line="240" w:lineRule="auto"/>
        <w:ind w:firstLine="0"/>
        <w:rPr>
          <w:sz w:val="24"/>
          <w:szCs w:val="24"/>
        </w:rPr>
      </w:pPr>
      <w:r w:rsidRPr="006A66F6">
        <w:rPr>
          <w:sz w:val="24"/>
          <w:szCs w:val="24"/>
        </w:rPr>
        <w:t>3.1.1.</w:t>
      </w:r>
      <w:r w:rsidRPr="006A66F6">
        <w:rPr>
          <w:sz w:val="24"/>
          <w:szCs w:val="24"/>
        </w:rPr>
        <w:tab/>
        <w:t xml:space="preserve">Участвовать в данной </w:t>
      </w:r>
      <w:r w:rsidRPr="00197923">
        <w:rPr>
          <w:sz w:val="24"/>
          <w:szCs w:val="24"/>
        </w:rPr>
        <w:t xml:space="preserve">процедуре </w:t>
      </w:r>
      <w:r w:rsidR="00197923" w:rsidRPr="00197923">
        <w:rPr>
          <w:sz w:val="24"/>
          <w:szCs w:val="24"/>
        </w:rPr>
        <w:t xml:space="preserve">Открытого запроса предложений </w:t>
      </w:r>
      <w:r w:rsidRPr="00197923">
        <w:rPr>
          <w:sz w:val="24"/>
          <w:szCs w:val="24"/>
        </w:rPr>
        <w:t xml:space="preserve">может любое юридическое лицо. Чтобы претендовать на победу в данной процедуре </w:t>
      </w:r>
      <w:r w:rsidR="00197923" w:rsidRPr="00197923">
        <w:rPr>
          <w:sz w:val="24"/>
          <w:szCs w:val="24"/>
        </w:rPr>
        <w:t xml:space="preserve">Открытого запроса предложений </w:t>
      </w:r>
      <w:r w:rsidRPr="00197923">
        <w:rPr>
          <w:sz w:val="24"/>
          <w:szCs w:val="24"/>
        </w:rPr>
        <w:t>и на право заключения Договора, Участник на момент по</w:t>
      </w:r>
      <w:r w:rsidRPr="006A66F6">
        <w:rPr>
          <w:sz w:val="24"/>
          <w:szCs w:val="24"/>
        </w:rPr>
        <w:t>дачи Предложения должен отвечать следующим требованиям:</w:t>
      </w:r>
    </w:p>
    <w:p w:rsidR="00E61DF3" w:rsidRPr="006A66F6" w:rsidRDefault="00E61DF3" w:rsidP="00E61DF3">
      <w:pPr>
        <w:pStyle w:val="a9"/>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быть зарегистрирова</w:t>
      </w:r>
      <w:r w:rsidR="00501F47" w:rsidRPr="006A66F6">
        <w:rPr>
          <w:sz w:val="24"/>
          <w:szCs w:val="24"/>
        </w:rPr>
        <w:t>н</w:t>
      </w:r>
      <w:r w:rsidRPr="006A66F6">
        <w:rPr>
          <w:sz w:val="24"/>
          <w:szCs w:val="24"/>
        </w:rPr>
        <w:t>н</w:t>
      </w:r>
      <w:r w:rsidR="00501F47" w:rsidRPr="006A66F6">
        <w:rPr>
          <w:sz w:val="24"/>
          <w:szCs w:val="24"/>
        </w:rPr>
        <w:t>ым</w:t>
      </w:r>
      <w:r w:rsidRPr="006A66F6">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6A66F6" w:rsidRDefault="00E61DF3" w:rsidP="00E61DF3">
      <w:pPr>
        <w:pStyle w:val="a9"/>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 xml:space="preserve">обладать опытом выполнения аналогичных договоров - не </w:t>
      </w:r>
      <w:r w:rsidRPr="00197923">
        <w:rPr>
          <w:sz w:val="24"/>
          <w:szCs w:val="24"/>
        </w:rPr>
        <w:t xml:space="preserve">менее </w:t>
      </w:r>
      <w:r w:rsidR="005734EB">
        <w:rPr>
          <w:sz w:val="24"/>
          <w:szCs w:val="24"/>
        </w:rPr>
        <w:t>5</w:t>
      </w:r>
      <w:r w:rsidRPr="00197923">
        <w:rPr>
          <w:sz w:val="24"/>
          <w:szCs w:val="24"/>
        </w:rPr>
        <w:t xml:space="preserve"> </w:t>
      </w:r>
      <w:r w:rsidR="00197923" w:rsidRPr="00197923">
        <w:rPr>
          <w:sz w:val="24"/>
          <w:szCs w:val="24"/>
        </w:rPr>
        <w:t>(</w:t>
      </w:r>
      <w:r w:rsidR="005734EB">
        <w:rPr>
          <w:sz w:val="24"/>
          <w:szCs w:val="24"/>
        </w:rPr>
        <w:t>пяти</w:t>
      </w:r>
      <w:r w:rsidR="00197923">
        <w:rPr>
          <w:sz w:val="24"/>
          <w:szCs w:val="24"/>
        </w:rPr>
        <w:t xml:space="preserve">) </w:t>
      </w:r>
      <w:r w:rsidRPr="006A66F6">
        <w:rPr>
          <w:sz w:val="24"/>
          <w:szCs w:val="24"/>
        </w:rPr>
        <w:t>лет;</w:t>
      </w:r>
    </w:p>
    <w:p w:rsidR="00E61DF3" w:rsidRPr="006A66F6" w:rsidRDefault="00E61DF3" w:rsidP="00E61DF3">
      <w:pPr>
        <w:pStyle w:val="a9"/>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lastRenderedPageBreak/>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6A66F6" w:rsidRDefault="00E61DF3" w:rsidP="00E61DF3">
      <w:pPr>
        <w:pStyle w:val="a9"/>
        <w:numPr>
          <w:ilvl w:val="0"/>
          <w:numId w:val="8"/>
        </w:numPr>
        <w:tabs>
          <w:tab w:val="clear" w:pos="851"/>
          <w:tab w:val="clear" w:pos="1134"/>
          <w:tab w:val="clear" w:pos="1418"/>
          <w:tab w:val="num" w:pos="0"/>
        </w:tabs>
        <w:spacing w:line="240" w:lineRule="auto"/>
        <w:ind w:left="0" w:firstLine="0"/>
        <w:rPr>
          <w:sz w:val="24"/>
          <w:szCs w:val="24"/>
        </w:rPr>
      </w:pPr>
      <w:r w:rsidRPr="006A66F6">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437730" w:rsidRDefault="00437730" w:rsidP="00437730">
      <w:pPr>
        <w:pStyle w:val="23"/>
        <w:numPr>
          <w:ilvl w:val="0"/>
          <w:numId w:val="0"/>
        </w:numPr>
        <w:spacing w:before="0" w:after="0"/>
        <w:rPr>
          <w:rFonts w:ascii="Times New Roman" w:hAnsi="Times New Roman"/>
          <w:b w:val="0"/>
          <w:bCs w:val="0"/>
          <w:snapToGrid/>
          <w:sz w:val="24"/>
          <w:szCs w:val="24"/>
        </w:rPr>
      </w:pPr>
      <w:bookmarkStart w:id="38" w:name="_Ref86827631"/>
      <w:bookmarkStart w:id="39" w:name="_Toc90385072"/>
      <w:bookmarkStart w:id="40" w:name="_Toc98253995"/>
      <w:bookmarkStart w:id="41" w:name="_Toc140817633"/>
      <w:bookmarkStart w:id="42" w:name="_Toc251847616"/>
    </w:p>
    <w:p w:rsidR="00E61DF3" w:rsidRDefault="00E61DF3" w:rsidP="00437730">
      <w:pPr>
        <w:pStyle w:val="23"/>
        <w:numPr>
          <w:ilvl w:val="1"/>
          <w:numId w:val="29"/>
        </w:numPr>
        <w:spacing w:before="0" w:after="0"/>
        <w:rPr>
          <w:rFonts w:ascii="Times New Roman" w:hAnsi="Times New Roman"/>
          <w:sz w:val="24"/>
          <w:szCs w:val="24"/>
        </w:rPr>
      </w:pPr>
      <w:r w:rsidRPr="006A66F6">
        <w:rPr>
          <w:rFonts w:ascii="Times New Roman" w:hAnsi="Times New Roman"/>
          <w:sz w:val="24"/>
          <w:szCs w:val="24"/>
        </w:rPr>
        <w:t>Требования к документам</w:t>
      </w:r>
      <w:bookmarkEnd w:id="38"/>
      <w:bookmarkEnd w:id="39"/>
      <w:bookmarkEnd w:id="40"/>
      <w:bookmarkEnd w:id="41"/>
      <w:bookmarkEnd w:id="42"/>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b/>
          <w:sz w:val="24"/>
          <w:szCs w:val="24"/>
        </w:rPr>
      </w:pPr>
      <w:r w:rsidRPr="006A66F6">
        <w:rPr>
          <w:b/>
          <w:sz w:val="24"/>
          <w:szCs w:val="24"/>
        </w:rPr>
        <w:t>Подтверждение соответствия Участника установленным требованиям</w:t>
      </w:r>
    </w:p>
    <w:p w:rsidR="00E61DF3" w:rsidRPr="006A66F6" w:rsidRDefault="00E61DF3" w:rsidP="00E61DF3">
      <w:pPr>
        <w:tabs>
          <w:tab w:val="num" w:pos="0"/>
        </w:tabs>
        <w:spacing w:line="240" w:lineRule="auto"/>
        <w:ind w:firstLine="0"/>
        <w:rPr>
          <w:sz w:val="24"/>
          <w:szCs w:val="24"/>
        </w:rPr>
      </w:pPr>
      <w:r w:rsidRPr="006A66F6">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46636"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w:t>
      </w:r>
      <w:r w:rsidR="001E6FD1">
        <w:rPr>
          <w:sz w:val="24"/>
          <w:szCs w:val="24"/>
        </w:rPr>
        <w:t>ую</w:t>
      </w:r>
      <w:r w:rsidRPr="006A66F6">
        <w:rPr>
          <w:sz w:val="24"/>
          <w:szCs w:val="24"/>
        </w:rPr>
        <w:t xml:space="preserve"> копи</w:t>
      </w:r>
      <w:r w:rsidR="001E6FD1">
        <w:rPr>
          <w:sz w:val="24"/>
          <w:szCs w:val="24"/>
        </w:rPr>
        <w:t>ю</w:t>
      </w:r>
      <w:r w:rsidR="00AF7F6A" w:rsidRPr="006A66F6">
        <w:rPr>
          <w:sz w:val="24"/>
          <w:szCs w:val="24"/>
        </w:rPr>
        <w:t>/скан-копи</w:t>
      </w:r>
      <w:r w:rsidR="001E6FD1">
        <w:rPr>
          <w:sz w:val="24"/>
          <w:szCs w:val="24"/>
        </w:rPr>
        <w:t>ю</w:t>
      </w:r>
      <w:r w:rsidRPr="006A66F6">
        <w:rPr>
          <w:sz w:val="24"/>
          <w:szCs w:val="24"/>
        </w:rPr>
        <w:t xml:space="preserve"> </w:t>
      </w:r>
      <w:r w:rsidR="001E6FD1">
        <w:rPr>
          <w:sz w:val="24"/>
          <w:szCs w:val="24"/>
        </w:rPr>
        <w:t>устава</w:t>
      </w:r>
      <w:r w:rsidRPr="006A66F6">
        <w:rPr>
          <w:sz w:val="24"/>
          <w:szCs w:val="24"/>
        </w:rPr>
        <w:t xml:space="preserve"> </w:t>
      </w:r>
      <w:r w:rsidR="001A2292">
        <w:rPr>
          <w:sz w:val="24"/>
          <w:szCs w:val="24"/>
        </w:rPr>
        <w:t>(</w:t>
      </w:r>
      <w:r w:rsidRPr="00A46636">
        <w:rPr>
          <w:sz w:val="24"/>
          <w:szCs w:val="24"/>
        </w:rPr>
        <w:t>или: заверенные подписью руководителя и печатью организации</w:t>
      </w:r>
      <w:r w:rsidR="001A2292">
        <w:rPr>
          <w:sz w:val="24"/>
          <w:szCs w:val="24"/>
        </w:rPr>
        <w:t>)</w:t>
      </w:r>
      <w:r w:rsidRPr="00A46636">
        <w:rPr>
          <w:sz w:val="24"/>
          <w:szCs w:val="24"/>
        </w:rPr>
        <w:t>;</w:t>
      </w:r>
    </w:p>
    <w:p w:rsidR="00E61DF3" w:rsidRPr="00A46636"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нотариально заверенную копию</w:t>
      </w:r>
      <w:r w:rsidR="00AF7F6A" w:rsidRPr="006A66F6">
        <w:rPr>
          <w:sz w:val="24"/>
          <w:szCs w:val="24"/>
        </w:rPr>
        <w:t>/скан-копию</w:t>
      </w:r>
      <w:r w:rsidRPr="006A66F6">
        <w:rPr>
          <w:sz w:val="24"/>
          <w:szCs w:val="24"/>
        </w:rPr>
        <w:t xml:space="preserve"> свидетельства о государственной </w:t>
      </w:r>
      <w:r w:rsidR="001A2292">
        <w:rPr>
          <w:sz w:val="24"/>
          <w:szCs w:val="24"/>
        </w:rPr>
        <w:t>регистрации (</w:t>
      </w:r>
      <w:r w:rsidRPr="00A46636">
        <w:rPr>
          <w:sz w:val="24"/>
          <w:szCs w:val="24"/>
        </w:rPr>
        <w:t>или: заверенную подписью руководителя и печатью организации</w:t>
      </w:r>
      <w:r w:rsidR="001A2292">
        <w:rPr>
          <w:sz w:val="24"/>
          <w:szCs w:val="24"/>
        </w:rPr>
        <w:t>)</w:t>
      </w:r>
      <w:r w:rsidRPr="00A46636">
        <w:rPr>
          <w:sz w:val="24"/>
          <w:szCs w:val="24"/>
        </w:rPr>
        <w:t>;</w:t>
      </w:r>
    </w:p>
    <w:p w:rsidR="00E61DF3" w:rsidRPr="006A66F6"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6A66F6"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копию</w:t>
      </w:r>
      <w:r w:rsidR="00AF7F6A" w:rsidRPr="006A66F6">
        <w:rPr>
          <w:sz w:val="24"/>
          <w:szCs w:val="24"/>
        </w:rPr>
        <w:t>/скан-копию</w:t>
      </w:r>
      <w:r w:rsidRPr="006A66F6">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6A66F6">
        <w:rPr>
          <w:sz w:val="24"/>
          <w:szCs w:val="24"/>
        </w:rPr>
        <w:t>/скан-копия</w:t>
      </w:r>
      <w:r w:rsidRPr="006A66F6">
        <w:rPr>
          <w:sz w:val="24"/>
          <w:szCs w:val="24"/>
        </w:rPr>
        <w:t xml:space="preserve"> доверенности и вышеуказанные документы на лицо, выдавшее доверенность;</w:t>
      </w:r>
    </w:p>
    <w:p w:rsidR="00E61DF3" w:rsidRPr="006A66F6"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6A66F6">
        <w:rPr>
          <w:sz w:val="24"/>
          <w:szCs w:val="24"/>
        </w:rPr>
        <w:t>копии</w:t>
      </w:r>
      <w:r w:rsidR="00AF7F6A" w:rsidRPr="006A66F6">
        <w:rPr>
          <w:sz w:val="24"/>
          <w:szCs w:val="24"/>
        </w:rPr>
        <w:t>/</w:t>
      </w:r>
      <w:proofErr w:type="gramStart"/>
      <w:r w:rsidR="00AF7F6A" w:rsidRPr="006A66F6">
        <w:rPr>
          <w:sz w:val="24"/>
          <w:szCs w:val="24"/>
        </w:rPr>
        <w:t>скан-копии</w:t>
      </w:r>
      <w:proofErr w:type="gramEnd"/>
      <w:r w:rsidRPr="006A66F6">
        <w:rPr>
          <w:sz w:val="24"/>
          <w:szCs w:val="24"/>
        </w:rPr>
        <w:t xml:space="preserve"> бухгалтерского баланса и отчета о прибылях и убытках (формы № 1, 2) за </w:t>
      </w:r>
      <w:r w:rsidR="00E52D78" w:rsidRPr="006A66F6">
        <w:rPr>
          <w:sz w:val="24"/>
          <w:szCs w:val="24"/>
        </w:rPr>
        <w:t xml:space="preserve">два предыдущих </w:t>
      </w:r>
      <w:r w:rsidRPr="006A66F6">
        <w:rPr>
          <w:sz w:val="24"/>
          <w:szCs w:val="24"/>
        </w:rPr>
        <w:t>год</w:t>
      </w:r>
      <w:r w:rsidR="00E52D78" w:rsidRPr="006A66F6">
        <w:rPr>
          <w:sz w:val="24"/>
          <w:szCs w:val="24"/>
        </w:rPr>
        <w:t>а</w:t>
      </w:r>
      <w:r w:rsidRPr="006A66F6">
        <w:rPr>
          <w:sz w:val="24"/>
          <w:szCs w:val="24"/>
        </w:rPr>
        <w:t xml:space="preserve"> и завершившийся отчетный период текущего года;</w:t>
      </w:r>
    </w:p>
    <w:p w:rsidR="007D2A52" w:rsidRPr="0074166F" w:rsidRDefault="00E61DF3" w:rsidP="007D2A52">
      <w:pPr>
        <w:pStyle w:val="a9"/>
        <w:numPr>
          <w:ilvl w:val="0"/>
          <w:numId w:val="17"/>
        </w:numPr>
        <w:tabs>
          <w:tab w:val="clear" w:pos="851"/>
          <w:tab w:val="clear" w:pos="1134"/>
          <w:tab w:val="clear" w:pos="1418"/>
          <w:tab w:val="num" w:pos="0"/>
        </w:tabs>
        <w:spacing w:line="240" w:lineRule="auto"/>
        <w:ind w:left="0" w:firstLine="0"/>
        <w:rPr>
          <w:sz w:val="24"/>
          <w:szCs w:val="24"/>
        </w:rPr>
      </w:pPr>
      <w:r w:rsidRPr="0074166F">
        <w:rPr>
          <w:sz w:val="24"/>
          <w:szCs w:val="24"/>
        </w:rPr>
        <w:t xml:space="preserve">справку </w:t>
      </w:r>
      <w:r w:rsidR="00AF7F6A" w:rsidRPr="0074166F">
        <w:rPr>
          <w:sz w:val="24"/>
          <w:szCs w:val="24"/>
        </w:rPr>
        <w:t xml:space="preserve">(ее скан) </w:t>
      </w:r>
      <w:r w:rsidRPr="0074166F">
        <w:rPr>
          <w:sz w:val="24"/>
          <w:szCs w:val="24"/>
        </w:rPr>
        <w:t xml:space="preserve">о выполнении аналогичных по характеру и объему договоров за </w:t>
      </w:r>
      <w:r w:rsidR="005E7A09" w:rsidRPr="0074166F">
        <w:rPr>
          <w:sz w:val="24"/>
          <w:szCs w:val="24"/>
        </w:rPr>
        <w:t xml:space="preserve">последние </w:t>
      </w:r>
      <w:r w:rsidR="00F66477">
        <w:rPr>
          <w:sz w:val="24"/>
          <w:szCs w:val="24"/>
        </w:rPr>
        <w:t>5</w:t>
      </w:r>
      <w:r w:rsidR="007D2A52" w:rsidRPr="0074166F">
        <w:rPr>
          <w:sz w:val="24"/>
          <w:szCs w:val="24"/>
        </w:rPr>
        <w:t xml:space="preserve"> </w:t>
      </w:r>
      <w:r w:rsidR="00F66477">
        <w:rPr>
          <w:sz w:val="24"/>
          <w:szCs w:val="24"/>
        </w:rPr>
        <w:t>лет</w:t>
      </w:r>
      <w:r w:rsidR="001A2292" w:rsidRPr="0074166F">
        <w:rPr>
          <w:sz w:val="24"/>
          <w:szCs w:val="24"/>
        </w:rPr>
        <w:t xml:space="preserve">, </w:t>
      </w:r>
      <w:r w:rsidR="007D2A52" w:rsidRPr="0074166F">
        <w:rPr>
          <w:sz w:val="24"/>
          <w:szCs w:val="24"/>
        </w:rPr>
        <w:t xml:space="preserve"> отзывы заказчиков;</w:t>
      </w:r>
    </w:p>
    <w:p w:rsidR="00E61DF3" w:rsidRDefault="004C1FFC" w:rsidP="004C1FFC">
      <w:pPr>
        <w:pStyle w:val="a9"/>
        <w:numPr>
          <w:ilvl w:val="0"/>
          <w:numId w:val="17"/>
        </w:numPr>
        <w:tabs>
          <w:tab w:val="clear" w:pos="927"/>
          <w:tab w:val="clear" w:pos="1134"/>
          <w:tab w:val="clear" w:pos="1418"/>
          <w:tab w:val="num" w:pos="851"/>
        </w:tabs>
        <w:spacing w:line="240" w:lineRule="auto"/>
        <w:ind w:left="0" w:firstLine="0"/>
        <w:rPr>
          <w:sz w:val="24"/>
          <w:szCs w:val="24"/>
        </w:rPr>
      </w:pPr>
      <w:r w:rsidRPr="0074166F">
        <w:rPr>
          <w:sz w:val="24"/>
          <w:szCs w:val="24"/>
        </w:rPr>
        <w:t xml:space="preserve">иные документы, которые, по </w:t>
      </w:r>
      <w:r w:rsidRPr="004C1FFC">
        <w:rPr>
          <w:sz w:val="24"/>
          <w:szCs w:val="24"/>
        </w:rPr>
        <w:t>мнению Участника, подтверждают его с</w:t>
      </w:r>
      <w:r>
        <w:rPr>
          <w:sz w:val="24"/>
          <w:szCs w:val="24"/>
        </w:rPr>
        <w:t>оответствие установленным требо</w:t>
      </w:r>
      <w:r w:rsidRPr="004C1FFC">
        <w:rPr>
          <w:sz w:val="24"/>
          <w:szCs w:val="24"/>
        </w:rPr>
        <w:t>ваниям, с соответствующими комментариями, разъясняющими цель представления этих документов</w:t>
      </w:r>
      <w:r w:rsidR="003742FF">
        <w:rPr>
          <w:sz w:val="24"/>
          <w:szCs w:val="24"/>
        </w:rPr>
        <w:t>,</w:t>
      </w:r>
    </w:p>
    <w:p w:rsidR="003742FF" w:rsidRDefault="003742FF" w:rsidP="004C1FFC">
      <w:pPr>
        <w:pStyle w:val="a9"/>
        <w:numPr>
          <w:ilvl w:val="0"/>
          <w:numId w:val="17"/>
        </w:numPr>
        <w:tabs>
          <w:tab w:val="clear" w:pos="927"/>
          <w:tab w:val="clear" w:pos="1134"/>
          <w:tab w:val="clear" w:pos="1418"/>
          <w:tab w:val="num" w:pos="851"/>
        </w:tabs>
        <w:spacing w:line="240" w:lineRule="auto"/>
        <w:ind w:left="0" w:firstLine="0"/>
        <w:rPr>
          <w:sz w:val="24"/>
          <w:szCs w:val="24"/>
        </w:rPr>
      </w:pPr>
      <w:r>
        <w:rPr>
          <w:sz w:val="24"/>
          <w:szCs w:val="24"/>
        </w:rPr>
        <w:t xml:space="preserve">информационное письмо и заверенные копии документов </w:t>
      </w:r>
      <w:proofErr w:type="gramStart"/>
      <w:r>
        <w:rPr>
          <w:sz w:val="24"/>
          <w:szCs w:val="24"/>
        </w:rPr>
        <w:t>согласно Приложения</w:t>
      </w:r>
      <w:proofErr w:type="gramEnd"/>
      <w:r>
        <w:rPr>
          <w:sz w:val="24"/>
          <w:szCs w:val="24"/>
        </w:rPr>
        <w:t xml:space="preserve"> №1 к Закупочной документации.</w:t>
      </w:r>
    </w:p>
    <w:p w:rsidR="000439AE" w:rsidRPr="004C1FFC" w:rsidRDefault="000439AE" w:rsidP="000439AE">
      <w:pPr>
        <w:pStyle w:val="a9"/>
        <w:tabs>
          <w:tab w:val="clear" w:pos="851"/>
          <w:tab w:val="clear" w:pos="1134"/>
          <w:tab w:val="clear" w:pos="1418"/>
          <w:tab w:val="clear" w:pos="2978"/>
        </w:tabs>
        <w:spacing w:line="240" w:lineRule="auto"/>
        <w:ind w:left="0" w:firstLine="0"/>
        <w:rPr>
          <w:sz w:val="24"/>
          <w:szCs w:val="24"/>
        </w:rPr>
      </w:pPr>
    </w:p>
    <w:p w:rsidR="00E61DF3" w:rsidRPr="006A66F6" w:rsidRDefault="001A2292" w:rsidP="00E61DF3">
      <w:pPr>
        <w:tabs>
          <w:tab w:val="num" w:pos="0"/>
        </w:tabs>
        <w:spacing w:line="240" w:lineRule="auto"/>
        <w:ind w:firstLine="0"/>
        <w:rPr>
          <w:sz w:val="24"/>
          <w:szCs w:val="24"/>
        </w:rPr>
      </w:pPr>
      <w:r>
        <w:rPr>
          <w:sz w:val="24"/>
          <w:szCs w:val="24"/>
        </w:rPr>
        <w:t>3.2.2</w:t>
      </w:r>
      <w:r w:rsidR="00E61DF3" w:rsidRPr="006A66F6">
        <w:rPr>
          <w:sz w:val="24"/>
          <w:szCs w:val="24"/>
        </w:rPr>
        <w:t>. Все указанные документы прилагаются Участником к Предложению.</w:t>
      </w:r>
    </w:p>
    <w:p w:rsidR="00E61DF3" w:rsidRPr="006A66F6" w:rsidRDefault="001A2292" w:rsidP="00E61DF3">
      <w:pPr>
        <w:tabs>
          <w:tab w:val="num" w:pos="0"/>
        </w:tabs>
        <w:spacing w:line="240" w:lineRule="auto"/>
        <w:ind w:firstLine="0"/>
        <w:rPr>
          <w:sz w:val="24"/>
          <w:szCs w:val="24"/>
        </w:rPr>
      </w:pPr>
      <w:r>
        <w:rPr>
          <w:sz w:val="24"/>
          <w:szCs w:val="24"/>
        </w:rPr>
        <w:t>3.2.3</w:t>
      </w:r>
      <w:r w:rsidR="00E61DF3" w:rsidRPr="006A66F6">
        <w:rPr>
          <w:sz w:val="24"/>
          <w:szCs w:val="24"/>
        </w:rPr>
        <w:t xml:space="preserve">. В случае если по каким-либо причинам Участник не может </w:t>
      </w:r>
      <w:proofErr w:type="gramStart"/>
      <w:r w:rsidR="00E61DF3" w:rsidRPr="006A66F6">
        <w:rPr>
          <w:sz w:val="24"/>
          <w:szCs w:val="24"/>
        </w:rPr>
        <w:t>предоставить требуемый документ</w:t>
      </w:r>
      <w:proofErr w:type="gramEnd"/>
      <w:r w:rsidR="00E61DF3" w:rsidRPr="006A66F6">
        <w:rPr>
          <w:sz w:val="24"/>
          <w:szCs w:val="24"/>
        </w:rPr>
        <w:t>, он должен приложить составленную в произвольной форме справку</w:t>
      </w:r>
      <w:r w:rsidR="008E0ED0" w:rsidRPr="006A66F6">
        <w:rPr>
          <w:sz w:val="24"/>
          <w:szCs w:val="24"/>
        </w:rPr>
        <w:t xml:space="preserve"> (ее скан)</w:t>
      </w:r>
      <w:r w:rsidR="00E61DF3" w:rsidRPr="006A66F6">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6A66F6" w:rsidRDefault="00E61DF3" w:rsidP="00E61DF3">
      <w:pPr>
        <w:tabs>
          <w:tab w:val="num" w:pos="0"/>
        </w:tabs>
        <w:spacing w:line="240" w:lineRule="auto"/>
        <w:ind w:firstLine="0"/>
        <w:rPr>
          <w:sz w:val="24"/>
          <w:szCs w:val="24"/>
        </w:rPr>
      </w:pPr>
    </w:p>
    <w:p w:rsidR="004422AF" w:rsidRPr="0074166F" w:rsidRDefault="00E61DF3" w:rsidP="00437730">
      <w:pPr>
        <w:pStyle w:val="111"/>
        <w:pageBreakBefore w:val="0"/>
        <w:numPr>
          <w:ilvl w:val="0"/>
          <w:numId w:val="29"/>
        </w:numPr>
        <w:spacing w:before="0" w:after="0"/>
        <w:rPr>
          <w:rFonts w:ascii="Times New Roman" w:hAnsi="Times New Roman"/>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251847617"/>
      <w:bookmarkEnd w:id="29"/>
      <w:bookmarkEnd w:id="30"/>
      <w:bookmarkEnd w:id="31"/>
      <w:bookmarkEnd w:id="32"/>
      <w:bookmarkEnd w:id="33"/>
      <w:bookmarkEnd w:id="34"/>
      <w:r w:rsidRPr="0074166F">
        <w:rPr>
          <w:rFonts w:ascii="Times New Roman" w:hAnsi="Times New Roman"/>
          <w:sz w:val="24"/>
          <w:szCs w:val="24"/>
        </w:rPr>
        <w:t xml:space="preserve">Подготовка </w:t>
      </w:r>
      <w:bookmarkEnd w:id="43"/>
      <w:bookmarkEnd w:id="44"/>
      <w:bookmarkEnd w:id="45"/>
      <w:bookmarkEnd w:id="46"/>
      <w:bookmarkEnd w:id="47"/>
      <w:r w:rsidRPr="0074166F">
        <w:rPr>
          <w:rFonts w:ascii="Times New Roman" w:hAnsi="Times New Roman"/>
          <w:sz w:val="24"/>
          <w:szCs w:val="24"/>
        </w:rPr>
        <w:t>Предложений</w:t>
      </w:r>
      <w:bookmarkEnd w:id="48"/>
      <w:bookmarkEnd w:id="49"/>
    </w:p>
    <w:p w:rsidR="00E61DF3" w:rsidRPr="0074166F" w:rsidRDefault="00E61DF3" w:rsidP="00437730">
      <w:pPr>
        <w:pStyle w:val="23"/>
        <w:numPr>
          <w:ilvl w:val="1"/>
          <w:numId w:val="30"/>
        </w:numPr>
        <w:spacing w:before="0" w:after="0"/>
        <w:rPr>
          <w:rFonts w:ascii="Times New Roman" w:hAnsi="Times New Roman"/>
          <w:sz w:val="24"/>
          <w:szCs w:val="24"/>
        </w:rPr>
      </w:pPr>
      <w:bookmarkStart w:id="50" w:name="_Ref56229154"/>
      <w:bookmarkStart w:id="51" w:name="_Toc57314645"/>
      <w:bookmarkStart w:id="52" w:name="_Toc98253987"/>
      <w:bookmarkStart w:id="53" w:name="_Toc140817627"/>
      <w:bookmarkStart w:id="54" w:name="_Toc251847618"/>
      <w:r w:rsidRPr="0074166F">
        <w:rPr>
          <w:rFonts w:ascii="Times New Roman" w:hAnsi="Times New Roman"/>
          <w:sz w:val="24"/>
          <w:szCs w:val="24"/>
        </w:rPr>
        <w:t xml:space="preserve">Общие требования к </w:t>
      </w:r>
      <w:bookmarkEnd w:id="50"/>
      <w:bookmarkEnd w:id="51"/>
      <w:r w:rsidRPr="0074166F">
        <w:rPr>
          <w:rFonts w:ascii="Times New Roman" w:hAnsi="Times New Roman"/>
          <w:sz w:val="24"/>
          <w:szCs w:val="24"/>
        </w:rPr>
        <w:t>Предложению</w:t>
      </w:r>
      <w:bookmarkEnd w:id="52"/>
      <w:bookmarkEnd w:id="53"/>
      <w:bookmarkEnd w:id="54"/>
    </w:p>
    <w:p w:rsidR="00E61DF3" w:rsidRPr="0074166F" w:rsidRDefault="00E61DF3" w:rsidP="00E61DF3">
      <w:pPr>
        <w:tabs>
          <w:tab w:val="num" w:pos="0"/>
        </w:tabs>
        <w:spacing w:line="240" w:lineRule="auto"/>
        <w:ind w:firstLine="0"/>
        <w:rPr>
          <w:sz w:val="24"/>
          <w:szCs w:val="24"/>
        </w:rPr>
      </w:pPr>
      <w:bookmarkStart w:id="55" w:name="_Ref56235235"/>
      <w:r w:rsidRPr="0074166F">
        <w:rPr>
          <w:sz w:val="24"/>
          <w:szCs w:val="24"/>
        </w:rPr>
        <w:t xml:space="preserve"> </w:t>
      </w:r>
      <w:r w:rsidR="00437730">
        <w:rPr>
          <w:sz w:val="24"/>
          <w:szCs w:val="24"/>
        </w:rPr>
        <w:t>4.1.1</w:t>
      </w:r>
      <w:r w:rsidRPr="0074166F">
        <w:rPr>
          <w:sz w:val="24"/>
          <w:szCs w:val="24"/>
        </w:rPr>
        <w:t>Участник должен подготовить Предложение, включающее:</w:t>
      </w:r>
    </w:p>
    <w:p w:rsidR="00E61DF3" w:rsidRPr="0074166F"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74166F">
        <w:rPr>
          <w:sz w:val="24"/>
          <w:szCs w:val="24"/>
        </w:rPr>
        <w:t xml:space="preserve">Письмо о подаче оферты по форме и в соответствии с инструкциями, приведенными в настоящей Документации </w:t>
      </w:r>
      <w:r w:rsidR="00590124">
        <w:rPr>
          <w:sz w:val="24"/>
          <w:szCs w:val="24"/>
        </w:rPr>
        <w:t>(Форма № 1, п.10</w:t>
      </w:r>
      <w:r w:rsidRPr="0074166F">
        <w:rPr>
          <w:sz w:val="24"/>
          <w:szCs w:val="24"/>
        </w:rPr>
        <w:t>.1);</w:t>
      </w:r>
    </w:p>
    <w:p w:rsidR="000439AE" w:rsidRPr="00AC7271" w:rsidRDefault="00E61DF3" w:rsidP="000439AE">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t xml:space="preserve">Коммерческое предложение по форме и в соответствии с инструкциями, приведенными в настоящей Документации </w:t>
      </w:r>
      <w:r w:rsidR="00CE7CAF" w:rsidRPr="00AC7271">
        <w:rPr>
          <w:sz w:val="24"/>
          <w:szCs w:val="24"/>
        </w:rPr>
        <w:t>(Форма №</w:t>
      </w:r>
      <w:r w:rsidR="00437730">
        <w:rPr>
          <w:sz w:val="24"/>
          <w:szCs w:val="24"/>
        </w:rPr>
        <w:t xml:space="preserve"> </w:t>
      </w:r>
      <w:r w:rsidR="00CE7CAF" w:rsidRPr="00AC7271">
        <w:rPr>
          <w:sz w:val="24"/>
          <w:szCs w:val="24"/>
        </w:rPr>
        <w:t>2,</w:t>
      </w:r>
      <w:r w:rsidR="003C370D" w:rsidRPr="00AC7271">
        <w:rPr>
          <w:sz w:val="24"/>
          <w:szCs w:val="24"/>
        </w:rPr>
        <w:t xml:space="preserve"> </w:t>
      </w:r>
      <w:r w:rsidR="00590124">
        <w:rPr>
          <w:sz w:val="24"/>
          <w:szCs w:val="24"/>
        </w:rPr>
        <w:t>п.10</w:t>
      </w:r>
      <w:r w:rsidR="00437730">
        <w:rPr>
          <w:sz w:val="24"/>
          <w:szCs w:val="24"/>
        </w:rPr>
        <w:t>.2.</w:t>
      </w:r>
      <w:r w:rsidRPr="00AC7271">
        <w:rPr>
          <w:sz w:val="24"/>
          <w:szCs w:val="24"/>
        </w:rPr>
        <w:t>);</w:t>
      </w:r>
    </w:p>
    <w:p w:rsidR="00E61DF3" w:rsidRPr="00AC7271" w:rsidRDefault="00002464"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C7271">
        <w:rPr>
          <w:sz w:val="24"/>
          <w:szCs w:val="24"/>
        </w:rPr>
        <w:t>Анкету У</w:t>
      </w:r>
      <w:r w:rsidR="00E61DF3" w:rsidRPr="00AC7271">
        <w:rPr>
          <w:sz w:val="24"/>
          <w:szCs w:val="24"/>
        </w:rPr>
        <w:t xml:space="preserve">частника по форме и в соответствии с инструкциями, приведенными в настоящей Документации (Форма № </w:t>
      </w:r>
      <w:r w:rsidR="007B5D4D">
        <w:rPr>
          <w:sz w:val="24"/>
          <w:szCs w:val="24"/>
        </w:rPr>
        <w:t>3</w:t>
      </w:r>
      <w:r w:rsidR="00E61DF3" w:rsidRPr="00AC7271">
        <w:rPr>
          <w:sz w:val="24"/>
          <w:szCs w:val="24"/>
        </w:rPr>
        <w:t>, п.</w:t>
      </w:r>
      <w:r w:rsidR="00590124">
        <w:rPr>
          <w:sz w:val="24"/>
          <w:szCs w:val="24"/>
        </w:rPr>
        <w:t>10</w:t>
      </w:r>
      <w:r w:rsidR="00E61DF3" w:rsidRPr="00AC7271">
        <w:rPr>
          <w:sz w:val="24"/>
          <w:szCs w:val="24"/>
        </w:rPr>
        <w:t>.</w:t>
      </w:r>
      <w:r w:rsidR="007B5D4D">
        <w:rPr>
          <w:sz w:val="24"/>
          <w:szCs w:val="24"/>
        </w:rPr>
        <w:t>3</w:t>
      </w:r>
      <w:r w:rsidR="00E61DF3" w:rsidRPr="00AC7271">
        <w:rPr>
          <w:sz w:val="24"/>
          <w:szCs w:val="24"/>
        </w:rPr>
        <w:t>);</w:t>
      </w:r>
    </w:p>
    <w:p w:rsidR="00002464" w:rsidRPr="00AC7271" w:rsidRDefault="0074166F" w:rsidP="00590124">
      <w:pPr>
        <w:pStyle w:val="a9"/>
        <w:tabs>
          <w:tab w:val="clear" w:pos="851"/>
          <w:tab w:val="clear" w:pos="1134"/>
          <w:tab w:val="clear" w:pos="1418"/>
          <w:tab w:val="clear" w:pos="2978"/>
          <w:tab w:val="num" w:pos="900"/>
        </w:tabs>
        <w:spacing w:line="240" w:lineRule="auto"/>
        <w:ind w:left="0" w:firstLine="0"/>
        <w:rPr>
          <w:sz w:val="24"/>
          <w:szCs w:val="24"/>
        </w:rPr>
      </w:pPr>
      <w:r w:rsidRPr="00AC7271">
        <w:rPr>
          <w:sz w:val="24"/>
          <w:szCs w:val="24"/>
        </w:rPr>
        <w:t xml:space="preserve">-            </w:t>
      </w:r>
      <w:r w:rsidR="004B6DBD" w:rsidRPr="00AC7271">
        <w:rPr>
          <w:sz w:val="24"/>
          <w:szCs w:val="24"/>
        </w:rPr>
        <w:t xml:space="preserve">Сведения для оценки предложения Участника </w:t>
      </w:r>
      <w:r w:rsidR="000E78A3" w:rsidRPr="00AC7271">
        <w:rPr>
          <w:sz w:val="24"/>
          <w:szCs w:val="24"/>
        </w:rPr>
        <w:t>(</w:t>
      </w:r>
      <w:r w:rsidR="004B6DBD" w:rsidRPr="00AC7271">
        <w:rPr>
          <w:sz w:val="24"/>
          <w:szCs w:val="24"/>
        </w:rPr>
        <w:t>Форма №</w:t>
      </w:r>
      <w:r w:rsidR="00590124">
        <w:rPr>
          <w:sz w:val="24"/>
          <w:szCs w:val="24"/>
        </w:rPr>
        <w:t>, п.10.</w:t>
      </w:r>
      <w:r w:rsidR="007B5D4D">
        <w:rPr>
          <w:sz w:val="24"/>
          <w:szCs w:val="24"/>
        </w:rPr>
        <w:t>4</w:t>
      </w:r>
      <w:r w:rsidR="004B6DBD" w:rsidRPr="00AC7271">
        <w:rPr>
          <w:sz w:val="24"/>
          <w:szCs w:val="24"/>
        </w:rPr>
        <w:t>)</w:t>
      </w:r>
    </w:p>
    <w:p w:rsidR="00002464" w:rsidRPr="00AC7271" w:rsidRDefault="00002464" w:rsidP="00002464">
      <w:pPr>
        <w:pStyle w:val="a9"/>
        <w:numPr>
          <w:ilvl w:val="3"/>
          <w:numId w:val="7"/>
        </w:numPr>
        <w:tabs>
          <w:tab w:val="clear" w:pos="1134"/>
          <w:tab w:val="clear" w:pos="1418"/>
          <w:tab w:val="clear" w:pos="1794"/>
          <w:tab w:val="num" w:pos="851"/>
        </w:tabs>
        <w:spacing w:line="240" w:lineRule="auto"/>
        <w:ind w:left="851" w:hanging="851"/>
        <w:rPr>
          <w:sz w:val="24"/>
          <w:szCs w:val="24"/>
        </w:rPr>
      </w:pPr>
      <w:r w:rsidRPr="00AC7271">
        <w:rPr>
          <w:sz w:val="24"/>
          <w:szCs w:val="24"/>
        </w:rPr>
        <w:t>Иные сведения, характеризующие Участника;</w:t>
      </w:r>
    </w:p>
    <w:p w:rsidR="00E61DF3"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6A66F6">
        <w:rPr>
          <w:sz w:val="24"/>
          <w:szCs w:val="24"/>
        </w:rPr>
        <w:t>Документы, подтверждающие соответствие Участника требован</w:t>
      </w:r>
      <w:r w:rsidR="00501F47" w:rsidRPr="006A66F6">
        <w:rPr>
          <w:sz w:val="24"/>
          <w:szCs w:val="24"/>
        </w:rPr>
        <w:t>иям настоящей Документации (п.3</w:t>
      </w:r>
      <w:r w:rsidRPr="006A66F6">
        <w:rPr>
          <w:sz w:val="24"/>
          <w:szCs w:val="24"/>
        </w:rPr>
        <w:t>)</w:t>
      </w:r>
      <w:bookmarkEnd w:id="55"/>
      <w:r w:rsidR="007B5D4D">
        <w:rPr>
          <w:sz w:val="24"/>
          <w:szCs w:val="24"/>
        </w:rPr>
        <w:t>;</w:t>
      </w:r>
    </w:p>
    <w:p w:rsidR="00E61DF3" w:rsidRPr="006A66F6" w:rsidRDefault="00E61DF3" w:rsidP="00E61DF3">
      <w:pPr>
        <w:tabs>
          <w:tab w:val="num" w:pos="0"/>
        </w:tabs>
        <w:spacing w:line="240" w:lineRule="auto"/>
        <w:ind w:firstLine="0"/>
        <w:rPr>
          <w:sz w:val="24"/>
          <w:szCs w:val="24"/>
        </w:rPr>
      </w:pPr>
      <w:bookmarkStart w:id="56" w:name="_Ref56240821"/>
      <w:r w:rsidRPr="006A66F6">
        <w:rPr>
          <w:sz w:val="24"/>
          <w:szCs w:val="24"/>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6A66F6" w:rsidRDefault="00E61DF3" w:rsidP="00E61DF3">
      <w:pPr>
        <w:tabs>
          <w:tab w:val="num" w:pos="0"/>
        </w:tabs>
        <w:spacing w:line="240" w:lineRule="auto"/>
        <w:ind w:firstLine="0"/>
        <w:rPr>
          <w:sz w:val="24"/>
          <w:szCs w:val="24"/>
        </w:rPr>
      </w:pPr>
      <w:bookmarkStart w:id="57" w:name="_Ref55279015"/>
      <w:bookmarkStart w:id="58" w:name="_Ref55279017"/>
      <w:r w:rsidRPr="006A66F6">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66F6">
        <w:rPr>
          <w:sz w:val="24"/>
          <w:szCs w:val="24"/>
        </w:rPr>
        <w:t>образом</w:t>
      </w:r>
      <w:proofErr w:type="gramEnd"/>
      <w:r w:rsidRPr="006A66F6">
        <w:rPr>
          <w:sz w:val="24"/>
          <w:szCs w:val="24"/>
        </w:rPr>
        <w:t xml:space="preserve"> уполномоченным им лицом на основании доверенности. В последнем случае оригинал</w:t>
      </w:r>
      <w:r w:rsidR="008E0ED0" w:rsidRPr="006A66F6">
        <w:rPr>
          <w:sz w:val="24"/>
          <w:szCs w:val="24"/>
        </w:rPr>
        <w:t xml:space="preserve"> (его скан-копия)</w:t>
      </w:r>
      <w:r w:rsidRPr="006A66F6">
        <w:rPr>
          <w:sz w:val="24"/>
          <w:szCs w:val="24"/>
        </w:rPr>
        <w:t xml:space="preserve"> доверенности прикладывается к Предложению.</w:t>
      </w:r>
      <w:bookmarkEnd w:id="57"/>
    </w:p>
    <w:p w:rsidR="00E61DF3" w:rsidRPr="006A66F6" w:rsidRDefault="00E61DF3" w:rsidP="00E61DF3">
      <w:pPr>
        <w:tabs>
          <w:tab w:val="num" w:pos="0"/>
        </w:tabs>
        <w:spacing w:line="240" w:lineRule="auto"/>
        <w:ind w:firstLine="0"/>
        <w:rPr>
          <w:sz w:val="24"/>
          <w:szCs w:val="24"/>
        </w:rPr>
      </w:pPr>
      <w:r w:rsidRPr="006A66F6">
        <w:rPr>
          <w:sz w:val="24"/>
          <w:szCs w:val="24"/>
        </w:rPr>
        <w:t>4.1.4. Каждый документ, входящий в Предложение, должен быть скреплен печатью Участника.</w:t>
      </w:r>
      <w:bookmarkEnd w:id="58"/>
    </w:p>
    <w:p w:rsidR="00E61DF3" w:rsidRPr="006A66F6" w:rsidRDefault="00E61DF3" w:rsidP="00E61DF3">
      <w:pPr>
        <w:tabs>
          <w:tab w:val="num" w:pos="0"/>
        </w:tabs>
        <w:spacing w:line="240" w:lineRule="auto"/>
        <w:ind w:firstLine="0"/>
        <w:rPr>
          <w:sz w:val="24"/>
          <w:szCs w:val="24"/>
        </w:rPr>
      </w:pPr>
      <w:r w:rsidRPr="006A66F6">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6A66F6" w:rsidRDefault="00E61DF3" w:rsidP="00E61DF3">
      <w:pPr>
        <w:tabs>
          <w:tab w:val="num" w:pos="0"/>
        </w:tabs>
        <w:spacing w:line="240" w:lineRule="auto"/>
        <w:ind w:firstLine="0"/>
        <w:rPr>
          <w:sz w:val="24"/>
          <w:szCs w:val="24"/>
        </w:rPr>
      </w:pPr>
      <w:bookmarkStart w:id="59" w:name="_Ref56220439"/>
      <w:bookmarkStart w:id="60" w:name="_Ref56233643"/>
      <w:bookmarkStart w:id="61" w:name="_Ref56235653"/>
      <w:bookmarkStart w:id="62" w:name="_Toc57314646"/>
      <w:r w:rsidRPr="006A66F6">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6A66F6" w:rsidRDefault="00E61DF3" w:rsidP="00E61DF3">
      <w:pPr>
        <w:tabs>
          <w:tab w:val="num" w:pos="0"/>
        </w:tabs>
        <w:spacing w:line="240" w:lineRule="auto"/>
        <w:ind w:firstLine="0"/>
        <w:rPr>
          <w:sz w:val="24"/>
          <w:szCs w:val="24"/>
        </w:rPr>
      </w:pPr>
      <w:r w:rsidRPr="006A66F6">
        <w:rPr>
          <w:sz w:val="24"/>
          <w:szCs w:val="24"/>
        </w:rPr>
        <w:t xml:space="preserve">4.1.7. </w:t>
      </w:r>
      <w:bookmarkEnd w:id="59"/>
      <w:r w:rsidRPr="006A66F6">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6A66F6">
        <w:rPr>
          <w:sz w:val="24"/>
          <w:szCs w:val="24"/>
        </w:rPr>
        <w:t>исправленному</w:t>
      </w:r>
      <w:proofErr w:type="gramEnd"/>
      <w:r w:rsidRPr="006A66F6">
        <w:rPr>
          <w:sz w:val="24"/>
          <w:szCs w:val="24"/>
        </w:rPr>
        <w:t xml:space="preserve"> верить» и собственноручной подписью уполномоченного лица, расположенной рядом с каждым исправлением.</w:t>
      </w:r>
    </w:p>
    <w:p w:rsidR="00E61DF3" w:rsidRPr="006A66F6" w:rsidRDefault="00E61DF3"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63" w:name="_Toc57314647"/>
      <w:bookmarkStart w:id="64" w:name="_Toc98253989"/>
      <w:bookmarkStart w:id="65" w:name="_Toc140817628"/>
      <w:bookmarkStart w:id="66" w:name="_Toc251847619"/>
      <w:bookmarkEnd w:id="60"/>
      <w:bookmarkEnd w:id="61"/>
      <w:bookmarkEnd w:id="62"/>
      <w:r w:rsidRPr="006A66F6">
        <w:rPr>
          <w:rFonts w:ascii="Times New Roman" w:hAnsi="Times New Roman"/>
          <w:sz w:val="24"/>
          <w:szCs w:val="24"/>
        </w:rPr>
        <w:t xml:space="preserve">Требования к языку </w:t>
      </w:r>
      <w:bookmarkEnd w:id="63"/>
      <w:r w:rsidRPr="006A66F6">
        <w:rPr>
          <w:rFonts w:ascii="Times New Roman" w:hAnsi="Times New Roman"/>
          <w:sz w:val="24"/>
          <w:szCs w:val="24"/>
        </w:rPr>
        <w:t>Предложения</w:t>
      </w:r>
      <w:bookmarkEnd w:id="64"/>
      <w:bookmarkEnd w:id="65"/>
      <w:bookmarkEnd w:id="66"/>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bookmarkStart w:id="67" w:name="_Toc57314648"/>
      <w:r w:rsidRPr="006A66F6">
        <w:rPr>
          <w:sz w:val="24"/>
          <w:szCs w:val="24"/>
        </w:rPr>
        <w:t>Все документы, входящие в Предложение, должны быть подготовлены на русском языке за исключением нижеследующего.</w:t>
      </w:r>
    </w:p>
    <w:p w:rsidR="00E61DF3" w:rsidRPr="006A66F6" w:rsidRDefault="00E61DF3" w:rsidP="00E61DF3">
      <w:pPr>
        <w:tabs>
          <w:tab w:val="num" w:pos="0"/>
        </w:tabs>
        <w:spacing w:line="240" w:lineRule="auto"/>
        <w:ind w:firstLine="0"/>
        <w:rPr>
          <w:sz w:val="24"/>
          <w:szCs w:val="24"/>
        </w:rPr>
      </w:pPr>
      <w:r w:rsidRPr="006A66F6">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A66F6">
        <w:rPr>
          <w:sz w:val="24"/>
          <w:szCs w:val="24"/>
        </w:rPr>
        <w:t>апостилированный</w:t>
      </w:r>
      <w:proofErr w:type="spellEnd"/>
      <w:r w:rsidRPr="006A66F6">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вправе не рассматривать документы, не переведенные на русский язык.</w:t>
      </w:r>
      <w:bookmarkStart w:id="68" w:name="_Hlt40850038"/>
      <w:bookmarkEnd w:id="68"/>
    </w:p>
    <w:p w:rsidR="00E61DF3" w:rsidRPr="006A66F6" w:rsidRDefault="00E61DF3"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69" w:name="_Toc57314653"/>
      <w:bookmarkStart w:id="70" w:name="_Toc98253991"/>
      <w:bookmarkStart w:id="71" w:name="_Toc140817629"/>
      <w:bookmarkStart w:id="72" w:name="_Toc251847620"/>
      <w:bookmarkEnd w:id="67"/>
      <w:r w:rsidRPr="006A66F6">
        <w:rPr>
          <w:rFonts w:ascii="Times New Roman" w:hAnsi="Times New Roman"/>
          <w:sz w:val="24"/>
          <w:szCs w:val="24"/>
        </w:rPr>
        <w:t xml:space="preserve">Разъяснение </w:t>
      </w:r>
      <w:bookmarkEnd w:id="69"/>
      <w:r w:rsidRPr="006A66F6">
        <w:rPr>
          <w:rFonts w:ascii="Times New Roman" w:hAnsi="Times New Roman"/>
          <w:sz w:val="24"/>
          <w:szCs w:val="24"/>
        </w:rPr>
        <w:t>закупочной Документации</w:t>
      </w:r>
      <w:bookmarkEnd w:id="70"/>
      <w:bookmarkEnd w:id="71"/>
      <w:bookmarkEnd w:id="72"/>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6A66F6">
        <w:rPr>
          <w:sz w:val="24"/>
          <w:szCs w:val="24"/>
        </w:rPr>
        <w:t xml:space="preserve">, либо в электронной форме в виде </w:t>
      </w:r>
      <w:proofErr w:type="gramStart"/>
      <w:r w:rsidR="005461E0" w:rsidRPr="006A66F6">
        <w:rPr>
          <w:sz w:val="24"/>
          <w:szCs w:val="24"/>
        </w:rPr>
        <w:t>скан-копии</w:t>
      </w:r>
      <w:proofErr w:type="gramEnd"/>
      <w:r w:rsidR="005461E0" w:rsidRPr="006A66F6">
        <w:rPr>
          <w:sz w:val="24"/>
          <w:szCs w:val="24"/>
        </w:rPr>
        <w:t xml:space="preserve"> письма, </w:t>
      </w:r>
      <w:r w:rsidRPr="006A66F6">
        <w:rPr>
          <w:sz w:val="24"/>
          <w:szCs w:val="24"/>
        </w:rPr>
        <w:t>за подписью руководителя организации или иного ответственного лица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Pr>
          <w:sz w:val="24"/>
          <w:szCs w:val="24"/>
        </w:rPr>
        <w:t>3</w:t>
      </w:r>
      <w:r w:rsidRPr="006A66F6">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6A66F6" w:rsidRDefault="00E61DF3" w:rsidP="00E61DF3">
      <w:pPr>
        <w:tabs>
          <w:tab w:val="num" w:pos="0"/>
        </w:tabs>
        <w:spacing w:line="240" w:lineRule="auto"/>
        <w:ind w:firstLine="0"/>
        <w:rPr>
          <w:sz w:val="24"/>
          <w:szCs w:val="24"/>
        </w:rPr>
      </w:pPr>
    </w:p>
    <w:p w:rsidR="00E61DF3" w:rsidRDefault="00E61DF3" w:rsidP="00437730">
      <w:pPr>
        <w:pStyle w:val="23"/>
        <w:numPr>
          <w:ilvl w:val="1"/>
          <w:numId w:val="30"/>
        </w:numPr>
        <w:spacing w:before="0" w:after="0"/>
        <w:ind w:left="0" w:firstLine="0"/>
        <w:rPr>
          <w:rFonts w:ascii="Times New Roman" w:hAnsi="Times New Roman"/>
          <w:sz w:val="24"/>
          <w:szCs w:val="24"/>
        </w:rPr>
      </w:pPr>
      <w:bookmarkStart w:id="73" w:name="_Ref86823116"/>
      <w:bookmarkStart w:id="74" w:name="_Toc90385058"/>
      <w:bookmarkStart w:id="75" w:name="_Toc98253992"/>
      <w:bookmarkStart w:id="76" w:name="_Toc140817630"/>
      <w:bookmarkStart w:id="77" w:name="_Toc251847621"/>
      <w:r w:rsidRPr="006A66F6">
        <w:rPr>
          <w:rFonts w:ascii="Times New Roman" w:hAnsi="Times New Roman"/>
          <w:sz w:val="24"/>
          <w:szCs w:val="24"/>
        </w:rPr>
        <w:t xml:space="preserve">Продление срока окончания приема </w:t>
      </w:r>
      <w:bookmarkEnd w:id="73"/>
      <w:bookmarkEnd w:id="74"/>
      <w:r w:rsidRPr="006A66F6">
        <w:rPr>
          <w:rFonts w:ascii="Times New Roman" w:hAnsi="Times New Roman"/>
          <w:sz w:val="24"/>
          <w:szCs w:val="24"/>
        </w:rPr>
        <w:t>Предложений</w:t>
      </w:r>
      <w:bookmarkEnd w:id="75"/>
      <w:bookmarkEnd w:id="76"/>
      <w:bookmarkEnd w:id="77"/>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При необходимости Организатор имеет право продлевать срок окончания приема Предложений, установленный в п.1.</w:t>
      </w:r>
      <w:r w:rsidR="009C3B76">
        <w:rPr>
          <w:sz w:val="24"/>
          <w:szCs w:val="24"/>
        </w:rPr>
        <w:t>3</w:t>
      </w:r>
      <w:r w:rsidRPr="006A66F6">
        <w:rPr>
          <w:sz w:val="24"/>
          <w:szCs w:val="24"/>
        </w:rPr>
        <w:t>, с уведомлением всех участников.</w:t>
      </w:r>
    </w:p>
    <w:p w:rsidR="00E61DF3" w:rsidRPr="006A66F6" w:rsidRDefault="00E61DF3" w:rsidP="00E61DF3">
      <w:pPr>
        <w:tabs>
          <w:tab w:val="num" w:pos="0"/>
        </w:tabs>
        <w:spacing w:line="240" w:lineRule="auto"/>
        <w:ind w:firstLine="0"/>
        <w:rPr>
          <w:sz w:val="24"/>
          <w:szCs w:val="24"/>
        </w:rPr>
      </w:pPr>
      <w:r w:rsidRPr="006A66F6">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6A66F6" w:rsidRDefault="00E61DF3" w:rsidP="00E61DF3">
      <w:pPr>
        <w:tabs>
          <w:tab w:val="num" w:pos="0"/>
        </w:tabs>
        <w:spacing w:line="240" w:lineRule="auto"/>
        <w:ind w:firstLine="0"/>
        <w:rPr>
          <w:b/>
          <w:sz w:val="24"/>
          <w:szCs w:val="24"/>
        </w:rPr>
      </w:pPr>
    </w:p>
    <w:p w:rsidR="00E61DF3" w:rsidRPr="00F2729E" w:rsidRDefault="00E61DF3" w:rsidP="00112F5E">
      <w:pPr>
        <w:pStyle w:val="111"/>
        <w:pageBreakBefore w:val="0"/>
        <w:numPr>
          <w:ilvl w:val="0"/>
          <w:numId w:val="29"/>
        </w:numPr>
        <w:spacing w:before="0" w:after="0"/>
        <w:rPr>
          <w:rFonts w:ascii="Times New Roman" w:hAnsi="Times New Roman"/>
          <w:sz w:val="24"/>
          <w:szCs w:val="24"/>
        </w:rPr>
      </w:pPr>
      <w:bookmarkStart w:id="79" w:name="_Toc251847622"/>
      <w:r w:rsidRPr="006A66F6">
        <w:rPr>
          <w:rFonts w:ascii="Times New Roman" w:hAnsi="Times New Roman"/>
          <w:sz w:val="24"/>
          <w:szCs w:val="24"/>
        </w:rPr>
        <w:t>Подача предложений и их прием</w:t>
      </w:r>
      <w:bookmarkEnd w:id="79"/>
    </w:p>
    <w:p w:rsidR="00045949" w:rsidRDefault="00045949" w:rsidP="00F2729E">
      <w:pPr>
        <w:pStyle w:val="111"/>
        <w:pageBreakBefore w:val="0"/>
        <w:tabs>
          <w:tab w:val="clear" w:pos="0"/>
        </w:tabs>
        <w:spacing w:before="0" w:after="0"/>
        <w:ind w:left="720"/>
        <w:rPr>
          <w:rFonts w:ascii="Times New Roman" w:hAnsi="Times New Roman"/>
          <w:sz w:val="24"/>
          <w:szCs w:val="24"/>
        </w:rPr>
      </w:pPr>
    </w:p>
    <w:p w:rsidR="00A477F5" w:rsidRPr="002F2CDB" w:rsidRDefault="00045949" w:rsidP="00A477F5">
      <w:pPr>
        <w:pStyle w:val="aa"/>
        <w:tabs>
          <w:tab w:val="clear" w:pos="1134"/>
          <w:tab w:val="num" w:pos="0"/>
        </w:tabs>
        <w:spacing w:line="240" w:lineRule="auto"/>
        <w:ind w:left="0" w:firstLine="0"/>
        <w:rPr>
          <w:b/>
          <w:sz w:val="24"/>
          <w:szCs w:val="24"/>
        </w:rPr>
      </w:pPr>
      <w:bookmarkStart w:id="80" w:name="_Ref56221287"/>
      <w:r w:rsidRPr="007F4AEF">
        <w:rPr>
          <w:sz w:val="24"/>
          <w:szCs w:val="24"/>
        </w:rPr>
        <w:tab/>
      </w:r>
      <w:r w:rsidR="00E52D78" w:rsidRPr="006A66F6">
        <w:rPr>
          <w:sz w:val="24"/>
          <w:szCs w:val="24"/>
        </w:rPr>
        <w:t>Участники подают свои предложения через ЭТП</w:t>
      </w:r>
      <w:r w:rsidR="007B5D4D">
        <w:rPr>
          <w:sz w:val="24"/>
          <w:szCs w:val="24"/>
        </w:rPr>
        <w:t xml:space="preserve"> Сбербанк АСТ</w:t>
      </w:r>
      <w:r w:rsidR="00E52D78" w:rsidRPr="006A66F6">
        <w:rPr>
          <w:sz w:val="24"/>
          <w:szCs w:val="24"/>
        </w:rPr>
        <w:t>, официальную электронную почту</w:t>
      </w:r>
      <w:r>
        <w:rPr>
          <w:sz w:val="24"/>
          <w:szCs w:val="24"/>
        </w:rPr>
        <w:t xml:space="preserve"> </w:t>
      </w:r>
      <w:hyperlink r:id="rId13" w:history="1">
        <w:r w:rsidR="007B55A9" w:rsidRPr="004E2AB9">
          <w:rPr>
            <w:rStyle w:val="a3"/>
            <w:sz w:val="24"/>
            <w:szCs w:val="24"/>
            <w:lang w:val="en-US"/>
          </w:rPr>
          <w:t>info</w:t>
        </w:r>
        <w:r w:rsidR="007B55A9" w:rsidRPr="004E2AB9">
          <w:rPr>
            <w:rStyle w:val="a3"/>
            <w:sz w:val="24"/>
            <w:szCs w:val="24"/>
          </w:rPr>
          <w:t>@</w:t>
        </w:r>
        <w:proofErr w:type="spellStart"/>
        <w:r w:rsidR="007B55A9" w:rsidRPr="004E2AB9">
          <w:rPr>
            <w:rStyle w:val="a3"/>
            <w:sz w:val="24"/>
            <w:szCs w:val="24"/>
            <w:lang w:val="en-US"/>
          </w:rPr>
          <w:t>koncel</w:t>
        </w:r>
        <w:proofErr w:type="spellEnd"/>
        <w:r w:rsidR="007B55A9" w:rsidRPr="004E2AB9">
          <w:rPr>
            <w:rStyle w:val="a3"/>
            <w:sz w:val="24"/>
            <w:szCs w:val="24"/>
          </w:rPr>
          <w:t>.</w:t>
        </w:r>
        <w:proofErr w:type="spellStart"/>
        <w:r w:rsidR="007B55A9" w:rsidRPr="004E2AB9">
          <w:rPr>
            <w:rStyle w:val="a3"/>
            <w:sz w:val="24"/>
            <w:szCs w:val="24"/>
            <w:lang w:val="en-US"/>
          </w:rPr>
          <w:t>ru</w:t>
        </w:r>
        <w:proofErr w:type="spellEnd"/>
      </w:hyperlink>
      <w:r w:rsidR="007B55A9" w:rsidRPr="007B55A9">
        <w:rPr>
          <w:sz w:val="24"/>
          <w:szCs w:val="24"/>
        </w:rPr>
        <w:t xml:space="preserve"> </w:t>
      </w:r>
      <w:r w:rsidR="00E52D78" w:rsidRPr="006A66F6">
        <w:rPr>
          <w:sz w:val="24"/>
          <w:szCs w:val="24"/>
        </w:rPr>
        <w:t xml:space="preserve">или запечатывают во внешний конверт с оригиналом </w:t>
      </w:r>
      <w:r w:rsidR="00E52D78" w:rsidRPr="006A66F6">
        <w:rPr>
          <w:sz w:val="24"/>
          <w:szCs w:val="24"/>
        </w:rPr>
        <w:lastRenderedPageBreak/>
        <w:t>Предложения</w:t>
      </w:r>
      <w:r w:rsidR="00DA3E36" w:rsidRPr="006A66F6">
        <w:rPr>
          <w:sz w:val="24"/>
          <w:szCs w:val="24"/>
        </w:rPr>
        <w:t xml:space="preserve"> и обеспечивают доставку</w:t>
      </w:r>
      <w:r w:rsidR="00E52D78" w:rsidRPr="006A66F6">
        <w:rPr>
          <w:sz w:val="24"/>
          <w:szCs w:val="24"/>
        </w:rPr>
        <w:t xml:space="preserve"> </w:t>
      </w:r>
      <w:r w:rsidR="00A477F5" w:rsidRPr="006A66F6">
        <w:rPr>
          <w:sz w:val="24"/>
          <w:szCs w:val="24"/>
        </w:rPr>
        <w:t>по месту нахождения Организатора:</w:t>
      </w:r>
      <w:r w:rsidR="002F2CDB" w:rsidRPr="002F2CDB">
        <w:rPr>
          <w:b/>
          <w:sz w:val="24"/>
          <w:szCs w:val="24"/>
        </w:rPr>
        <w:t>124460, г. Москва, г. Зеленоград, проезд 4801, дом 7</w:t>
      </w:r>
      <w:r w:rsidR="00052937">
        <w:rPr>
          <w:b/>
          <w:sz w:val="24"/>
          <w:szCs w:val="24"/>
        </w:rPr>
        <w:t>,</w:t>
      </w:r>
      <w:r w:rsidR="002F2CDB" w:rsidRPr="002F2CDB">
        <w:rPr>
          <w:b/>
          <w:sz w:val="24"/>
          <w:szCs w:val="24"/>
        </w:rPr>
        <w:t xml:space="preserve"> стр.1</w:t>
      </w:r>
      <w:r w:rsidR="00A477F5" w:rsidRPr="002F2CDB">
        <w:rPr>
          <w:b/>
          <w:sz w:val="24"/>
          <w:szCs w:val="24"/>
        </w:rPr>
        <w:t xml:space="preserve">.  </w:t>
      </w:r>
    </w:p>
    <w:p w:rsidR="00A477F5" w:rsidRPr="006A66F6" w:rsidRDefault="00045949" w:rsidP="00A477F5">
      <w:pPr>
        <w:pStyle w:val="aa"/>
        <w:tabs>
          <w:tab w:val="clear" w:pos="1134"/>
          <w:tab w:val="num" w:pos="0"/>
        </w:tabs>
        <w:spacing w:line="240" w:lineRule="auto"/>
        <w:ind w:left="0" w:firstLine="0"/>
        <w:rPr>
          <w:sz w:val="24"/>
          <w:szCs w:val="24"/>
        </w:rPr>
      </w:pPr>
      <w:r w:rsidRPr="00F2729E">
        <w:rPr>
          <w:sz w:val="24"/>
          <w:szCs w:val="24"/>
        </w:rPr>
        <w:tab/>
      </w:r>
      <w:r w:rsidR="00A477F5" w:rsidRPr="006A66F6">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6A66F6" w:rsidRDefault="00A477F5" w:rsidP="00A477F5">
      <w:pPr>
        <w:pStyle w:val="aa"/>
        <w:tabs>
          <w:tab w:val="clear" w:pos="1134"/>
          <w:tab w:val="num" w:pos="0"/>
        </w:tabs>
        <w:spacing w:line="240" w:lineRule="auto"/>
        <w:ind w:left="0" w:firstLine="0"/>
        <w:rPr>
          <w:sz w:val="24"/>
          <w:szCs w:val="24"/>
        </w:rPr>
      </w:pPr>
      <w:r w:rsidRPr="006A66F6">
        <w:rPr>
          <w:sz w:val="24"/>
          <w:szCs w:val="24"/>
        </w:rPr>
        <w:t>Организатор выдает расписку лицу, доставившему конве</w:t>
      </w:r>
      <w:proofErr w:type="gramStart"/>
      <w:r w:rsidRPr="006A66F6">
        <w:rPr>
          <w:sz w:val="24"/>
          <w:szCs w:val="24"/>
        </w:rPr>
        <w:t>рт с Пр</w:t>
      </w:r>
      <w:proofErr w:type="gramEnd"/>
      <w:r w:rsidRPr="006A66F6">
        <w:rPr>
          <w:sz w:val="24"/>
          <w:szCs w:val="24"/>
        </w:rPr>
        <w:t>едложением, о его получении, с указанием времени получения.</w:t>
      </w:r>
    </w:p>
    <w:p w:rsidR="00A477F5" w:rsidRPr="006A66F6" w:rsidRDefault="00A477F5" w:rsidP="00A477F5">
      <w:pPr>
        <w:tabs>
          <w:tab w:val="num" w:pos="0"/>
        </w:tabs>
        <w:spacing w:line="240" w:lineRule="auto"/>
        <w:ind w:firstLine="0"/>
        <w:rPr>
          <w:sz w:val="24"/>
          <w:szCs w:val="24"/>
        </w:rPr>
      </w:pPr>
    </w:p>
    <w:p w:rsidR="00A477F5" w:rsidRPr="006A66F6" w:rsidRDefault="00A477F5" w:rsidP="00A477F5">
      <w:pPr>
        <w:tabs>
          <w:tab w:val="num" w:pos="0"/>
        </w:tabs>
        <w:spacing w:line="240" w:lineRule="auto"/>
        <w:ind w:firstLine="0"/>
        <w:rPr>
          <w:b/>
          <w:sz w:val="24"/>
          <w:szCs w:val="24"/>
        </w:rPr>
      </w:pPr>
      <w:r w:rsidRPr="006A66F6">
        <w:rPr>
          <w:b/>
          <w:sz w:val="24"/>
          <w:szCs w:val="24"/>
        </w:rPr>
        <w:t>Внешний конве</w:t>
      </w:r>
      <w:proofErr w:type="gramStart"/>
      <w:r w:rsidRPr="006A66F6">
        <w:rPr>
          <w:b/>
          <w:sz w:val="24"/>
          <w:szCs w:val="24"/>
        </w:rPr>
        <w:t>рт с Пр</w:t>
      </w:r>
      <w:proofErr w:type="gramEnd"/>
      <w:r w:rsidRPr="006A66F6">
        <w:rPr>
          <w:b/>
          <w:sz w:val="24"/>
          <w:szCs w:val="24"/>
        </w:rPr>
        <w:t>едложением должен содержать следующую информацию:</w:t>
      </w:r>
    </w:p>
    <w:p w:rsidR="00A477F5" w:rsidRPr="006A66F6"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6A66F6" w:rsidTr="005863BF">
        <w:trPr>
          <w:jc w:val="center"/>
        </w:trPr>
        <w:tc>
          <w:tcPr>
            <w:tcW w:w="5400" w:type="dxa"/>
          </w:tcPr>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___________________________________</w:t>
            </w:r>
          </w:p>
          <w:p w:rsidR="00A477F5" w:rsidRPr="006A66F6" w:rsidRDefault="00A477F5" w:rsidP="005863BF">
            <w:pPr>
              <w:tabs>
                <w:tab w:val="num" w:pos="0"/>
              </w:tabs>
              <w:spacing w:line="240" w:lineRule="auto"/>
              <w:ind w:firstLine="0"/>
              <w:rPr>
                <w:sz w:val="20"/>
                <w:szCs w:val="20"/>
              </w:rPr>
            </w:pPr>
            <w:r w:rsidRPr="006A66F6">
              <w:rPr>
                <w:sz w:val="20"/>
                <w:szCs w:val="20"/>
              </w:rPr>
              <w:t>[наименование, адрес Организатора]</w:t>
            </w:r>
          </w:p>
          <w:p w:rsidR="00A477F5" w:rsidRPr="006A66F6" w:rsidRDefault="00A477F5" w:rsidP="005863BF">
            <w:pPr>
              <w:tabs>
                <w:tab w:val="num" w:pos="0"/>
              </w:tabs>
              <w:spacing w:line="240" w:lineRule="auto"/>
              <w:ind w:firstLine="0"/>
              <w:rPr>
                <w:sz w:val="20"/>
                <w:szCs w:val="20"/>
              </w:rPr>
            </w:pPr>
          </w:p>
        </w:tc>
        <w:tc>
          <w:tcPr>
            <w:tcW w:w="4678" w:type="dxa"/>
          </w:tcPr>
          <w:p w:rsidR="00A477F5" w:rsidRPr="006A66F6" w:rsidRDefault="00A477F5" w:rsidP="005863BF">
            <w:pPr>
              <w:tabs>
                <w:tab w:val="num" w:pos="0"/>
              </w:tabs>
              <w:spacing w:line="240" w:lineRule="auto"/>
              <w:ind w:firstLine="0"/>
              <w:jc w:val="right"/>
              <w:rPr>
                <w:sz w:val="20"/>
                <w:szCs w:val="20"/>
              </w:rPr>
            </w:pPr>
            <w:r w:rsidRPr="006A66F6">
              <w:rPr>
                <w:sz w:val="20"/>
                <w:szCs w:val="20"/>
              </w:rPr>
              <w:t xml:space="preserve"> </w:t>
            </w:r>
          </w:p>
          <w:p w:rsidR="00A477F5" w:rsidRPr="006A66F6" w:rsidRDefault="00A477F5" w:rsidP="005863BF">
            <w:pPr>
              <w:tabs>
                <w:tab w:val="num" w:pos="0"/>
              </w:tabs>
              <w:spacing w:line="240" w:lineRule="auto"/>
              <w:ind w:firstLine="0"/>
              <w:jc w:val="right"/>
              <w:rPr>
                <w:sz w:val="20"/>
                <w:szCs w:val="20"/>
              </w:rPr>
            </w:pPr>
            <w:r w:rsidRPr="006A66F6">
              <w:rPr>
                <w:sz w:val="20"/>
                <w:szCs w:val="20"/>
              </w:rPr>
              <w:t>для ____________________________________</w:t>
            </w:r>
          </w:p>
          <w:p w:rsidR="00A477F5" w:rsidRPr="006A66F6" w:rsidRDefault="00A477F5" w:rsidP="004C4C0B">
            <w:pPr>
              <w:tabs>
                <w:tab w:val="num" w:pos="0"/>
              </w:tabs>
              <w:spacing w:line="240" w:lineRule="auto"/>
              <w:ind w:firstLine="0"/>
              <w:jc w:val="right"/>
              <w:rPr>
                <w:sz w:val="20"/>
                <w:szCs w:val="20"/>
              </w:rPr>
            </w:pPr>
            <w:r w:rsidRPr="006A66F6">
              <w:rPr>
                <w:sz w:val="20"/>
                <w:szCs w:val="20"/>
              </w:rPr>
              <w:t xml:space="preserve">[ФИО контактного лица, указанного в </w:t>
            </w:r>
            <w:r w:rsidR="004C4C0B" w:rsidRPr="00570501">
              <w:rPr>
                <w:sz w:val="20"/>
                <w:szCs w:val="20"/>
              </w:rPr>
              <w:t>Уведомлении</w:t>
            </w:r>
            <w:r w:rsidRPr="00570501">
              <w:rPr>
                <w:sz w:val="20"/>
                <w:szCs w:val="20"/>
              </w:rPr>
              <w:t>]</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center"/>
              <w:rPr>
                <w:sz w:val="20"/>
                <w:szCs w:val="20"/>
              </w:rPr>
            </w:pPr>
            <w:r w:rsidRPr="006A66F6">
              <w:rPr>
                <w:b/>
                <w:sz w:val="20"/>
                <w:szCs w:val="20"/>
              </w:rPr>
              <w:t>НЕ ВСКРЫВАТЬ ДО «__»_______20</w:t>
            </w:r>
            <w:r w:rsidR="00EE7DD0">
              <w:rPr>
                <w:b/>
                <w:sz w:val="20"/>
                <w:szCs w:val="20"/>
              </w:rPr>
              <w:t>20</w:t>
            </w:r>
            <w:r w:rsidRPr="006A66F6">
              <w:rPr>
                <w:b/>
                <w:sz w:val="20"/>
                <w:szCs w:val="20"/>
              </w:rPr>
              <w:t xml:space="preserve">г. </w:t>
            </w:r>
            <w:r w:rsidRPr="006A66F6">
              <w:rPr>
                <w:sz w:val="20"/>
                <w:szCs w:val="20"/>
              </w:rPr>
              <w:t>(указать крайнюю дату подачи предложений)</w:t>
            </w:r>
          </w:p>
          <w:p w:rsidR="00A477F5" w:rsidRPr="006A66F6" w:rsidRDefault="00A477F5" w:rsidP="005863BF">
            <w:pPr>
              <w:tabs>
                <w:tab w:val="num" w:pos="0"/>
              </w:tabs>
              <w:spacing w:line="240" w:lineRule="auto"/>
              <w:ind w:firstLine="0"/>
              <w:jc w:val="center"/>
              <w:rPr>
                <w:b/>
                <w:sz w:val="20"/>
                <w:szCs w:val="20"/>
              </w:rPr>
            </w:pPr>
            <w:r w:rsidRPr="006A66F6">
              <w:rPr>
                <w:b/>
                <w:sz w:val="20"/>
                <w:szCs w:val="20"/>
              </w:rPr>
              <w:t>ВСКРЫТЬ НА ЗАСЕДАНИИ ЗАКУПОЧНОЙ КОМИССИИ</w:t>
            </w:r>
          </w:p>
          <w:p w:rsidR="00A477F5" w:rsidRPr="006A66F6" w:rsidRDefault="00A477F5" w:rsidP="005863BF">
            <w:pPr>
              <w:tabs>
                <w:tab w:val="num" w:pos="0"/>
              </w:tabs>
              <w:spacing w:line="240" w:lineRule="auto"/>
              <w:ind w:firstLine="0"/>
              <w:jc w:val="center"/>
              <w:rPr>
                <w:b/>
                <w:sz w:val="20"/>
                <w:szCs w:val="20"/>
              </w:rPr>
            </w:pPr>
          </w:p>
        </w:tc>
      </w:tr>
      <w:tr w:rsidR="00A477F5" w:rsidRPr="006A66F6" w:rsidTr="005863BF">
        <w:trPr>
          <w:trHeight w:val="1035"/>
          <w:jc w:val="center"/>
        </w:trPr>
        <w:tc>
          <w:tcPr>
            <w:tcW w:w="10078" w:type="dxa"/>
            <w:gridSpan w:val="2"/>
          </w:tcPr>
          <w:p w:rsidR="00A477F5" w:rsidRPr="006A66F6" w:rsidRDefault="00A477F5" w:rsidP="005863BF">
            <w:pPr>
              <w:tabs>
                <w:tab w:val="num" w:pos="0"/>
              </w:tabs>
              <w:spacing w:line="240" w:lineRule="auto"/>
              <w:ind w:firstLine="0"/>
              <w:rPr>
                <w:b/>
                <w:sz w:val="20"/>
                <w:szCs w:val="20"/>
              </w:rPr>
            </w:pPr>
            <w:r w:rsidRPr="006A66F6">
              <w:rPr>
                <w:b/>
                <w:sz w:val="20"/>
                <w:szCs w:val="20"/>
              </w:rPr>
              <w:t xml:space="preserve">На участие </w:t>
            </w:r>
            <w:proofErr w:type="gramStart"/>
            <w:r w:rsidRPr="006A66F6">
              <w:rPr>
                <w:b/>
                <w:sz w:val="20"/>
                <w:szCs w:val="20"/>
              </w:rPr>
              <w:t>в</w:t>
            </w:r>
            <w:proofErr w:type="gramEnd"/>
            <w:r w:rsidRPr="006A66F6">
              <w:rPr>
                <w:b/>
                <w:sz w:val="20"/>
                <w:szCs w:val="20"/>
              </w:rPr>
              <w:t xml:space="preserve">: </w:t>
            </w:r>
            <w:r w:rsidRPr="006A66F6">
              <w:rPr>
                <w:sz w:val="20"/>
                <w:szCs w:val="20"/>
              </w:rPr>
              <w:t>__________________________________________________________________________</w:t>
            </w:r>
          </w:p>
          <w:p w:rsidR="00A477F5" w:rsidRPr="006A66F6" w:rsidRDefault="00A477F5" w:rsidP="005863BF">
            <w:pPr>
              <w:tabs>
                <w:tab w:val="num" w:pos="0"/>
              </w:tabs>
              <w:spacing w:line="240" w:lineRule="auto"/>
              <w:ind w:firstLine="0"/>
              <w:jc w:val="center"/>
              <w:rPr>
                <w:sz w:val="20"/>
                <w:szCs w:val="20"/>
              </w:rPr>
            </w:pPr>
            <w:r w:rsidRPr="006A66F6">
              <w:rPr>
                <w:sz w:val="20"/>
                <w:szCs w:val="20"/>
              </w:rPr>
              <w:t>[Наименование закупочной процедуры и предмета закупки как звучит в Уведомлении]</w:t>
            </w:r>
          </w:p>
        </w:tc>
      </w:tr>
      <w:tr w:rsidR="00A477F5" w:rsidRPr="006A66F6" w:rsidTr="005863BF">
        <w:trPr>
          <w:trHeight w:val="504"/>
          <w:jc w:val="center"/>
        </w:trPr>
        <w:tc>
          <w:tcPr>
            <w:tcW w:w="10078" w:type="dxa"/>
            <w:gridSpan w:val="2"/>
          </w:tcPr>
          <w:p w:rsidR="00A477F5" w:rsidRPr="006A66F6" w:rsidRDefault="00A477F5" w:rsidP="005863BF">
            <w:pPr>
              <w:tabs>
                <w:tab w:val="num" w:pos="0"/>
              </w:tabs>
              <w:spacing w:line="240" w:lineRule="auto"/>
              <w:ind w:firstLine="0"/>
              <w:rPr>
                <w:sz w:val="20"/>
                <w:szCs w:val="20"/>
              </w:rPr>
            </w:pPr>
          </w:p>
        </w:tc>
      </w:tr>
      <w:tr w:rsidR="00A477F5" w:rsidRPr="006A66F6" w:rsidTr="005863BF">
        <w:trPr>
          <w:trHeight w:val="384"/>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b/>
                <w:sz w:val="20"/>
                <w:szCs w:val="20"/>
              </w:rPr>
              <w:t>Предложение поступило:  дата  «___» _______ 20</w:t>
            </w:r>
            <w:r w:rsidR="00EE7DD0">
              <w:rPr>
                <w:b/>
                <w:sz w:val="20"/>
                <w:szCs w:val="20"/>
              </w:rPr>
              <w:t>20</w:t>
            </w:r>
            <w:r w:rsidRPr="006A66F6">
              <w:rPr>
                <w:b/>
                <w:sz w:val="20"/>
                <w:szCs w:val="20"/>
              </w:rPr>
              <w:t>г.</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Время ____ час</w:t>
            </w:r>
            <w:proofErr w:type="gramStart"/>
            <w:r w:rsidRPr="006A66F6">
              <w:rPr>
                <w:sz w:val="20"/>
                <w:szCs w:val="20"/>
              </w:rPr>
              <w:t>.</w:t>
            </w:r>
            <w:proofErr w:type="gramEnd"/>
            <w:r w:rsidRPr="006A66F6">
              <w:rPr>
                <w:sz w:val="20"/>
                <w:szCs w:val="20"/>
              </w:rPr>
              <w:t xml:space="preserve"> _____ </w:t>
            </w:r>
            <w:proofErr w:type="gramStart"/>
            <w:r w:rsidRPr="006A66F6">
              <w:rPr>
                <w:sz w:val="20"/>
                <w:szCs w:val="20"/>
              </w:rPr>
              <w:t>м</w:t>
            </w:r>
            <w:proofErr w:type="gramEnd"/>
            <w:r w:rsidRPr="006A66F6">
              <w:rPr>
                <w:sz w:val="20"/>
                <w:szCs w:val="20"/>
              </w:rPr>
              <w:t xml:space="preserve">ин. </w:t>
            </w:r>
          </w:p>
        </w:tc>
      </w:tr>
      <w:tr w:rsidR="00A477F5" w:rsidRPr="006A66F6" w:rsidTr="005863BF">
        <w:trPr>
          <w:jc w:val="center"/>
        </w:trPr>
        <w:tc>
          <w:tcPr>
            <w:tcW w:w="10078" w:type="dxa"/>
            <w:gridSpan w:val="2"/>
          </w:tcPr>
          <w:p w:rsidR="00A477F5" w:rsidRPr="006A66F6" w:rsidRDefault="00A477F5" w:rsidP="005863BF">
            <w:pPr>
              <w:tabs>
                <w:tab w:val="num" w:pos="0"/>
              </w:tabs>
              <w:spacing w:line="240" w:lineRule="auto"/>
              <w:ind w:firstLine="0"/>
              <w:jc w:val="right"/>
              <w:rPr>
                <w:sz w:val="20"/>
                <w:szCs w:val="20"/>
              </w:rPr>
            </w:pPr>
            <w:r w:rsidRPr="006A66F6">
              <w:rPr>
                <w:sz w:val="20"/>
                <w:szCs w:val="20"/>
              </w:rPr>
              <w:t>(заполняется Организатором)</w:t>
            </w:r>
          </w:p>
        </w:tc>
      </w:tr>
    </w:tbl>
    <w:p w:rsidR="00E61DF3" w:rsidRPr="006A66F6" w:rsidRDefault="00E61DF3" w:rsidP="00E61DF3">
      <w:pPr>
        <w:pStyle w:val="aa"/>
        <w:tabs>
          <w:tab w:val="clear" w:pos="1134"/>
          <w:tab w:val="num" w:pos="0"/>
          <w:tab w:val="num" w:pos="1590"/>
        </w:tabs>
        <w:spacing w:line="240" w:lineRule="auto"/>
        <w:ind w:left="0" w:firstLine="0"/>
        <w:rPr>
          <w:b/>
          <w:sz w:val="20"/>
          <w:szCs w:val="20"/>
        </w:rPr>
      </w:pPr>
    </w:p>
    <w:p w:rsidR="00E61DF3" w:rsidRPr="006A66F6" w:rsidRDefault="00E61DF3" w:rsidP="00112F5E">
      <w:pPr>
        <w:pStyle w:val="111"/>
        <w:pageBreakBefore w:val="0"/>
        <w:numPr>
          <w:ilvl w:val="0"/>
          <w:numId w:val="31"/>
        </w:numPr>
        <w:spacing w:before="0" w:after="0"/>
        <w:rPr>
          <w:rFonts w:ascii="Times New Roman" w:hAnsi="Times New Roman"/>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251847623"/>
      <w:bookmarkEnd w:id="78"/>
      <w:r w:rsidRPr="006A66F6">
        <w:rPr>
          <w:rFonts w:ascii="Times New Roman" w:hAnsi="Times New Roman"/>
          <w:sz w:val="24"/>
          <w:szCs w:val="24"/>
        </w:rPr>
        <w:t xml:space="preserve">Оценка </w:t>
      </w:r>
      <w:bookmarkEnd w:id="81"/>
      <w:bookmarkEnd w:id="82"/>
      <w:bookmarkEnd w:id="83"/>
      <w:bookmarkEnd w:id="84"/>
      <w:bookmarkEnd w:id="85"/>
      <w:r w:rsidRPr="006A66F6">
        <w:rPr>
          <w:rFonts w:ascii="Times New Roman" w:hAnsi="Times New Roman"/>
          <w:sz w:val="24"/>
          <w:szCs w:val="24"/>
        </w:rPr>
        <w:t>Предложений и проведение переговоров</w:t>
      </w:r>
      <w:bookmarkEnd w:id="86"/>
      <w:bookmarkEnd w:id="87"/>
    </w:p>
    <w:p w:rsidR="00E61DF3" w:rsidRPr="006A66F6"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8" w:name="_Toc98254000"/>
    </w:p>
    <w:p w:rsidR="00E61DF3" w:rsidRPr="006A66F6" w:rsidRDefault="00E61DF3" w:rsidP="00112F5E">
      <w:pPr>
        <w:pStyle w:val="23"/>
        <w:numPr>
          <w:ilvl w:val="1"/>
          <w:numId w:val="31"/>
        </w:numPr>
        <w:spacing w:before="0" w:after="0"/>
        <w:rPr>
          <w:rFonts w:ascii="Times New Roman" w:hAnsi="Times New Roman"/>
          <w:sz w:val="24"/>
          <w:szCs w:val="24"/>
        </w:rPr>
      </w:pPr>
      <w:bookmarkStart w:id="89" w:name="_Toc251847625"/>
      <w:r w:rsidRPr="006A66F6">
        <w:rPr>
          <w:rFonts w:ascii="Times New Roman" w:hAnsi="Times New Roman"/>
          <w:sz w:val="24"/>
          <w:szCs w:val="24"/>
        </w:rPr>
        <w:t>Общие положения</w:t>
      </w:r>
      <w:bookmarkEnd w:id="88"/>
      <w:bookmarkEnd w:id="89"/>
    </w:p>
    <w:p w:rsidR="00E61DF3" w:rsidRPr="006A66F6" w:rsidRDefault="00E61DF3" w:rsidP="00E61DF3">
      <w:pPr>
        <w:tabs>
          <w:tab w:val="num" w:pos="0"/>
        </w:tabs>
        <w:spacing w:line="240" w:lineRule="auto"/>
        <w:ind w:firstLine="0"/>
        <w:rPr>
          <w:b/>
          <w:sz w:val="24"/>
          <w:szCs w:val="24"/>
        </w:rPr>
      </w:pPr>
      <w:r w:rsidRPr="006A66F6">
        <w:rPr>
          <w:sz w:val="24"/>
          <w:szCs w:val="24"/>
        </w:rPr>
        <w:t xml:space="preserve">Оценка Предложений осуществляется </w:t>
      </w:r>
      <w:r w:rsidR="00765586" w:rsidRPr="006A66F6">
        <w:rPr>
          <w:sz w:val="24"/>
          <w:szCs w:val="24"/>
        </w:rPr>
        <w:t>Инициатором закупки.</w:t>
      </w:r>
      <w:r w:rsidRPr="006A66F6">
        <w:rPr>
          <w:sz w:val="24"/>
          <w:szCs w:val="24"/>
        </w:rPr>
        <w:t xml:space="preserve"> </w:t>
      </w:r>
    </w:p>
    <w:p w:rsidR="00E61DF3" w:rsidRPr="006A66F6" w:rsidRDefault="00E61DF3" w:rsidP="00E61DF3">
      <w:pPr>
        <w:tabs>
          <w:tab w:val="num" w:pos="0"/>
        </w:tabs>
        <w:spacing w:line="240" w:lineRule="auto"/>
        <w:ind w:firstLine="0"/>
        <w:rPr>
          <w:sz w:val="24"/>
          <w:szCs w:val="24"/>
        </w:rPr>
      </w:pPr>
      <w:r w:rsidRPr="006A66F6">
        <w:rPr>
          <w:sz w:val="24"/>
          <w:szCs w:val="24"/>
        </w:rPr>
        <w:t>Оценка Предложений включает отборочную стадию, оценочную стадию, проведение при необходимости переговоров.</w:t>
      </w:r>
    </w:p>
    <w:p w:rsidR="00E61DF3" w:rsidRPr="006A66F6" w:rsidRDefault="00E61DF3" w:rsidP="00E61DF3">
      <w:pPr>
        <w:tabs>
          <w:tab w:val="num" w:pos="0"/>
        </w:tabs>
        <w:spacing w:line="240" w:lineRule="auto"/>
        <w:ind w:firstLine="0"/>
        <w:rPr>
          <w:sz w:val="24"/>
          <w:szCs w:val="24"/>
        </w:rPr>
      </w:pPr>
    </w:p>
    <w:p w:rsidR="00E61DF3" w:rsidRDefault="00E61DF3" w:rsidP="00112F5E">
      <w:pPr>
        <w:pStyle w:val="23"/>
        <w:numPr>
          <w:ilvl w:val="1"/>
          <w:numId w:val="31"/>
        </w:numPr>
        <w:spacing w:before="0" w:after="0"/>
        <w:rPr>
          <w:rFonts w:ascii="Times New Roman" w:hAnsi="Times New Roman"/>
          <w:sz w:val="24"/>
          <w:szCs w:val="24"/>
        </w:rPr>
      </w:pPr>
      <w:bookmarkStart w:id="90" w:name="_Ref93089454"/>
      <w:bookmarkStart w:id="91" w:name="_Toc98254001"/>
      <w:bookmarkStart w:id="92" w:name="_Toc251847626"/>
      <w:bookmarkStart w:id="93" w:name="_Ref55304418"/>
      <w:r w:rsidRPr="006A66F6">
        <w:rPr>
          <w:rFonts w:ascii="Times New Roman" w:hAnsi="Times New Roman"/>
          <w:sz w:val="24"/>
          <w:szCs w:val="24"/>
        </w:rPr>
        <w:t>Отборочная стадия</w:t>
      </w:r>
      <w:bookmarkEnd w:id="90"/>
      <w:bookmarkEnd w:id="91"/>
      <w:bookmarkEnd w:id="92"/>
    </w:p>
    <w:p w:rsidR="004422AF" w:rsidRPr="006A66F6" w:rsidRDefault="004422AF" w:rsidP="004422AF">
      <w:pPr>
        <w:pStyle w:val="23"/>
        <w:numPr>
          <w:ilvl w:val="0"/>
          <w:numId w:val="0"/>
        </w:numPr>
        <w:spacing w:before="0" w:after="0"/>
        <w:rPr>
          <w:rFonts w:ascii="Times New Roman" w:hAnsi="Times New Roman"/>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 xml:space="preserve">6.2.1. В рамках отборочной стадии </w:t>
      </w:r>
      <w:bookmarkEnd w:id="93"/>
      <w:r w:rsidRPr="006A66F6">
        <w:rPr>
          <w:sz w:val="24"/>
          <w:szCs w:val="24"/>
        </w:rPr>
        <w:t>проверяется:</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правильность оформления Предложений и их соответствие требованиям настоящей документации по существу;</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Участников требованиям настоящей документации;</w:t>
      </w:r>
    </w:p>
    <w:p w:rsidR="00E61DF3" w:rsidRPr="006A66F6" w:rsidRDefault="00E61DF3" w:rsidP="00E61DF3">
      <w:pPr>
        <w:numPr>
          <w:ilvl w:val="0"/>
          <w:numId w:val="11"/>
        </w:numPr>
        <w:tabs>
          <w:tab w:val="num" w:pos="0"/>
        </w:tabs>
        <w:spacing w:line="240" w:lineRule="auto"/>
        <w:ind w:left="0" w:firstLine="0"/>
        <w:rPr>
          <w:sz w:val="24"/>
          <w:szCs w:val="24"/>
        </w:rPr>
      </w:pPr>
      <w:r w:rsidRPr="006A66F6">
        <w:rPr>
          <w:sz w:val="24"/>
          <w:szCs w:val="24"/>
        </w:rPr>
        <w:t>соответствие коммерческого предложения требованиям настоящей документации.</w:t>
      </w:r>
    </w:p>
    <w:p w:rsidR="00E61DF3" w:rsidRPr="006A66F6" w:rsidRDefault="00E61DF3" w:rsidP="00E61DF3">
      <w:pPr>
        <w:tabs>
          <w:tab w:val="num" w:pos="0"/>
        </w:tabs>
        <w:spacing w:line="240" w:lineRule="auto"/>
        <w:ind w:firstLine="0"/>
        <w:rPr>
          <w:sz w:val="24"/>
          <w:szCs w:val="24"/>
        </w:rPr>
      </w:pPr>
      <w:bookmarkStart w:id="94" w:name="_Ref55304419"/>
      <w:r w:rsidRPr="006A66F6">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6A66F6" w:rsidRDefault="00E61DF3" w:rsidP="00E61DF3">
      <w:pPr>
        <w:tabs>
          <w:tab w:val="num" w:pos="0"/>
        </w:tabs>
        <w:spacing w:line="240" w:lineRule="auto"/>
        <w:ind w:firstLine="0"/>
        <w:rPr>
          <w:sz w:val="24"/>
          <w:szCs w:val="24"/>
        </w:rPr>
      </w:pPr>
      <w:bookmarkStart w:id="95" w:name="_Ref55307002"/>
      <w:r w:rsidRPr="006A66F6">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6A66F6" w:rsidRDefault="00E61DF3" w:rsidP="00E61DF3">
      <w:pPr>
        <w:numPr>
          <w:ilvl w:val="0"/>
          <w:numId w:val="12"/>
        </w:numPr>
        <w:tabs>
          <w:tab w:val="clear" w:pos="927"/>
          <w:tab w:val="num" w:pos="0"/>
          <w:tab w:val="num" w:pos="900"/>
        </w:tabs>
        <w:spacing w:line="240" w:lineRule="auto"/>
        <w:ind w:left="0" w:firstLine="0"/>
        <w:rPr>
          <w:sz w:val="24"/>
          <w:szCs w:val="24"/>
        </w:rPr>
      </w:pPr>
      <w:r w:rsidRPr="006A66F6">
        <w:rPr>
          <w:sz w:val="24"/>
          <w:szCs w:val="24"/>
        </w:rPr>
        <w:t>в существенной мере не отвечают требованиям к оформлению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поданы Участниками, которые не отвечают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6A66F6" w:rsidRDefault="00E61DF3" w:rsidP="00E61DF3">
      <w:pPr>
        <w:numPr>
          <w:ilvl w:val="0"/>
          <w:numId w:val="12"/>
        </w:numPr>
        <w:tabs>
          <w:tab w:val="num" w:pos="0"/>
        </w:tabs>
        <w:spacing w:line="240" w:lineRule="auto"/>
        <w:ind w:left="0" w:firstLine="0"/>
        <w:rPr>
          <w:sz w:val="24"/>
          <w:szCs w:val="24"/>
        </w:rPr>
      </w:pPr>
      <w:r w:rsidRPr="006A66F6">
        <w:rPr>
          <w:sz w:val="24"/>
          <w:szCs w:val="24"/>
        </w:rPr>
        <w:t>содержат очевидные арифметические или грамматические ошибки, с исправлением которых не согласился Участник.</w:t>
      </w:r>
    </w:p>
    <w:p w:rsidR="00E61DF3" w:rsidRPr="006A66F6" w:rsidRDefault="00E61DF3" w:rsidP="00E61DF3">
      <w:pPr>
        <w:tabs>
          <w:tab w:val="num" w:pos="0"/>
        </w:tabs>
        <w:spacing w:line="240" w:lineRule="auto"/>
        <w:ind w:firstLine="0"/>
        <w:rPr>
          <w:sz w:val="24"/>
          <w:szCs w:val="24"/>
        </w:rPr>
      </w:pPr>
    </w:p>
    <w:p w:rsidR="00493E99" w:rsidRPr="00493E99" w:rsidRDefault="00493E99" w:rsidP="00493E99">
      <w:pPr>
        <w:pStyle w:val="af"/>
        <w:keepNext/>
        <w:numPr>
          <w:ilvl w:val="1"/>
          <w:numId w:val="31"/>
        </w:numPr>
        <w:suppressAutoHyphens/>
        <w:spacing w:line="240" w:lineRule="auto"/>
        <w:outlineLvl w:val="1"/>
        <w:rPr>
          <w:b/>
          <w:bCs/>
          <w:snapToGrid w:val="0"/>
          <w:sz w:val="24"/>
          <w:szCs w:val="24"/>
        </w:rPr>
      </w:pPr>
      <w:bookmarkStart w:id="96" w:name="_Ref93089457"/>
      <w:bookmarkStart w:id="97" w:name="_Toc98254004"/>
      <w:bookmarkStart w:id="98" w:name="_Toc251847627"/>
      <w:bookmarkStart w:id="99" w:name="_Ref55304422"/>
      <w:r w:rsidRPr="00493E99">
        <w:rPr>
          <w:b/>
          <w:bCs/>
          <w:snapToGrid w:val="0"/>
          <w:sz w:val="24"/>
          <w:szCs w:val="24"/>
        </w:rPr>
        <w:t>Оценочная стадия</w:t>
      </w:r>
    </w:p>
    <w:p w:rsidR="00493E99" w:rsidRPr="00493E99" w:rsidRDefault="00493E99" w:rsidP="00493E99">
      <w:pPr>
        <w:keepNext/>
        <w:suppressAutoHyphens/>
        <w:spacing w:line="240" w:lineRule="auto"/>
        <w:ind w:firstLine="0"/>
        <w:outlineLvl w:val="1"/>
        <w:rPr>
          <w:b/>
          <w:bCs/>
          <w:snapToGrid w:val="0"/>
          <w:sz w:val="24"/>
          <w:szCs w:val="24"/>
        </w:rPr>
      </w:pPr>
    </w:p>
    <w:p w:rsidR="00493E99" w:rsidRPr="00493E99" w:rsidRDefault="00493E99" w:rsidP="00493E99">
      <w:pPr>
        <w:tabs>
          <w:tab w:val="num" w:pos="0"/>
        </w:tabs>
        <w:spacing w:line="240" w:lineRule="auto"/>
        <w:ind w:firstLine="0"/>
        <w:rPr>
          <w:sz w:val="24"/>
          <w:szCs w:val="24"/>
        </w:rPr>
      </w:pPr>
      <w:r w:rsidRPr="00493E99">
        <w:rPr>
          <w:sz w:val="24"/>
          <w:szCs w:val="24"/>
        </w:rPr>
        <w:t>В рамках оценочной стадии оцениваются и сопоставляются Предложения, в том числе с учетом результатов переговоров, и проводится их ранжирование по степени предпочтительности для Организатора, исходя из следующих критериев:</w:t>
      </w:r>
    </w:p>
    <w:p w:rsidR="00493E99" w:rsidRPr="00493E99" w:rsidRDefault="00493E99" w:rsidP="00493E99">
      <w:pPr>
        <w:tabs>
          <w:tab w:val="num" w:pos="0"/>
        </w:tabs>
        <w:spacing w:line="240" w:lineRule="auto"/>
        <w:ind w:firstLine="0"/>
        <w:rPr>
          <w:sz w:val="24"/>
          <w:szCs w:val="24"/>
        </w:rPr>
      </w:pPr>
    </w:p>
    <w:p w:rsidR="00493E99" w:rsidRPr="00493E99" w:rsidRDefault="00493E99" w:rsidP="00493E99">
      <w:pPr>
        <w:tabs>
          <w:tab w:val="num" w:pos="0"/>
        </w:tabs>
        <w:spacing w:line="240" w:lineRule="auto"/>
        <w:ind w:firstLine="0"/>
        <w:rPr>
          <w:b/>
          <w:sz w:val="24"/>
          <w:szCs w:val="24"/>
        </w:rPr>
      </w:pPr>
      <w:r w:rsidRPr="00E401A7">
        <w:rPr>
          <w:b/>
          <w:sz w:val="24"/>
          <w:szCs w:val="24"/>
        </w:rPr>
        <w:t>6.3.1.</w:t>
      </w:r>
      <w:r w:rsidRPr="00493E99">
        <w:rPr>
          <w:sz w:val="24"/>
          <w:szCs w:val="24"/>
        </w:rPr>
        <w:tab/>
      </w:r>
      <w:r w:rsidRPr="00493E99">
        <w:rPr>
          <w:b/>
          <w:sz w:val="24"/>
          <w:szCs w:val="24"/>
        </w:rPr>
        <w:t xml:space="preserve">Критерии финансово-коммерческой оценки  </w:t>
      </w:r>
    </w:p>
    <w:p w:rsidR="00493E99" w:rsidRPr="00493E99" w:rsidRDefault="00493E99" w:rsidP="00493E99">
      <w:pPr>
        <w:tabs>
          <w:tab w:val="num" w:pos="0"/>
        </w:tabs>
        <w:spacing w:line="240" w:lineRule="auto"/>
        <w:ind w:firstLine="0"/>
        <w:rPr>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493E99" w:rsidRPr="00493E99" w:rsidTr="009170D5">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sz w:val="22"/>
                <w:szCs w:val="22"/>
              </w:rPr>
            </w:pPr>
            <w:r w:rsidRPr="00493E99">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sz w:val="20"/>
                <w:szCs w:val="20"/>
              </w:rPr>
            </w:pPr>
            <w:r w:rsidRPr="00493E99">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E99" w:rsidRPr="00493E99" w:rsidRDefault="00493E99" w:rsidP="00493E99">
            <w:pPr>
              <w:spacing w:line="240" w:lineRule="auto"/>
              <w:ind w:firstLine="0"/>
              <w:jc w:val="center"/>
              <w:rPr>
                <w:rFonts w:ascii="Calibri" w:hAnsi="Calibri" w:cs="Calibri"/>
                <w:sz w:val="20"/>
                <w:szCs w:val="20"/>
              </w:rPr>
            </w:pPr>
            <w:r w:rsidRPr="00493E99">
              <w:rPr>
                <w:rFonts w:ascii="Calibri" w:hAnsi="Calibri" w:cs="Calibri"/>
                <w:sz w:val="20"/>
                <w:szCs w:val="20"/>
              </w:rPr>
              <w:t>Подкатегория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E99" w:rsidRPr="00493E99" w:rsidRDefault="00493E99" w:rsidP="00493E99">
            <w:pPr>
              <w:spacing w:line="240" w:lineRule="auto"/>
              <w:ind w:firstLine="0"/>
              <w:jc w:val="center"/>
              <w:rPr>
                <w:rFonts w:ascii="Calibri" w:hAnsi="Calibri" w:cs="Calibri"/>
                <w:sz w:val="20"/>
                <w:szCs w:val="20"/>
              </w:rPr>
            </w:pPr>
            <w:r w:rsidRPr="00493E99">
              <w:rPr>
                <w:rFonts w:ascii="Calibri" w:hAnsi="Calibri" w:cs="Calibri"/>
                <w:sz w:val="20"/>
                <w:szCs w:val="20"/>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E99" w:rsidRPr="00493E99" w:rsidRDefault="00493E99" w:rsidP="00493E99">
            <w:pPr>
              <w:spacing w:line="240" w:lineRule="auto"/>
              <w:ind w:firstLine="0"/>
              <w:jc w:val="center"/>
              <w:rPr>
                <w:rFonts w:ascii="Calibri" w:hAnsi="Calibri" w:cs="Calibri"/>
                <w:sz w:val="20"/>
                <w:szCs w:val="20"/>
              </w:rPr>
            </w:pPr>
            <w:r w:rsidRPr="00493E99">
              <w:rPr>
                <w:rFonts w:ascii="Calibri" w:hAnsi="Calibri" w:cs="Calibri"/>
                <w:sz w:val="20"/>
                <w:szCs w:val="20"/>
              </w:rPr>
              <w:t>Вес подкатегории</w:t>
            </w:r>
          </w:p>
        </w:tc>
      </w:tr>
      <w:tr w:rsidR="00493E99" w:rsidRPr="00493E99" w:rsidTr="009170D5">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93E99" w:rsidRPr="00493E99" w:rsidRDefault="00493E99" w:rsidP="00493E99">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493E99" w:rsidRPr="00493E99" w:rsidRDefault="00493E99" w:rsidP="00493E99">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493E99" w:rsidRPr="00493E99" w:rsidRDefault="00493E99" w:rsidP="00493E99">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3E99" w:rsidRPr="00493E99" w:rsidRDefault="00493E99" w:rsidP="00493E99">
            <w:pPr>
              <w:spacing w:line="240" w:lineRule="auto"/>
              <w:ind w:firstLine="0"/>
              <w:jc w:val="left"/>
              <w:rPr>
                <w:rFonts w:ascii="Calibri" w:hAnsi="Calibri" w:cs="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93E99" w:rsidRPr="00493E99" w:rsidRDefault="00493E99" w:rsidP="00493E99">
            <w:pPr>
              <w:spacing w:line="240" w:lineRule="auto"/>
              <w:ind w:firstLine="0"/>
              <w:jc w:val="left"/>
              <w:rPr>
                <w:rFonts w:ascii="Calibri" w:hAnsi="Calibri" w:cs="Calibri"/>
                <w:sz w:val="20"/>
                <w:szCs w:val="20"/>
              </w:rPr>
            </w:pPr>
          </w:p>
        </w:tc>
      </w:tr>
      <w:tr w:rsidR="00493E99" w:rsidRPr="00493E99" w:rsidTr="009170D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bCs/>
                <w:color w:val="000000" w:themeColor="text1"/>
                <w:sz w:val="22"/>
                <w:szCs w:val="22"/>
              </w:rPr>
            </w:pPr>
            <w:r w:rsidRPr="00493E99">
              <w:rPr>
                <w:rFonts w:ascii="Calibri" w:hAnsi="Calibri" w:cs="Calibri"/>
                <w:bCs/>
                <w:color w:val="000000" w:themeColor="text1"/>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left"/>
              <w:rPr>
                <w:rFonts w:ascii="Calibri" w:hAnsi="Calibri" w:cs="Calibri"/>
                <w:bCs/>
                <w:color w:val="000000" w:themeColor="text1"/>
                <w:sz w:val="22"/>
                <w:szCs w:val="22"/>
              </w:rPr>
            </w:pPr>
            <w:r w:rsidRPr="00493E99">
              <w:rPr>
                <w:rFonts w:ascii="Calibri" w:hAnsi="Calibri" w:cs="Calibri"/>
                <w:bCs/>
                <w:color w:val="000000" w:themeColor="text1"/>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493E99" w:rsidRPr="00493E99" w:rsidRDefault="00493E99" w:rsidP="00493E99">
            <w:pPr>
              <w:spacing w:line="240" w:lineRule="auto"/>
              <w:ind w:firstLine="0"/>
              <w:jc w:val="left"/>
              <w:rPr>
                <w:rFonts w:ascii="Calibri" w:hAnsi="Calibri" w:cs="Calibri"/>
                <w:bCs/>
                <w:color w:val="000000" w:themeColor="text1"/>
                <w:sz w:val="22"/>
                <w:szCs w:val="22"/>
              </w:rPr>
            </w:pPr>
            <w:r w:rsidRPr="00493E99">
              <w:rPr>
                <w:rFonts w:ascii="Calibri" w:hAnsi="Calibri" w:cs="Calibri"/>
                <w:bCs/>
                <w:color w:val="000000" w:themeColor="text1"/>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3E99" w:rsidRPr="00493E99" w:rsidRDefault="00D00E79" w:rsidP="00493E99">
            <w:pPr>
              <w:spacing w:line="240" w:lineRule="auto"/>
              <w:ind w:firstLine="0"/>
              <w:jc w:val="center"/>
              <w:rPr>
                <w:rFonts w:ascii="Calibri" w:hAnsi="Calibri" w:cs="Calibri"/>
                <w:b/>
                <w:bCs/>
                <w:color w:val="000000" w:themeColor="text1"/>
                <w:sz w:val="22"/>
                <w:szCs w:val="22"/>
              </w:rPr>
            </w:pPr>
            <w:r>
              <w:rPr>
                <w:rFonts w:ascii="Calibri" w:hAnsi="Calibri" w:cs="Calibri"/>
                <w:b/>
                <w:bCs/>
                <w:color w:val="000000" w:themeColor="text1"/>
                <w:sz w:val="22"/>
                <w:szCs w:val="22"/>
              </w:rPr>
              <w:t>7</w:t>
            </w:r>
            <w:r w:rsidR="00493E99" w:rsidRPr="00493E99">
              <w:rPr>
                <w:rFonts w:ascii="Calibri" w:hAnsi="Calibri" w:cs="Calibri"/>
                <w:b/>
                <w:bCs/>
                <w:color w:val="000000" w:themeColor="text1"/>
                <w:sz w:val="22"/>
                <w:szCs w:val="22"/>
              </w:rPr>
              <w:t>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93E99" w:rsidRPr="00493E99" w:rsidRDefault="00091CB0" w:rsidP="00493E99">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100%</w:t>
            </w:r>
          </w:p>
        </w:tc>
      </w:tr>
      <w:tr w:rsidR="00493E99" w:rsidRPr="00493E99" w:rsidTr="009170D5">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color w:val="000000" w:themeColor="text1"/>
                <w:sz w:val="22"/>
                <w:szCs w:val="22"/>
              </w:rPr>
            </w:pPr>
            <w:r w:rsidRPr="00493E99">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bCs/>
                <w:color w:val="000000" w:themeColor="text1"/>
                <w:sz w:val="22"/>
                <w:szCs w:val="22"/>
              </w:rPr>
            </w:pPr>
            <w:r w:rsidRPr="00493E99">
              <w:rPr>
                <w:rFonts w:ascii="Calibri" w:hAnsi="Calibri" w:cs="Calibri"/>
                <w:bCs/>
                <w:color w:val="000000" w:themeColor="text1"/>
                <w:sz w:val="22"/>
                <w:szCs w:val="22"/>
              </w:rPr>
              <w:t>1.1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493E99" w:rsidRPr="00493E99" w:rsidRDefault="00D00E79" w:rsidP="00493E99">
            <w:pPr>
              <w:spacing w:line="240" w:lineRule="auto"/>
              <w:ind w:firstLine="0"/>
              <w:jc w:val="left"/>
              <w:rPr>
                <w:rFonts w:ascii="Calibri" w:hAnsi="Calibri" w:cs="Calibri"/>
                <w:bCs/>
                <w:color w:val="000000" w:themeColor="text1"/>
                <w:sz w:val="22"/>
                <w:szCs w:val="22"/>
              </w:rPr>
            </w:pPr>
            <w:r>
              <w:rPr>
                <w:rFonts w:ascii="Calibri" w:hAnsi="Calibri" w:cs="Calibri"/>
                <w:bCs/>
                <w:color w:val="000000" w:themeColor="text1"/>
                <w:sz w:val="22"/>
                <w:szCs w:val="22"/>
              </w:rPr>
              <w:t>«</w:t>
            </w:r>
            <w:r w:rsidR="007B5D4D" w:rsidRPr="007B5D4D">
              <w:rPr>
                <w:rFonts w:ascii="Calibri" w:hAnsi="Calibri" w:cs="Calibri"/>
                <w:bCs/>
                <w:color w:val="000000" w:themeColor="text1"/>
                <w:sz w:val="22"/>
                <w:szCs w:val="22"/>
              </w:rPr>
              <w:t>Стоимость разработки обеих стадий проекта и прохождения экспертизы</w:t>
            </w:r>
            <w:r>
              <w:rPr>
                <w:rFonts w:ascii="Calibri" w:hAnsi="Calibri" w:cs="Calibri"/>
                <w:bCs/>
                <w:color w:val="000000" w:themeColor="text1"/>
                <w:sz w:val="22"/>
                <w:szCs w:val="22"/>
              </w:rPr>
              <w:t>»</w:t>
            </w:r>
            <w:r w:rsidR="007B5D4D" w:rsidRPr="007B5D4D">
              <w:rPr>
                <w:rFonts w:ascii="Calibri" w:hAnsi="Calibri" w:cs="Calibri"/>
                <w:bCs/>
                <w:color w:val="000000" w:themeColor="text1"/>
                <w:sz w:val="22"/>
                <w:szCs w:val="22"/>
              </w:rPr>
              <w:t xml:space="preserve"> руб.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color w:val="000000" w:themeColor="text1"/>
                <w:sz w:val="22"/>
                <w:szCs w:val="22"/>
              </w:rPr>
            </w:pPr>
            <w:r w:rsidRPr="00493E99">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93E99" w:rsidRPr="00AA4F44" w:rsidRDefault="00E401A7" w:rsidP="00493E99">
            <w:pPr>
              <w:spacing w:line="240" w:lineRule="auto"/>
              <w:ind w:firstLine="0"/>
              <w:jc w:val="center"/>
              <w:rPr>
                <w:rFonts w:ascii="Calibri" w:hAnsi="Calibri" w:cs="Calibri"/>
                <w:bCs/>
                <w:color w:val="000000" w:themeColor="text1"/>
                <w:sz w:val="22"/>
                <w:szCs w:val="22"/>
              </w:rPr>
            </w:pPr>
            <w:r w:rsidRPr="00AA4F44">
              <w:rPr>
                <w:rFonts w:ascii="Calibri" w:hAnsi="Calibri" w:cs="Calibri"/>
                <w:bCs/>
                <w:color w:val="000000" w:themeColor="text1"/>
                <w:sz w:val="22"/>
                <w:szCs w:val="22"/>
              </w:rPr>
              <w:t>8</w:t>
            </w:r>
            <w:r w:rsidR="00FD5ACA">
              <w:rPr>
                <w:rFonts w:ascii="Calibri" w:hAnsi="Calibri" w:cs="Calibri"/>
                <w:bCs/>
                <w:color w:val="000000" w:themeColor="text1"/>
                <w:sz w:val="22"/>
                <w:szCs w:val="22"/>
              </w:rPr>
              <w:t>5,71</w:t>
            </w:r>
            <w:r w:rsidR="00493E99" w:rsidRPr="00AA4F44">
              <w:rPr>
                <w:rFonts w:ascii="Calibri" w:hAnsi="Calibri" w:cs="Calibri"/>
                <w:bCs/>
                <w:color w:val="000000" w:themeColor="text1"/>
                <w:sz w:val="22"/>
                <w:szCs w:val="22"/>
              </w:rPr>
              <w:t xml:space="preserve"> %</w:t>
            </w:r>
          </w:p>
        </w:tc>
      </w:tr>
      <w:tr w:rsidR="00493E99" w:rsidRPr="00493E99" w:rsidTr="009170D5">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color w:val="000000" w:themeColor="text1"/>
                <w:sz w:val="22"/>
                <w:szCs w:val="22"/>
              </w:rPr>
            </w:pPr>
            <w:r w:rsidRPr="00493E99">
              <w:rPr>
                <w:rFonts w:ascii="Calibri" w:hAnsi="Calibri" w:cs="Calibri"/>
                <w:color w:val="000000" w:themeColor="text1"/>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bCs/>
                <w:color w:val="000000" w:themeColor="text1"/>
                <w:sz w:val="22"/>
                <w:szCs w:val="22"/>
              </w:rPr>
            </w:pPr>
            <w:r w:rsidRPr="00493E99">
              <w:rPr>
                <w:rFonts w:ascii="Calibri" w:hAnsi="Calibri" w:cs="Calibri"/>
                <w:bCs/>
                <w:color w:val="000000" w:themeColor="text1"/>
                <w:sz w:val="22"/>
                <w:szCs w:val="22"/>
              </w:rPr>
              <w:t>1.2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493E99" w:rsidRPr="00493E99" w:rsidRDefault="00493E99" w:rsidP="00493E99">
            <w:pPr>
              <w:spacing w:line="240" w:lineRule="auto"/>
              <w:ind w:firstLine="0"/>
              <w:jc w:val="left"/>
              <w:rPr>
                <w:rFonts w:ascii="Calibri" w:hAnsi="Calibri" w:cs="Calibri"/>
                <w:bCs/>
                <w:color w:val="000000" w:themeColor="text1"/>
                <w:sz w:val="22"/>
                <w:szCs w:val="22"/>
              </w:rPr>
            </w:pPr>
            <w:r w:rsidRPr="00493E99">
              <w:rPr>
                <w:rFonts w:ascii="Calibri" w:hAnsi="Calibri" w:cs="Calibri"/>
                <w:bCs/>
                <w:color w:val="000000" w:themeColor="text1"/>
                <w:sz w:val="22"/>
                <w:szCs w:val="22"/>
              </w:rPr>
              <w:t>«Предоплата»,%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color w:val="000000" w:themeColor="text1"/>
                <w:sz w:val="22"/>
                <w:szCs w:val="22"/>
              </w:rPr>
            </w:pPr>
            <w:r w:rsidRPr="00493E99">
              <w:rPr>
                <w:rFonts w:ascii="Calibri" w:hAnsi="Calibri" w:cs="Calibri"/>
                <w:color w:val="000000" w:themeColor="text1"/>
                <w:sz w:val="22"/>
                <w:szCs w:val="22"/>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93E99" w:rsidRPr="00AA4F44" w:rsidRDefault="00E401A7" w:rsidP="00493E99">
            <w:pPr>
              <w:spacing w:line="240" w:lineRule="auto"/>
              <w:ind w:firstLine="0"/>
              <w:jc w:val="center"/>
              <w:rPr>
                <w:rFonts w:ascii="Calibri" w:hAnsi="Calibri" w:cs="Calibri"/>
                <w:bCs/>
                <w:color w:val="000000" w:themeColor="text1"/>
                <w:sz w:val="22"/>
                <w:szCs w:val="22"/>
              </w:rPr>
            </w:pPr>
            <w:r w:rsidRPr="00AA4F44">
              <w:rPr>
                <w:rFonts w:ascii="Calibri" w:hAnsi="Calibri" w:cs="Calibri"/>
                <w:bCs/>
                <w:color w:val="000000" w:themeColor="text1"/>
                <w:sz w:val="22"/>
                <w:szCs w:val="22"/>
              </w:rPr>
              <w:t>14</w:t>
            </w:r>
            <w:r w:rsidR="00FD5ACA">
              <w:rPr>
                <w:rFonts w:ascii="Calibri" w:hAnsi="Calibri" w:cs="Calibri"/>
                <w:bCs/>
                <w:color w:val="000000" w:themeColor="text1"/>
                <w:sz w:val="22"/>
                <w:szCs w:val="22"/>
              </w:rPr>
              <w:t>,29</w:t>
            </w:r>
            <w:r w:rsidR="00493E99" w:rsidRPr="00AA4F44">
              <w:rPr>
                <w:rFonts w:ascii="Calibri" w:hAnsi="Calibri" w:cs="Calibri"/>
                <w:bCs/>
                <w:color w:val="000000" w:themeColor="text1"/>
                <w:sz w:val="22"/>
                <w:szCs w:val="22"/>
              </w:rPr>
              <w:t xml:space="preserve"> %</w:t>
            </w:r>
          </w:p>
        </w:tc>
      </w:tr>
      <w:tr w:rsidR="00493E99" w:rsidRPr="00493E99" w:rsidTr="009170D5">
        <w:trPr>
          <w:trHeight w:val="300"/>
        </w:trPr>
        <w:tc>
          <w:tcPr>
            <w:tcW w:w="640" w:type="dxa"/>
            <w:tcBorders>
              <w:top w:val="nil"/>
              <w:left w:val="nil"/>
              <w:bottom w:val="nil"/>
              <w:right w:val="nil"/>
            </w:tcBorders>
            <w:shd w:val="clear" w:color="auto" w:fill="auto"/>
            <w:noWrap/>
            <w:vAlign w:val="center"/>
            <w:hideMark/>
          </w:tcPr>
          <w:p w:rsidR="00493E99" w:rsidRPr="00493E99" w:rsidRDefault="00493E99" w:rsidP="00493E99">
            <w:pPr>
              <w:spacing w:line="240" w:lineRule="auto"/>
              <w:ind w:firstLine="0"/>
              <w:jc w:val="left"/>
              <w:rPr>
                <w:rFonts w:ascii="Calibri" w:hAnsi="Calibri" w:cs="Calibri"/>
                <w:color w:val="000000" w:themeColor="text1"/>
                <w:sz w:val="22"/>
                <w:szCs w:val="22"/>
              </w:rPr>
            </w:pPr>
          </w:p>
        </w:tc>
        <w:tc>
          <w:tcPr>
            <w:tcW w:w="1971" w:type="dxa"/>
            <w:tcBorders>
              <w:top w:val="nil"/>
              <w:left w:val="nil"/>
              <w:bottom w:val="nil"/>
              <w:right w:val="nil"/>
            </w:tcBorders>
            <w:shd w:val="clear" w:color="auto" w:fill="auto"/>
            <w:noWrap/>
            <w:vAlign w:val="center"/>
            <w:hideMark/>
          </w:tcPr>
          <w:p w:rsidR="00493E99" w:rsidRPr="00493E99" w:rsidRDefault="00493E99" w:rsidP="00493E99">
            <w:pPr>
              <w:spacing w:line="240" w:lineRule="auto"/>
              <w:ind w:firstLine="0"/>
              <w:jc w:val="left"/>
              <w:rPr>
                <w:rFonts w:ascii="Calibri" w:hAnsi="Calibri" w:cs="Calibri"/>
                <w:color w:val="000000" w:themeColor="text1"/>
                <w:sz w:val="22"/>
                <w:szCs w:val="22"/>
              </w:rPr>
            </w:pPr>
          </w:p>
        </w:tc>
        <w:tc>
          <w:tcPr>
            <w:tcW w:w="2933" w:type="dxa"/>
            <w:tcBorders>
              <w:top w:val="nil"/>
              <w:left w:val="nil"/>
              <w:bottom w:val="nil"/>
              <w:right w:val="nil"/>
            </w:tcBorders>
            <w:shd w:val="clear" w:color="auto" w:fill="auto"/>
            <w:noWrap/>
            <w:vAlign w:val="center"/>
            <w:hideMark/>
          </w:tcPr>
          <w:p w:rsidR="00493E99" w:rsidRPr="00493E99" w:rsidRDefault="00493E99" w:rsidP="00493E99">
            <w:pPr>
              <w:spacing w:line="240" w:lineRule="auto"/>
              <w:ind w:firstLine="0"/>
              <w:jc w:val="left"/>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b/>
                <w:bCs/>
                <w:color w:val="000000" w:themeColor="text1"/>
                <w:sz w:val="22"/>
                <w:szCs w:val="22"/>
              </w:rPr>
            </w:pPr>
          </w:p>
        </w:tc>
        <w:tc>
          <w:tcPr>
            <w:tcW w:w="2126" w:type="dxa"/>
            <w:tcBorders>
              <w:top w:val="nil"/>
              <w:left w:val="nil"/>
              <w:bottom w:val="nil"/>
              <w:right w:val="nil"/>
            </w:tcBorders>
            <w:shd w:val="clear" w:color="auto" w:fill="auto"/>
            <w:noWrap/>
            <w:vAlign w:val="center"/>
            <w:hideMark/>
          </w:tcPr>
          <w:p w:rsidR="00493E99" w:rsidRPr="00493E99" w:rsidRDefault="00493E99" w:rsidP="00493E99">
            <w:pPr>
              <w:spacing w:line="240" w:lineRule="auto"/>
              <w:ind w:firstLine="0"/>
              <w:jc w:val="center"/>
              <w:rPr>
                <w:rFonts w:ascii="Calibri" w:hAnsi="Calibri" w:cs="Calibri"/>
                <w:bCs/>
                <w:color w:val="000000" w:themeColor="text1"/>
                <w:sz w:val="22"/>
                <w:szCs w:val="22"/>
              </w:rPr>
            </w:pPr>
          </w:p>
        </w:tc>
      </w:tr>
    </w:tbl>
    <w:p w:rsidR="00493E99" w:rsidRPr="00493E99" w:rsidRDefault="00493E9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D00E79" w:rsidRDefault="00D00E79" w:rsidP="00493E99">
      <w:pPr>
        <w:tabs>
          <w:tab w:val="num" w:pos="0"/>
        </w:tabs>
        <w:spacing w:line="240" w:lineRule="auto"/>
        <w:ind w:firstLine="0"/>
        <w:rPr>
          <w:b/>
          <w:sz w:val="24"/>
          <w:szCs w:val="24"/>
        </w:rPr>
      </w:pPr>
    </w:p>
    <w:p w:rsidR="00493E99" w:rsidRPr="00AA4F44" w:rsidRDefault="00493E99" w:rsidP="00493E99">
      <w:pPr>
        <w:tabs>
          <w:tab w:val="num" w:pos="0"/>
        </w:tabs>
        <w:spacing w:line="240" w:lineRule="auto"/>
        <w:ind w:firstLine="0"/>
        <w:rPr>
          <w:b/>
          <w:sz w:val="24"/>
          <w:szCs w:val="24"/>
        </w:rPr>
      </w:pPr>
      <w:r w:rsidRPr="00AA4F44">
        <w:rPr>
          <w:b/>
          <w:sz w:val="24"/>
          <w:szCs w:val="24"/>
        </w:rPr>
        <w:t>Подкатегория «Предоплата», %</w:t>
      </w:r>
    </w:p>
    <w:p w:rsidR="00493E99" w:rsidRPr="00493E99" w:rsidRDefault="00493E99" w:rsidP="00493E99">
      <w:pPr>
        <w:tabs>
          <w:tab w:val="num" w:pos="0"/>
        </w:tabs>
        <w:spacing w:line="240" w:lineRule="auto"/>
        <w:ind w:firstLine="0"/>
        <w:rPr>
          <w:b/>
          <w:sz w:val="24"/>
          <w:szCs w:val="24"/>
        </w:rPr>
      </w:pPr>
      <w:r w:rsidRPr="00AA4F44">
        <w:rPr>
          <w:b/>
          <w:sz w:val="24"/>
          <w:szCs w:val="24"/>
        </w:rPr>
        <w:t xml:space="preserve">Максимальный бал – </w:t>
      </w:r>
      <w:r w:rsidR="00FD5ACA">
        <w:rPr>
          <w:b/>
          <w:sz w:val="24"/>
          <w:szCs w:val="24"/>
        </w:rPr>
        <w:t>10</w:t>
      </w:r>
    </w:p>
    <w:p w:rsidR="00493E99" w:rsidRDefault="00493E99" w:rsidP="00493E99">
      <w:pPr>
        <w:tabs>
          <w:tab w:val="num" w:pos="0"/>
        </w:tabs>
        <w:spacing w:line="240" w:lineRule="auto"/>
        <w:ind w:firstLine="0"/>
        <w:rPr>
          <w:sz w:val="24"/>
          <w:szCs w:val="24"/>
        </w:rPr>
      </w:pPr>
      <w:r w:rsidRPr="00493E99">
        <w:rPr>
          <w:sz w:val="24"/>
          <w:szCs w:val="24"/>
        </w:rPr>
        <w:t xml:space="preserve">Наивысшей оценкой оценивается </w:t>
      </w:r>
      <w:r w:rsidR="001E6FD1">
        <w:rPr>
          <w:sz w:val="24"/>
          <w:szCs w:val="24"/>
        </w:rPr>
        <w:t>Участник</w:t>
      </w:r>
      <w:r w:rsidRPr="00493E99">
        <w:rPr>
          <w:sz w:val="24"/>
          <w:szCs w:val="24"/>
        </w:rPr>
        <w:t>, предлагающий полную оплату по факту выполнения работ; прочие условия оплаты оцениваются в следующем порядке:</w:t>
      </w:r>
    </w:p>
    <w:p w:rsidR="00493E99" w:rsidRDefault="00493E99" w:rsidP="00493E99">
      <w:pPr>
        <w:tabs>
          <w:tab w:val="num" w:pos="0"/>
        </w:tabs>
        <w:spacing w:line="240" w:lineRule="auto"/>
        <w:ind w:firstLine="0"/>
        <w:rPr>
          <w:sz w:val="24"/>
          <w:szCs w:val="24"/>
        </w:rPr>
      </w:pPr>
    </w:p>
    <w:tbl>
      <w:tblPr>
        <w:tblStyle w:val="af7"/>
        <w:tblW w:w="0" w:type="auto"/>
        <w:tblLook w:val="04A0" w:firstRow="1" w:lastRow="0" w:firstColumn="1" w:lastColumn="0" w:noHBand="0" w:noVBand="1"/>
      </w:tblPr>
      <w:tblGrid>
        <w:gridCol w:w="4785"/>
        <w:gridCol w:w="4786"/>
      </w:tblGrid>
      <w:tr w:rsidR="00493E99" w:rsidTr="00493E99">
        <w:tc>
          <w:tcPr>
            <w:tcW w:w="4785" w:type="dxa"/>
          </w:tcPr>
          <w:p w:rsidR="00493E99" w:rsidRPr="00EE7DD0" w:rsidRDefault="00EE7DD0" w:rsidP="00493E99">
            <w:pPr>
              <w:tabs>
                <w:tab w:val="num" w:pos="0"/>
              </w:tabs>
              <w:spacing w:line="240" w:lineRule="auto"/>
              <w:ind w:firstLine="0"/>
              <w:rPr>
                <w:b/>
                <w:sz w:val="24"/>
                <w:szCs w:val="24"/>
              </w:rPr>
            </w:pPr>
            <w:r w:rsidRPr="00EE7DD0">
              <w:rPr>
                <w:b/>
                <w:sz w:val="24"/>
                <w:szCs w:val="24"/>
              </w:rPr>
              <w:t xml:space="preserve">             </w:t>
            </w:r>
            <w:r w:rsidR="00493E99" w:rsidRPr="00EE7DD0">
              <w:rPr>
                <w:b/>
                <w:sz w:val="24"/>
                <w:szCs w:val="24"/>
              </w:rPr>
              <w:t>Система оценки «0-10»</w:t>
            </w:r>
          </w:p>
        </w:tc>
        <w:tc>
          <w:tcPr>
            <w:tcW w:w="4786" w:type="dxa"/>
          </w:tcPr>
          <w:p w:rsidR="00493E99" w:rsidRPr="00EE7DD0" w:rsidRDefault="00493E99" w:rsidP="00493E99">
            <w:pPr>
              <w:tabs>
                <w:tab w:val="num" w:pos="0"/>
              </w:tabs>
              <w:spacing w:line="240" w:lineRule="auto"/>
              <w:ind w:firstLine="0"/>
              <w:rPr>
                <w:b/>
                <w:sz w:val="24"/>
                <w:szCs w:val="24"/>
              </w:rPr>
            </w:pPr>
            <w:r w:rsidRPr="00EE7DD0">
              <w:rPr>
                <w:b/>
                <w:sz w:val="24"/>
                <w:szCs w:val="24"/>
              </w:rPr>
              <w:t xml:space="preserve">               Условия оплаты:</w:t>
            </w:r>
          </w:p>
        </w:tc>
      </w:tr>
      <w:tr w:rsidR="00493E99" w:rsidTr="00493E99">
        <w:tc>
          <w:tcPr>
            <w:tcW w:w="4785" w:type="dxa"/>
          </w:tcPr>
          <w:p w:rsidR="00493E99" w:rsidRDefault="00493E99" w:rsidP="00493E99">
            <w:pPr>
              <w:tabs>
                <w:tab w:val="num" w:pos="0"/>
              </w:tabs>
              <w:spacing w:line="240" w:lineRule="auto"/>
              <w:ind w:firstLine="0"/>
              <w:rPr>
                <w:sz w:val="24"/>
                <w:szCs w:val="24"/>
              </w:rPr>
            </w:pPr>
            <w:r w:rsidRPr="00493E99">
              <w:rPr>
                <w:sz w:val="24"/>
                <w:szCs w:val="24"/>
              </w:rPr>
              <w:t>Оценка «10»</w:t>
            </w:r>
          </w:p>
        </w:tc>
        <w:tc>
          <w:tcPr>
            <w:tcW w:w="4786" w:type="dxa"/>
          </w:tcPr>
          <w:p w:rsidR="00493E99" w:rsidRDefault="00493E99" w:rsidP="00EE7DD0">
            <w:pPr>
              <w:tabs>
                <w:tab w:val="num" w:pos="0"/>
              </w:tabs>
              <w:spacing w:line="240" w:lineRule="auto"/>
              <w:ind w:firstLine="0"/>
              <w:jc w:val="left"/>
              <w:rPr>
                <w:sz w:val="24"/>
                <w:szCs w:val="24"/>
              </w:rPr>
            </w:pPr>
            <w:r>
              <w:rPr>
                <w:sz w:val="24"/>
                <w:szCs w:val="24"/>
              </w:rPr>
              <w:t xml:space="preserve">  </w:t>
            </w:r>
            <w:r w:rsidRPr="00493E99">
              <w:rPr>
                <w:sz w:val="24"/>
                <w:szCs w:val="24"/>
              </w:rPr>
              <w:t>Оплата после выполнения работ</w:t>
            </w:r>
          </w:p>
        </w:tc>
      </w:tr>
      <w:tr w:rsidR="00493E99" w:rsidTr="00493E99">
        <w:tc>
          <w:tcPr>
            <w:tcW w:w="4785" w:type="dxa"/>
          </w:tcPr>
          <w:p w:rsidR="00493E99" w:rsidRDefault="00493E99" w:rsidP="00493E99">
            <w:pPr>
              <w:tabs>
                <w:tab w:val="num" w:pos="0"/>
              </w:tabs>
              <w:spacing w:line="240" w:lineRule="auto"/>
              <w:ind w:firstLine="0"/>
              <w:rPr>
                <w:sz w:val="24"/>
                <w:szCs w:val="24"/>
              </w:rPr>
            </w:pPr>
            <w:r w:rsidRPr="00493E99">
              <w:rPr>
                <w:sz w:val="24"/>
                <w:szCs w:val="24"/>
              </w:rPr>
              <w:t>Оценка «9»</w:t>
            </w:r>
          </w:p>
        </w:tc>
        <w:tc>
          <w:tcPr>
            <w:tcW w:w="4786" w:type="dxa"/>
          </w:tcPr>
          <w:p w:rsidR="00493E99" w:rsidRDefault="00493E99" w:rsidP="00EE7DD0">
            <w:pPr>
              <w:tabs>
                <w:tab w:val="num" w:pos="0"/>
              </w:tabs>
              <w:spacing w:line="240" w:lineRule="auto"/>
              <w:ind w:firstLine="0"/>
              <w:jc w:val="left"/>
              <w:rPr>
                <w:sz w:val="24"/>
                <w:szCs w:val="24"/>
              </w:rPr>
            </w:pPr>
            <w:r>
              <w:rPr>
                <w:sz w:val="24"/>
                <w:szCs w:val="24"/>
              </w:rPr>
              <w:t xml:space="preserve">          </w:t>
            </w:r>
            <w:r w:rsidRPr="00493E99">
              <w:rPr>
                <w:sz w:val="24"/>
                <w:szCs w:val="24"/>
              </w:rPr>
              <w:t xml:space="preserve">Предоплата 10% </w:t>
            </w:r>
          </w:p>
        </w:tc>
      </w:tr>
      <w:tr w:rsidR="00493E99" w:rsidTr="00493E99">
        <w:tc>
          <w:tcPr>
            <w:tcW w:w="4785" w:type="dxa"/>
          </w:tcPr>
          <w:p w:rsidR="00493E99" w:rsidRDefault="00493E99" w:rsidP="00493E99">
            <w:pPr>
              <w:tabs>
                <w:tab w:val="num" w:pos="0"/>
              </w:tabs>
              <w:spacing w:line="240" w:lineRule="auto"/>
              <w:ind w:firstLine="0"/>
              <w:rPr>
                <w:sz w:val="24"/>
                <w:szCs w:val="24"/>
              </w:rPr>
            </w:pPr>
            <w:r w:rsidRPr="00493E99">
              <w:rPr>
                <w:sz w:val="24"/>
                <w:szCs w:val="24"/>
              </w:rPr>
              <w:t>Оценка «8»</w:t>
            </w:r>
          </w:p>
        </w:tc>
        <w:tc>
          <w:tcPr>
            <w:tcW w:w="4786" w:type="dxa"/>
          </w:tcPr>
          <w:p w:rsidR="00493E99" w:rsidRDefault="00493E99" w:rsidP="00EE7DD0">
            <w:pPr>
              <w:tabs>
                <w:tab w:val="num" w:pos="0"/>
              </w:tabs>
              <w:spacing w:line="240" w:lineRule="auto"/>
              <w:ind w:firstLine="0"/>
              <w:jc w:val="left"/>
              <w:rPr>
                <w:sz w:val="24"/>
                <w:szCs w:val="24"/>
              </w:rPr>
            </w:pPr>
            <w:r w:rsidRPr="000D06D3">
              <w:rPr>
                <w:sz w:val="24"/>
                <w:szCs w:val="24"/>
              </w:rPr>
              <w:t xml:space="preserve"> </w:t>
            </w:r>
            <w:r>
              <w:rPr>
                <w:sz w:val="24"/>
                <w:szCs w:val="24"/>
              </w:rPr>
              <w:t xml:space="preserve">        </w:t>
            </w:r>
            <w:r w:rsidRPr="000D06D3">
              <w:rPr>
                <w:sz w:val="24"/>
                <w:szCs w:val="24"/>
              </w:rPr>
              <w:t xml:space="preserve"> </w:t>
            </w:r>
            <w:r w:rsidRPr="00493E99">
              <w:rPr>
                <w:sz w:val="24"/>
                <w:szCs w:val="24"/>
              </w:rPr>
              <w:t xml:space="preserve">Предоплата 20% </w:t>
            </w:r>
          </w:p>
        </w:tc>
      </w:tr>
      <w:tr w:rsidR="00493E99" w:rsidTr="00493E99">
        <w:tc>
          <w:tcPr>
            <w:tcW w:w="4785" w:type="dxa"/>
          </w:tcPr>
          <w:p w:rsidR="00493E99" w:rsidRDefault="00493E99" w:rsidP="00493E99">
            <w:pPr>
              <w:tabs>
                <w:tab w:val="num" w:pos="0"/>
              </w:tabs>
              <w:spacing w:line="240" w:lineRule="auto"/>
              <w:ind w:firstLine="0"/>
              <w:rPr>
                <w:sz w:val="24"/>
                <w:szCs w:val="24"/>
              </w:rPr>
            </w:pPr>
            <w:r w:rsidRPr="00493E99">
              <w:rPr>
                <w:sz w:val="24"/>
                <w:szCs w:val="24"/>
              </w:rPr>
              <w:t>Оценка «7»</w:t>
            </w:r>
          </w:p>
        </w:tc>
        <w:tc>
          <w:tcPr>
            <w:tcW w:w="4786" w:type="dxa"/>
          </w:tcPr>
          <w:p w:rsidR="00493E99" w:rsidRDefault="00493E99" w:rsidP="00EE7DD0">
            <w:pPr>
              <w:tabs>
                <w:tab w:val="num" w:pos="0"/>
              </w:tabs>
              <w:spacing w:line="240" w:lineRule="auto"/>
              <w:ind w:firstLine="0"/>
              <w:jc w:val="left"/>
              <w:rPr>
                <w:sz w:val="24"/>
                <w:szCs w:val="24"/>
              </w:rPr>
            </w:pPr>
            <w:r w:rsidRPr="000D06D3">
              <w:rPr>
                <w:sz w:val="24"/>
                <w:szCs w:val="24"/>
              </w:rPr>
              <w:t xml:space="preserve"> </w:t>
            </w:r>
            <w:r>
              <w:rPr>
                <w:sz w:val="24"/>
                <w:szCs w:val="24"/>
              </w:rPr>
              <w:t xml:space="preserve">        </w:t>
            </w:r>
            <w:r w:rsidRPr="000D06D3">
              <w:rPr>
                <w:sz w:val="24"/>
                <w:szCs w:val="24"/>
              </w:rPr>
              <w:t xml:space="preserve"> </w:t>
            </w:r>
            <w:r w:rsidRPr="00493E99">
              <w:rPr>
                <w:sz w:val="24"/>
                <w:szCs w:val="24"/>
              </w:rPr>
              <w:t xml:space="preserve">Предоплата 30% </w:t>
            </w:r>
          </w:p>
        </w:tc>
      </w:tr>
      <w:tr w:rsidR="00493E99" w:rsidTr="00493E99">
        <w:tc>
          <w:tcPr>
            <w:tcW w:w="4785" w:type="dxa"/>
          </w:tcPr>
          <w:p w:rsidR="00493E99" w:rsidRDefault="00493E99" w:rsidP="00493E99">
            <w:pPr>
              <w:tabs>
                <w:tab w:val="num" w:pos="0"/>
              </w:tabs>
              <w:spacing w:line="240" w:lineRule="auto"/>
              <w:ind w:firstLine="0"/>
              <w:rPr>
                <w:sz w:val="24"/>
                <w:szCs w:val="24"/>
              </w:rPr>
            </w:pPr>
            <w:r w:rsidRPr="00493E99">
              <w:rPr>
                <w:sz w:val="24"/>
                <w:szCs w:val="24"/>
              </w:rPr>
              <w:t>Оценка «6»</w:t>
            </w:r>
          </w:p>
        </w:tc>
        <w:tc>
          <w:tcPr>
            <w:tcW w:w="4786" w:type="dxa"/>
          </w:tcPr>
          <w:p w:rsidR="00493E99" w:rsidRDefault="00493E99" w:rsidP="00EE7DD0">
            <w:pPr>
              <w:tabs>
                <w:tab w:val="num" w:pos="0"/>
              </w:tabs>
              <w:spacing w:line="240" w:lineRule="auto"/>
              <w:ind w:firstLine="0"/>
              <w:jc w:val="left"/>
              <w:rPr>
                <w:sz w:val="24"/>
                <w:szCs w:val="24"/>
              </w:rPr>
            </w:pPr>
            <w:r>
              <w:rPr>
                <w:sz w:val="24"/>
                <w:szCs w:val="24"/>
              </w:rPr>
              <w:t xml:space="preserve">         </w:t>
            </w:r>
            <w:r w:rsidRPr="000D06D3">
              <w:rPr>
                <w:sz w:val="24"/>
                <w:szCs w:val="24"/>
              </w:rPr>
              <w:t xml:space="preserve"> </w:t>
            </w:r>
            <w:r w:rsidRPr="00493E99">
              <w:rPr>
                <w:sz w:val="24"/>
                <w:szCs w:val="24"/>
              </w:rPr>
              <w:t xml:space="preserve">Предоплата 40% </w:t>
            </w:r>
          </w:p>
        </w:tc>
      </w:tr>
      <w:tr w:rsidR="00493E99" w:rsidTr="00493E99">
        <w:tc>
          <w:tcPr>
            <w:tcW w:w="4785" w:type="dxa"/>
          </w:tcPr>
          <w:p w:rsidR="00493E99" w:rsidRDefault="00493E99" w:rsidP="00493E99">
            <w:pPr>
              <w:tabs>
                <w:tab w:val="num" w:pos="0"/>
              </w:tabs>
              <w:spacing w:line="240" w:lineRule="auto"/>
              <w:ind w:firstLine="0"/>
              <w:rPr>
                <w:sz w:val="24"/>
                <w:szCs w:val="24"/>
              </w:rPr>
            </w:pPr>
            <w:r w:rsidRPr="00493E99">
              <w:rPr>
                <w:sz w:val="24"/>
                <w:szCs w:val="24"/>
              </w:rPr>
              <w:t>Оценка «5»</w:t>
            </w:r>
          </w:p>
        </w:tc>
        <w:tc>
          <w:tcPr>
            <w:tcW w:w="4786" w:type="dxa"/>
          </w:tcPr>
          <w:p w:rsidR="00493E99" w:rsidRDefault="00493E99" w:rsidP="00EE7DD0">
            <w:pPr>
              <w:tabs>
                <w:tab w:val="num" w:pos="0"/>
              </w:tabs>
              <w:spacing w:line="240" w:lineRule="auto"/>
              <w:ind w:firstLine="0"/>
              <w:jc w:val="left"/>
              <w:rPr>
                <w:sz w:val="24"/>
                <w:szCs w:val="24"/>
              </w:rPr>
            </w:pPr>
            <w:r w:rsidRPr="000D06D3">
              <w:rPr>
                <w:sz w:val="24"/>
                <w:szCs w:val="24"/>
              </w:rPr>
              <w:t xml:space="preserve">  </w:t>
            </w:r>
            <w:r>
              <w:rPr>
                <w:sz w:val="24"/>
                <w:szCs w:val="24"/>
              </w:rPr>
              <w:t xml:space="preserve">        </w:t>
            </w:r>
            <w:r w:rsidRPr="00493E99">
              <w:rPr>
                <w:sz w:val="24"/>
                <w:szCs w:val="24"/>
              </w:rPr>
              <w:t xml:space="preserve">Предоплата 50% </w:t>
            </w:r>
          </w:p>
        </w:tc>
      </w:tr>
      <w:tr w:rsidR="00493E99" w:rsidTr="00493E99">
        <w:tc>
          <w:tcPr>
            <w:tcW w:w="4785" w:type="dxa"/>
          </w:tcPr>
          <w:p w:rsidR="00493E99" w:rsidRDefault="00493E99" w:rsidP="00493E99">
            <w:pPr>
              <w:tabs>
                <w:tab w:val="num" w:pos="0"/>
              </w:tabs>
              <w:spacing w:line="240" w:lineRule="auto"/>
              <w:ind w:firstLine="0"/>
              <w:rPr>
                <w:sz w:val="24"/>
                <w:szCs w:val="24"/>
              </w:rPr>
            </w:pPr>
            <w:r w:rsidRPr="00493E99">
              <w:rPr>
                <w:sz w:val="24"/>
                <w:szCs w:val="24"/>
              </w:rPr>
              <w:t>Оценка «4»</w:t>
            </w:r>
          </w:p>
        </w:tc>
        <w:tc>
          <w:tcPr>
            <w:tcW w:w="4786" w:type="dxa"/>
          </w:tcPr>
          <w:p w:rsidR="00493E99" w:rsidRDefault="00493E99" w:rsidP="00EE7DD0">
            <w:pPr>
              <w:tabs>
                <w:tab w:val="num" w:pos="0"/>
              </w:tabs>
              <w:spacing w:line="240" w:lineRule="auto"/>
              <w:ind w:firstLine="0"/>
              <w:jc w:val="left"/>
              <w:rPr>
                <w:sz w:val="24"/>
                <w:szCs w:val="24"/>
              </w:rPr>
            </w:pPr>
            <w:r w:rsidRPr="000D06D3">
              <w:rPr>
                <w:sz w:val="24"/>
                <w:szCs w:val="24"/>
              </w:rPr>
              <w:t xml:space="preserve">  </w:t>
            </w:r>
            <w:r>
              <w:rPr>
                <w:sz w:val="24"/>
                <w:szCs w:val="24"/>
              </w:rPr>
              <w:t xml:space="preserve">        </w:t>
            </w:r>
            <w:r w:rsidRPr="00493E99">
              <w:rPr>
                <w:sz w:val="24"/>
                <w:szCs w:val="24"/>
              </w:rPr>
              <w:t xml:space="preserve">Предоплата 60% </w:t>
            </w:r>
          </w:p>
        </w:tc>
      </w:tr>
      <w:tr w:rsidR="00493E99" w:rsidTr="009170D5">
        <w:tc>
          <w:tcPr>
            <w:tcW w:w="4785" w:type="dxa"/>
          </w:tcPr>
          <w:p w:rsidR="00493E99" w:rsidRDefault="00493E99" w:rsidP="009170D5">
            <w:pPr>
              <w:tabs>
                <w:tab w:val="num" w:pos="0"/>
              </w:tabs>
              <w:spacing w:line="240" w:lineRule="auto"/>
              <w:ind w:firstLine="0"/>
              <w:rPr>
                <w:sz w:val="24"/>
                <w:szCs w:val="24"/>
              </w:rPr>
            </w:pPr>
            <w:r w:rsidRPr="00493E99">
              <w:rPr>
                <w:sz w:val="24"/>
                <w:szCs w:val="24"/>
              </w:rPr>
              <w:t>Оценка «3»</w:t>
            </w:r>
          </w:p>
        </w:tc>
        <w:tc>
          <w:tcPr>
            <w:tcW w:w="4786" w:type="dxa"/>
          </w:tcPr>
          <w:p w:rsidR="00493E99" w:rsidRDefault="00493E99" w:rsidP="00493E99">
            <w:pPr>
              <w:tabs>
                <w:tab w:val="num" w:pos="0"/>
              </w:tabs>
              <w:spacing w:line="240" w:lineRule="auto"/>
              <w:ind w:firstLine="0"/>
              <w:rPr>
                <w:sz w:val="24"/>
                <w:szCs w:val="24"/>
              </w:rPr>
            </w:pPr>
            <w:r>
              <w:rPr>
                <w:sz w:val="24"/>
                <w:szCs w:val="24"/>
              </w:rPr>
              <w:t xml:space="preserve">          </w:t>
            </w:r>
            <w:r w:rsidRPr="00493E99">
              <w:rPr>
                <w:sz w:val="24"/>
                <w:szCs w:val="24"/>
              </w:rPr>
              <w:t>Предоплата 70%</w:t>
            </w:r>
          </w:p>
        </w:tc>
      </w:tr>
      <w:tr w:rsidR="00493E99" w:rsidTr="009170D5">
        <w:tc>
          <w:tcPr>
            <w:tcW w:w="4785" w:type="dxa"/>
          </w:tcPr>
          <w:p w:rsidR="00493E99" w:rsidRDefault="00493E99" w:rsidP="009170D5">
            <w:pPr>
              <w:tabs>
                <w:tab w:val="num" w:pos="0"/>
              </w:tabs>
              <w:spacing w:line="240" w:lineRule="auto"/>
              <w:ind w:firstLine="0"/>
              <w:rPr>
                <w:sz w:val="24"/>
                <w:szCs w:val="24"/>
              </w:rPr>
            </w:pPr>
            <w:r w:rsidRPr="00493E99">
              <w:rPr>
                <w:sz w:val="24"/>
                <w:szCs w:val="24"/>
              </w:rPr>
              <w:t>Оценка «2»</w:t>
            </w:r>
          </w:p>
        </w:tc>
        <w:tc>
          <w:tcPr>
            <w:tcW w:w="4786" w:type="dxa"/>
          </w:tcPr>
          <w:p w:rsidR="00493E99" w:rsidRDefault="00493E99" w:rsidP="00EE7DD0">
            <w:pPr>
              <w:tabs>
                <w:tab w:val="num" w:pos="0"/>
              </w:tabs>
              <w:spacing w:line="240" w:lineRule="auto"/>
              <w:ind w:firstLine="0"/>
              <w:jc w:val="left"/>
              <w:rPr>
                <w:sz w:val="24"/>
                <w:szCs w:val="24"/>
              </w:rPr>
            </w:pPr>
            <w:r>
              <w:rPr>
                <w:sz w:val="24"/>
                <w:szCs w:val="24"/>
              </w:rPr>
              <w:t xml:space="preserve">          </w:t>
            </w:r>
            <w:r w:rsidRPr="00493E99">
              <w:rPr>
                <w:sz w:val="24"/>
                <w:szCs w:val="24"/>
              </w:rPr>
              <w:t>Предоплата 80%</w:t>
            </w:r>
          </w:p>
        </w:tc>
      </w:tr>
      <w:tr w:rsidR="00493E99" w:rsidTr="009170D5">
        <w:tc>
          <w:tcPr>
            <w:tcW w:w="4785" w:type="dxa"/>
          </w:tcPr>
          <w:p w:rsidR="00493E99" w:rsidRDefault="00493E99" w:rsidP="009170D5">
            <w:pPr>
              <w:tabs>
                <w:tab w:val="num" w:pos="0"/>
              </w:tabs>
              <w:spacing w:line="240" w:lineRule="auto"/>
              <w:ind w:firstLine="0"/>
              <w:rPr>
                <w:sz w:val="24"/>
                <w:szCs w:val="24"/>
              </w:rPr>
            </w:pPr>
            <w:r w:rsidRPr="00493E99">
              <w:rPr>
                <w:sz w:val="24"/>
                <w:szCs w:val="24"/>
              </w:rPr>
              <w:t>Оценка «1»</w:t>
            </w:r>
          </w:p>
        </w:tc>
        <w:tc>
          <w:tcPr>
            <w:tcW w:w="4786" w:type="dxa"/>
          </w:tcPr>
          <w:p w:rsidR="00493E99" w:rsidRDefault="00493E99" w:rsidP="00EE7DD0">
            <w:pPr>
              <w:tabs>
                <w:tab w:val="num" w:pos="0"/>
              </w:tabs>
              <w:spacing w:line="240" w:lineRule="auto"/>
              <w:ind w:firstLine="0"/>
              <w:jc w:val="left"/>
              <w:rPr>
                <w:sz w:val="24"/>
                <w:szCs w:val="24"/>
              </w:rPr>
            </w:pPr>
            <w:r>
              <w:rPr>
                <w:sz w:val="24"/>
                <w:szCs w:val="24"/>
              </w:rPr>
              <w:t xml:space="preserve">          </w:t>
            </w:r>
            <w:r w:rsidRPr="00493E99">
              <w:rPr>
                <w:sz w:val="24"/>
                <w:szCs w:val="24"/>
              </w:rPr>
              <w:t xml:space="preserve">Предоплата 90% </w:t>
            </w:r>
          </w:p>
        </w:tc>
      </w:tr>
      <w:tr w:rsidR="00493E99" w:rsidTr="009170D5">
        <w:tc>
          <w:tcPr>
            <w:tcW w:w="4785" w:type="dxa"/>
          </w:tcPr>
          <w:p w:rsidR="00493E99" w:rsidRDefault="00493E99" w:rsidP="009170D5">
            <w:pPr>
              <w:tabs>
                <w:tab w:val="num" w:pos="0"/>
              </w:tabs>
              <w:spacing w:line="240" w:lineRule="auto"/>
              <w:ind w:firstLine="0"/>
              <w:rPr>
                <w:sz w:val="24"/>
                <w:szCs w:val="24"/>
              </w:rPr>
            </w:pPr>
            <w:r w:rsidRPr="00493E99">
              <w:rPr>
                <w:sz w:val="24"/>
                <w:szCs w:val="24"/>
              </w:rPr>
              <w:t>Оценка «0»</w:t>
            </w:r>
          </w:p>
        </w:tc>
        <w:tc>
          <w:tcPr>
            <w:tcW w:w="4786" w:type="dxa"/>
          </w:tcPr>
          <w:p w:rsidR="00493E99" w:rsidRDefault="00493E99" w:rsidP="00EE7DD0">
            <w:pPr>
              <w:tabs>
                <w:tab w:val="num" w:pos="0"/>
              </w:tabs>
              <w:spacing w:line="240" w:lineRule="auto"/>
              <w:ind w:firstLine="0"/>
              <w:jc w:val="left"/>
              <w:rPr>
                <w:sz w:val="24"/>
                <w:szCs w:val="24"/>
              </w:rPr>
            </w:pPr>
            <w:r w:rsidRPr="00493E99">
              <w:rPr>
                <w:sz w:val="24"/>
                <w:szCs w:val="24"/>
              </w:rPr>
              <w:t>Предоплата 100%  или информация не предоставлена</w:t>
            </w:r>
          </w:p>
        </w:tc>
      </w:tr>
    </w:tbl>
    <w:p w:rsidR="00493E99" w:rsidRPr="00493E99" w:rsidRDefault="00493E99" w:rsidP="00493E99">
      <w:pPr>
        <w:tabs>
          <w:tab w:val="num" w:pos="0"/>
        </w:tabs>
        <w:spacing w:line="240" w:lineRule="auto"/>
        <w:ind w:firstLine="0"/>
        <w:rPr>
          <w:sz w:val="24"/>
          <w:szCs w:val="24"/>
        </w:rPr>
      </w:pPr>
    </w:p>
    <w:p w:rsidR="00493E99" w:rsidRPr="00493E99" w:rsidRDefault="00493E99" w:rsidP="00493E99">
      <w:pPr>
        <w:tabs>
          <w:tab w:val="num" w:pos="0"/>
        </w:tabs>
        <w:spacing w:line="240" w:lineRule="auto"/>
        <w:ind w:firstLine="0"/>
        <w:rPr>
          <w:b/>
          <w:sz w:val="24"/>
          <w:szCs w:val="24"/>
        </w:rPr>
      </w:pPr>
    </w:p>
    <w:p w:rsidR="00493E99" w:rsidRPr="00493E99" w:rsidRDefault="00493E99" w:rsidP="00493E99">
      <w:pPr>
        <w:tabs>
          <w:tab w:val="num" w:pos="0"/>
        </w:tabs>
        <w:spacing w:line="240" w:lineRule="auto"/>
        <w:ind w:firstLine="0"/>
        <w:rPr>
          <w:b/>
          <w:sz w:val="24"/>
          <w:szCs w:val="24"/>
        </w:rPr>
      </w:pPr>
      <w:r w:rsidRPr="00493E99">
        <w:rPr>
          <w:b/>
          <w:sz w:val="24"/>
          <w:szCs w:val="24"/>
        </w:rPr>
        <w:t xml:space="preserve">Подкатегория  </w:t>
      </w:r>
      <w:r w:rsidR="00D00E79" w:rsidRPr="00D00E79">
        <w:rPr>
          <w:b/>
          <w:sz w:val="24"/>
          <w:szCs w:val="24"/>
        </w:rPr>
        <w:t>«Стоимость разработки обеих стадий проекта и прохождения экспертизы» руб. без НДС</w:t>
      </w:r>
    </w:p>
    <w:p w:rsidR="00493E99" w:rsidRPr="00493E99" w:rsidRDefault="00BA262D" w:rsidP="00493E99">
      <w:pPr>
        <w:tabs>
          <w:tab w:val="num" w:pos="0"/>
        </w:tabs>
        <w:spacing w:line="240" w:lineRule="auto"/>
        <w:ind w:firstLine="0"/>
        <w:rPr>
          <w:b/>
          <w:sz w:val="24"/>
          <w:szCs w:val="24"/>
        </w:rPr>
      </w:pPr>
      <w:r w:rsidRPr="00AA4F44">
        <w:rPr>
          <w:b/>
          <w:sz w:val="24"/>
          <w:szCs w:val="24"/>
        </w:rPr>
        <w:t xml:space="preserve">Максимальный бал – </w:t>
      </w:r>
      <w:r w:rsidR="00E401A7" w:rsidRPr="00AA4F44">
        <w:rPr>
          <w:b/>
          <w:sz w:val="24"/>
          <w:szCs w:val="24"/>
        </w:rPr>
        <w:t>6</w:t>
      </w:r>
      <w:r w:rsidR="00493E99" w:rsidRPr="00AA4F44">
        <w:rPr>
          <w:b/>
          <w:sz w:val="24"/>
          <w:szCs w:val="24"/>
        </w:rPr>
        <w:t>0</w:t>
      </w:r>
    </w:p>
    <w:p w:rsidR="00493E99" w:rsidRDefault="00493E99" w:rsidP="00493E99">
      <w:pPr>
        <w:tabs>
          <w:tab w:val="num" w:pos="0"/>
        </w:tabs>
        <w:spacing w:line="240" w:lineRule="auto"/>
        <w:ind w:firstLine="0"/>
        <w:rPr>
          <w:rFonts w:eastAsiaTheme="minorHAnsi"/>
          <w:sz w:val="24"/>
          <w:szCs w:val="24"/>
          <w:lang w:eastAsia="en-US"/>
        </w:rPr>
      </w:pPr>
      <w:r w:rsidRPr="00493E99">
        <w:rPr>
          <w:rFonts w:eastAsiaTheme="minorHAnsi"/>
          <w:sz w:val="24"/>
          <w:szCs w:val="24"/>
          <w:lang w:eastAsia="en-US"/>
        </w:rPr>
        <w:t xml:space="preserve">Максимальный бал присваивается минимальному значению. Наименьшая стоимость оценивается наивысшей оценкой. Остальные значения стоимости оцениваются по формуле, приведённой в п. 6.3.3. настоящей закупочной документации. </w:t>
      </w:r>
    </w:p>
    <w:p w:rsidR="00D00E79" w:rsidRDefault="00D00E79" w:rsidP="00493E99">
      <w:pPr>
        <w:tabs>
          <w:tab w:val="num" w:pos="0"/>
        </w:tabs>
        <w:spacing w:line="240" w:lineRule="auto"/>
        <w:ind w:firstLine="0"/>
        <w:rPr>
          <w:rFonts w:eastAsiaTheme="minorHAnsi"/>
          <w:sz w:val="24"/>
          <w:szCs w:val="24"/>
          <w:lang w:eastAsia="en-US"/>
        </w:rPr>
      </w:pPr>
    </w:p>
    <w:p w:rsidR="00D00E79" w:rsidRPr="00120F05" w:rsidRDefault="00D00E79" w:rsidP="00D00E79">
      <w:pPr>
        <w:tabs>
          <w:tab w:val="num" w:pos="0"/>
        </w:tabs>
        <w:spacing w:line="240" w:lineRule="auto"/>
        <w:ind w:firstLine="0"/>
        <w:rPr>
          <w:b/>
          <w:sz w:val="24"/>
          <w:szCs w:val="24"/>
        </w:rPr>
      </w:pPr>
      <w:r w:rsidRPr="001844B4">
        <w:rPr>
          <w:b/>
          <w:sz w:val="24"/>
          <w:szCs w:val="24"/>
        </w:rPr>
        <w:t xml:space="preserve">6.3.2. </w:t>
      </w:r>
      <w:r>
        <w:rPr>
          <w:b/>
          <w:sz w:val="24"/>
          <w:szCs w:val="24"/>
        </w:rPr>
        <w:t>Критерии технической оценки</w:t>
      </w:r>
    </w:p>
    <w:p w:rsidR="00D00E79" w:rsidRPr="00AD7ED8" w:rsidRDefault="00D00E79" w:rsidP="00D00E79">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D00E79" w:rsidRPr="004422AF" w:rsidTr="007B55A9">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E79" w:rsidRPr="004422AF" w:rsidRDefault="00D00E79" w:rsidP="007B55A9">
            <w:pPr>
              <w:spacing w:line="240" w:lineRule="auto"/>
              <w:ind w:firstLine="0"/>
              <w:jc w:val="center"/>
              <w:rPr>
                <w:rFonts w:ascii="Calibri" w:hAnsi="Calibri" w:cs="Calibri"/>
                <w:sz w:val="22"/>
                <w:szCs w:val="22"/>
              </w:rPr>
            </w:pPr>
            <w:r w:rsidRPr="004422AF">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E79" w:rsidRPr="004422AF" w:rsidRDefault="00D00E79" w:rsidP="007B55A9">
            <w:pPr>
              <w:spacing w:line="240" w:lineRule="auto"/>
              <w:ind w:firstLine="0"/>
              <w:jc w:val="center"/>
              <w:rPr>
                <w:rFonts w:ascii="Calibri" w:hAnsi="Calibri" w:cs="Calibri"/>
                <w:sz w:val="20"/>
                <w:szCs w:val="20"/>
              </w:rPr>
            </w:pPr>
            <w:r>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E79" w:rsidRPr="004422AF" w:rsidRDefault="00D00E79" w:rsidP="007B55A9">
            <w:pPr>
              <w:spacing w:line="240" w:lineRule="auto"/>
              <w:ind w:firstLine="0"/>
              <w:jc w:val="center"/>
              <w:rPr>
                <w:rFonts w:ascii="Calibri" w:hAnsi="Calibri" w:cs="Calibri"/>
                <w:sz w:val="20"/>
                <w:szCs w:val="20"/>
              </w:rPr>
            </w:pPr>
            <w:r>
              <w:rPr>
                <w:rFonts w:ascii="Calibri" w:hAnsi="Calibri" w:cs="Calibri"/>
                <w:sz w:val="20"/>
                <w:szCs w:val="20"/>
              </w:rPr>
              <w:t>Подкатегория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E79" w:rsidRPr="004422AF" w:rsidRDefault="00D00E79" w:rsidP="007B55A9">
            <w:pPr>
              <w:spacing w:line="240" w:lineRule="auto"/>
              <w:ind w:firstLine="0"/>
              <w:jc w:val="center"/>
              <w:rPr>
                <w:rFonts w:ascii="Calibri" w:hAnsi="Calibri" w:cs="Calibri"/>
                <w:sz w:val="20"/>
                <w:szCs w:val="20"/>
              </w:rPr>
            </w:pPr>
            <w:r w:rsidRPr="004422AF">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E79" w:rsidRPr="004422AF" w:rsidRDefault="00D00E79" w:rsidP="007B55A9">
            <w:pPr>
              <w:spacing w:line="240" w:lineRule="auto"/>
              <w:ind w:firstLine="0"/>
              <w:jc w:val="center"/>
              <w:rPr>
                <w:rFonts w:ascii="Calibri" w:hAnsi="Calibri" w:cs="Calibri"/>
                <w:sz w:val="20"/>
                <w:szCs w:val="20"/>
              </w:rPr>
            </w:pPr>
            <w:r w:rsidRPr="004422AF">
              <w:rPr>
                <w:rFonts w:ascii="Calibri" w:hAnsi="Calibri" w:cs="Calibri"/>
                <w:sz w:val="20"/>
                <w:szCs w:val="20"/>
              </w:rPr>
              <w:t>Вес подкатегории</w:t>
            </w:r>
          </w:p>
        </w:tc>
      </w:tr>
      <w:tr w:rsidR="00D00E79" w:rsidRPr="004422AF" w:rsidTr="007B55A9">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00E79" w:rsidRPr="004422AF" w:rsidRDefault="00D00E79" w:rsidP="007B55A9">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D00E79" w:rsidRPr="004422AF" w:rsidRDefault="00D00E79" w:rsidP="007B55A9">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D00E79" w:rsidRPr="004422AF" w:rsidRDefault="00D00E79" w:rsidP="007B55A9">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00E79" w:rsidRPr="004422AF" w:rsidRDefault="00D00E79" w:rsidP="007B55A9">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D00E79" w:rsidRPr="004422AF" w:rsidRDefault="00D00E79" w:rsidP="007B55A9">
            <w:pPr>
              <w:spacing w:line="240" w:lineRule="auto"/>
              <w:ind w:firstLine="0"/>
              <w:jc w:val="left"/>
              <w:rPr>
                <w:rFonts w:ascii="Calibri" w:hAnsi="Calibri" w:cs="Calibri"/>
                <w:sz w:val="20"/>
                <w:szCs w:val="20"/>
              </w:rPr>
            </w:pPr>
          </w:p>
        </w:tc>
      </w:tr>
      <w:tr w:rsidR="00D00E79" w:rsidRPr="004422AF" w:rsidTr="00E401A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00E79" w:rsidRPr="00AA4F44" w:rsidRDefault="00D00E79" w:rsidP="007B55A9">
            <w:pPr>
              <w:spacing w:line="240" w:lineRule="auto"/>
              <w:ind w:firstLine="0"/>
              <w:jc w:val="center"/>
              <w:rPr>
                <w:rFonts w:ascii="Calibri" w:hAnsi="Calibri" w:cs="Calibri"/>
                <w:b/>
                <w:bCs/>
                <w:sz w:val="22"/>
                <w:szCs w:val="22"/>
              </w:rPr>
            </w:pPr>
            <w:r w:rsidRPr="00AA4F44">
              <w:rPr>
                <w:rFonts w:ascii="Calibri" w:hAnsi="Calibri" w:cs="Calibri"/>
                <w:b/>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D00E79" w:rsidRPr="00AA4F44" w:rsidRDefault="00D00E79" w:rsidP="007B55A9">
            <w:pPr>
              <w:tabs>
                <w:tab w:val="num" w:pos="0"/>
              </w:tabs>
              <w:spacing w:line="240" w:lineRule="auto"/>
              <w:ind w:firstLine="0"/>
              <w:rPr>
                <w:b/>
                <w:sz w:val="24"/>
                <w:szCs w:val="24"/>
              </w:rPr>
            </w:pPr>
            <w:r w:rsidRPr="00AA4F44">
              <w:rPr>
                <w:b/>
                <w:sz w:val="24"/>
                <w:szCs w:val="24"/>
              </w:rPr>
              <w:t>Техническая оценка</w:t>
            </w:r>
          </w:p>
          <w:p w:rsidR="00D00E79" w:rsidRPr="00AA4F44" w:rsidRDefault="00D00E79" w:rsidP="007B55A9">
            <w:pPr>
              <w:spacing w:line="240" w:lineRule="auto"/>
              <w:ind w:firstLine="0"/>
              <w:jc w:val="left"/>
              <w:rPr>
                <w:rFonts w:ascii="Calibri" w:hAnsi="Calibri" w:cs="Calibri"/>
                <w:b/>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D00E79" w:rsidRPr="00AA4F44" w:rsidRDefault="00D00E79" w:rsidP="007B55A9">
            <w:pPr>
              <w:spacing w:line="240" w:lineRule="auto"/>
              <w:ind w:firstLine="0"/>
              <w:jc w:val="left"/>
              <w:rPr>
                <w:rFonts w:ascii="Calibri" w:hAnsi="Calibri" w:cs="Calibri"/>
                <w:b/>
                <w:bCs/>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rsidR="00D00E79" w:rsidRPr="00AA4F44" w:rsidRDefault="00D00E79" w:rsidP="007B55A9">
            <w:pPr>
              <w:spacing w:line="240" w:lineRule="auto"/>
              <w:ind w:firstLine="0"/>
              <w:jc w:val="center"/>
              <w:rPr>
                <w:rFonts w:ascii="Calibri" w:hAnsi="Calibri" w:cs="Calibri"/>
                <w:b/>
                <w:bCs/>
                <w:sz w:val="22"/>
                <w:szCs w:val="22"/>
              </w:rPr>
            </w:pPr>
            <w:r w:rsidRPr="00AA4F44">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D00E79" w:rsidRPr="00AA4F44" w:rsidRDefault="00091CB0" w:rsidP="007B55A9">
            <w:pPr>
              <w:spacing w:line="240" w:lineRule="auto"/>
              <w:ind w:firstLine="0"/>
              <w:jc w:val="center"/>
              <w:rPr>
                <w:rFonts w:ascii="Calibri" w:hAnsi="Calibri" w:cs="Calibri"/>
                <w:b/>
                <w:bCs/>
                <w:sz w:val="22"/>
                <w:szCs w:val="22"/>
              </w:rPr>
            </w:pPr>
            <w:r w:rsidRPr="00AA4F44">
              <w:rPr>
                <w:rFonts w:ascii="Calibri" w:hAnsi="Calibri" w:cs="Calibri"/>
                <w:b/>
                <w:bCs/>
                <w:sz w:val="22"/>
                <w:szCs w:val="22"/>
              </w:rPr>
              <w:t>100%</w:t>
            </w:r>
          </w:p>
        </w:tc>
      </w:tr>
      <w:tr w:rsidR="00091CB0" w:rsidRPr="004422AF" w:rsidTr="00E401A7">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1CB0" w:rsidRPr="004422AF" w:rsidRDefault="00091CB0" w:rsidP="007B55A9">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091CB0" w:rsidRPr="00AE53EE" w:rsidRDefault="00091CB0" w:rsidP="007B55A9">
            <w:pPr>
              <w:jc w:val="center"/>
              <w:rPr>
                <w:rFonts w:ascii="Calibri" w:hAnsi="Calibri" w:cs="Calibri"/>
                <w:bCs/>
                <w:sz w:val="22"/>
                <w:szCs w:val="22"/>
              </w:rPr>
            </w:pPr>
            <w:r>
              <w:rPr>
                <w:rFonts w:ascii="Calibri" w:hAnsi="Calibri" w:cs="Calibri"/>
                <w:bCs/>
                <w:sz w:val="22"/>
                <w:szCs w:val="22"/>
              </w:rPr>
              <w:t>2</w:t>
            </w:r>
            <w:r w:rsidRPr="00AE53EE">
              <w:rPr>
                <w:rFonts w:ascii="Calibri" w:hAnsi="Calibri" w:cs="Calibri"/>
                <w:bCs/>
                <w:sz w:val="22"/>
                <w:szCs w:val="22"/>
              </w:rPr>
              <w:t>.1</w:t>
            </w:r>
          </w:p>
        </w:tc>
        <w:tc>
          <w:tcPr>
            <w:tcW w:w="2933" w:type="dxa"/>
            <w:tcBorders>
              <w:top w:val="single" w:sz="4" w:space="0" w:color="auto"/>
              <w:left w:val="nil"/>
              <w:bottom w:val="single" w:sz="4" w:space="0" w:color="auto"/>
              <w:right w:val="single" w:sz="4" w:space="0" w:color="auto"/>
            </w:tcBorders>
            <w:shd w:val="clear" w:color="auto" w:fill="auto"/>
          </w:tcPr>
          <w:p w:rsidR="00091CB0" w:rsidRPr="00E401A7" w:rsidRDefault="00091CB0" w:rsidP="007B55A9">
            <w:pPr>
              <w:ind w:firstLine="0"/>
              <w:jc w:val="left"/>
              <w:rPr>
                <w:rFonts w:ascii="Calibri" w:hAnsi="Calibri" w:cs="Calibri"/>
                <w:bCs/>
                <w:sz w:val="24"/>
                <w:szCs w:val="24"/>
              </w:rPr>
            </w:pPr>
            <w:r>
              <w:rPr>
                <w:sz w:val="24"/>
                <w:szCs w:val="24"/>
              </w:rPr>
              <w:t>«</w:t>
            </w:r>
            <w:r w:rsidRPr="00E401A7">
              <w:rPr>
                <w:sz w:val="24"/>
                <w:szCs w:val="24"/>
              </w:rPr>
              <w:t xml:space="preserve">Срок </w:t>
            </w:r>
            <w:r w:rsidRPr="00091CB0">
              <w:rPr>
                <w:sz w:val="24"/>
                <w:szCs w:val="24"/>
              </w:rPr>
              <w:t>разработки проекта (стадия "П")</w:t>
            </w:r>
            <w:r>
              <w:rPr>
                <w:sz w:val="24"/>
                <w:szCs w:val="24"/>
              </w:rPr>
              <w:t>»</w:t>
            </w:r>
            <w:r w:rsidRPr="00E401A7">
              <w:rPr>
                <w:sz w:val="24"/>
                <w:szCs w:val="24"/>
              </w:rPr>
              <w:t xml:space="preserve"> </w:t>
            </w:r>
            <w:proofErr w:type="spellStart"/>
            <w:r w:rsidRPr="00E401A7">
              <w:rPr>
                <w:sz w:val="24"/>
                <w:szCs w:val="24"/>
              </w:rPr>
              <w:t>раб</w:t>
            </w:r>
            <w:proofErr w:type="gramStart"/>
            <w:r w:rsidRPr="00E401A7">
              <w:rPr>
                <w:sz w:val="24"/>
                <w:szCs w:val="24"/>
              </w:rPr>
              <w:t>.д</w:t>
            </w:r>
            <w:proofErr w:type="gramEnd"/>
            <w:r w:rsidRPr="00E401A7">
              <w:rPr>
                <w:sz w:val="24"/>
                <w:szCs w:val="24"/>
              </w:rPr>
              <w:t>ней</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91CB0" w:rsidRPr="004422AF" w:rsidRDefault="00091CB0" w:rsidP="007B55A9">
            <w:pPr>
              <w:spacing w:line="240" w:lineRule="auto"/>
              <w:ind w:firstLine="0"/>
              <w:jc w:val="center"/>
              <w:rPr>
                <w:rFonts w:ascii="Calibri" w:hAnsi="Calibri" w:cs="Calibri"/>
                <w:sz w:val="22"/>
                <w:szCs w:val="22"/>
              </w:rPr>
            </w:pPr>
          </w:p>
        </w:tc>
        <w:tc>
          <w:tcPr>
            <w:tcW w:w="1757" w:type="dxa"/>
            <w:tcBorders>
              <w:top w:val="single" w:sz="4" w:space="0" w:color="auto"/>
              <w:left w:val="nil"/>
              <w:bottom w:val="single" w:sz="4" w:space="0" w:color="auto"/>
              <w:right w:val="single" w:sz="4" w:space="0" w:color="auto"/>
            </w:tcBorders>
            <w:shd w:val="clear" w:color="auto" w:fill="auto"/>
            <w:noWrap/>
            <w:vAlign w:val="center"/>
            <w:hideMark/>
          </w:tcPr>
          <w:p w:rsidR="00091CB0" w:rsidRPr="004422AF" w:rsidRDefault="00091CB0" w:rsidP="007B55A9">
            <w:pPr>
              <w:spacing w:line="240" w:lineRule="auto"/>
              <w:ind w:firstLine="0"/>
              <w:jc w:val="center"/>
              <w:rPr>
                <w:rFonts w:ascii="Calibri" w:hAnsi="Calibri" w:cs="Calibri"/>
                <w:bCs/>
                <w:sz w:val="22"/>
                <w:szCs w:val="22"/>
              </w:rPr>
            </w:pPr>
            <w:r>
              <w:rPr>
                <w:rFonts w:ascii="Calibri" w:hAnsi="Calibri" w:cs="Calibri"/>
                <w:bCs/>
                <w:sz w:val="22"/>
                <w:szCs w:val="22"/>
              </w:rPr>
              <w:t>25%</w:t>
            </w:r>
          </w:p>
        </w:tc>
      </w:tr>
      <w:tr w:rsidR="00091CB0" w:rsidRPr="004422AF" w:rsidTr="00E401A7">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CB0" w:rsidRPr="004422AF" w:rsidRDefault="00091CB0" w:rsidP="007B55A9">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091CB0" w:rsidRDefault="00091CB0" w:rsidP="007B55A9">
            <w:pPr>
              <w:jc w:val="center"/>
              <w:rPr>
                <w:rFonts w:ascii="Calibri" w:hAnsi="Calibri" w:cs="Calibri"/>
                <w:bCs/>
                <w:sz w:val="22"/>
                <w:szCs w:val="22"/>
              </w:rPr>
            </w:pPr>
            <w:r>
              <w:rPr>
                <w:rFonts w:ascii="Calibri" w:hAnsi="Calibri" w:cs="Calibri"/>
                <w:bCs/>
                <w:sz w:val="22"/>
                <w:szCs w:val="22"/>
              </w:rPr>
              <w:t>2.2</w:t>
            </w:r>
          </w:p>
        </w:tc>
        <w:tc>
          <w:tcPr>
            <w:tcW w:w="2933" w:type="dxa"/>
            <w:tcBorders>
              <w:top w:val="single" w:sz="4" w:space="0" w:color="auto"/>
              <w:left w:val="nil"/>
              <w:bottom w:val="single" w:sz="4" w:space="0" w:color="auto"/>
              <w:right w:val="single" w:sz="4" w:space="0" w:color="auto"/>
            </w:tcBorders>
            <w:shd w:val="clear" w:color="auto" w:fill="auto"/>
          </w:tcPr>
          <w:p w:rsidR="00091CB0" w:rsidRPr="00E401A7" w:rsidRDefault="00E401A7" w:rsidP="007B55A9">
            <w:pPr>
              <w:ind w:firstLine="0"/>
              <w:jc w:val="left"/>
              <w:rPr>
                <w:rFonts w:ascii="Calibri" w:hAnsi="Calibri" w:cs="Calibri"/>
                <w:bCs/>
                <w:sz w:val="24"/>
                <w:szCs w:val="24"/>
              </w:rPr>
            </w:pPr>
            <w:r>
              <w:rPr>
                <w:sz w:val="24"/>
                <w:szCs w:val="24"/>
              </w:rPr>
              <w:t>«</w:t>
            </w:r>
            <w:r w:rsidR="00091CB0" w:rsidRPr="00E401A7">
              <w:rPr>
                <w:sz w:val="24"/>
                <w:szCs w:val="24"/>
              </w:rPr>
              <w:t>Срок разработки проекта (стадия "Р")</w:t>
            </w:r>
            <w:r>
              <w:rPr>
                <w:sz w:val="24"/>
                <w:szCs w:val="24"/>
              </w:rPr>
              <w:t>»</w:t>
            </w:r>
            <w:r w:rsidR="00091CB0" w:rsidRPr="00E401A7">
              <w:rPr>
                <w:sz w:val="24"/>
                <w:szCs w:val="24"/>
              </w:rPr>
              <w:t xml:space="preserve">, </w:t>
            </w:r>
            <w:proofErr w:type="spellStart"/>
            <w:r w:rsidR="00091CB0" w:rsidRPr="00E401A7">
              <w:rPr>
                <w:sz w:val="24"/>
                <w:szCs w:val="24"/>
              </w:rPr>
              <w:t>раб</w:t>
            </w:r>
            <w:proofErr w:type="gramStart"/>
            <w:r w:rsidR="00091CB0" w:rsidRPr="00E401A7">
              <w:rPr>
                <w:sz w:val="24"/>
                <w:szCs w:val="24"/>
              </w:rPr>
              <w:t>.д</w:t>
            </w:r>
            <w:proofErr w:type="gramEnd"/>
            <w:r w:rsidR="00091CB0" w:rsidRPr="00E401A7">
              <w:rPr>
                <w:sz w:val="24"/>
                <w:szCs w:val="24"/>
              </w:rPr>
              <w:t>ней</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91CB0" w:rsidRPr="004422AF" w:rsidRDefault="00091CB0" w:rsidP="007B55A9">
            <w:pPr>
              <w:spacing w:line="240" w:lineRule="auto"/>
              <w:ind w:firstLine="0"/>
              <w:jc w:val="center"/>
              <w:rPr>
                <w:rFonts w:ascii="Calibri" w:hAnsi="Calibri" w:cs="Calibri"/>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1CB0" w:rsidRDefault="00091CB0" w:rsidP="007B55A9">
            <w:pPr>
              <w:spacing w:line="240" w:lineRule="auto"/>
              <w:ind w:firstLine="0"/>
              <w:jc w:val="center"/>
              <w:rPr>
                <w:rFonts w:ascii="Calibri" w:hAnsi="Calibri" w:cs="Calibri"/>
                <w:bCs/>
                <w:sz w:val="22"/>
                <w:szCs w:val="22"/>
              </w:rPr>
            </w:pPr>
            <w:r w:rsidRPr="00D56D05">
              <w:rPr>
                <w:rFonts w:ascii="Calibri" w:hAnsi="Calibri" w:cs="Calibri"/>
                <w:bCs/>
                <w:sz w:val="22"/>
                <w:szCs w:val="22"/>
              </w:rPr>
              <w:t>25%</w:t>
            </w:r>
          </w:p>
        </w:tc>
      </w:tr>
      <w:tr w:rsidR="00091CB0" w:rsidRPr="004422AF" w:rsidTr="00E401A7">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CB0" w:rsidRPr="004422AF" w:rsidRDefault="00091CB0" w:rsidP="007B55A9">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091CB0" w:rsidRDefault="00091CB0" w:rsidP="007B55A9">
            <w:pPr>
              <w:jc w:val="center"/>
              <w:rPr>
                <w:rFonts w:ascii="Calibri" w:hAnsi="Calibri" w:cs="Calibri"/>
                <w:bCs/>
                <w:sz w:val="22"/>
                <w:szCs w:val="22"/>
              </w:rPr>
            </w:pPr>
            <w:r>
              <w:rPr>
                <w:rFonts w:ascii="Calibri" w:hAnsi="Calibri" w:cs="Calibri"/>
                <w:bCs/>
                <w:sz w:val="22"/>
                <w:szCs w:val="22"/>
              </w:rPr>
              <w:t>2.3</w:t>
            </w:r>
          </w:p>
        </w:tc>
        <w:tc>
          <w:tcPr>
            <w:tcW w:w="2933" w:type="dxa"/>
            <w:tcBorders>
              <w:top w:val="single" w:sz="4" w:space="0" w:color="auto"/>
              <w:left w:val="nil"/>
              <w:bottom w:val="single" w:sz="4" w:space="0" w:color="auto"/>
              <w:right w:val="single" w:sz="4" w:space="0" w:color="auto"/>
            </w:tcBorders>
            <w:shd w:val="clear" w:color="auto" w:fill="auto"/>
          </w:tcPr>
          <w:p w:rsidR="00091CB0" w:rsidRPr="00E401A7" w:rsidRDefault="00E401A7" w:rsidP="007B55A9">
            <w:pPr>
              <w:ind w:firstLine="0"/>
              <w:jc w:val="left"/>
              <w:rPr>
                <w:rFonts w:ascii="Calibri" w:hAnsi="Calibri" w:cs="Calibri"/>
                <w:bCs/>
                <w:sz w:val="24"/>
                <w:szCs w:val="24"/>
              </w:rPr>
            </w:pPr>
            <w:r>
              <w:rPr>
                <w:sz w:val="24"/>
                <w:szCs w:val="24"/>
              </w:rPr>
              <w:t>«</w:t>
            </w:r>
            <w:r w:rsidR="00091CB0" w:rsidRPr="00E401A7">
              <w:rPr>
                <w:sz w:val="24"/>
                <w:szCs w:val="24"/>
              </w:rPr>
              <w:t>Срок</w:t>
            </w:r>
            <w:r w:rsidRPr="00E401A7">
              <w:rPr>
                <w:sz w:val="24"/>
                <w:szCs w:val="24"/>
              </w:rPr>
              <w:t xml:space="preserve"> прохождения экспертизы проекта</w:t>
            </w:r>
            <w:r>
              <w:rPr>
                <w:sz w:val="24"/>
                <w:szCs w:val="24"/>
              </w:rPr>
              <w:t>»</w:t>
            </w:r>
            <w:r w:rsidR="00091CB0" w:rsidRPr="00E401A7">
              <w:rPr>
                <w:sz w:val="24"/>
                <w:szCs w:val="24"/>
              </w:rPr>
              <w:t xml:space="preserve">, </w:t>
            </w:r>
            <w:proofErr w:type="spellStart"/>
            <w:r w:rsidR="00091CB0" w:rsidRPr="00E401A7">
              <w:rPr>
                <w:sz w:val="24"/>
                <w:szCs w:val="24"/>
              </w:rPr>
              <w:t>раб</w:t>
            </w:r>
            <w:proofErr w:type="gramStart"/>
            <w:r w:rsidR="00091CB0" w:rsidRPr="00E401A7">
              <w:rPr>
                <w:sz w:val="24"/>
                <w:szCs w:val="24"/>
              </w:rPr>
              <w:t>.д</w:t>
            </w:r>
            <w:proofErr w:type="gramEnd"/>
            <w:r w:rsidR="00091CB0" w:rsidRPr="00E401A7">
              <w:rPr>
                <w:sz w:val="24"/>
                <w:szCs w:val="24"/>
              </w:rPr>
              <w:t>ней</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91CB0" w:rsidRPr="004422AF" w:rsidRDefault="00091CB0" w:rsidP="007B55A9">
            <w:pPr>
              <w:spacing w:line="240" w:lineRule="auto"/>
              <w:ind w:firstLine="0"/>
              <w:jc w:val="center"/>
              <w:rPr>
                <w:rFonts w:ascii="Calibri" w:hAnsi="Calibri" w:cs="Calibri"/>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1CB0" w:rsidRDefault="00091CB0" w:rsidP="007B55A9">
            <w:pPr>
              <w:spacing w:line="240" w:lineRule="auto"/>
              <w:ind w:firstLine="0"/>
              <w:jc w:val="center"/>
              <w:rPr>
                <w:rFonts w:ascii="Calibri" w:hAnsi="Calibri" w:cs="Calibri"/>
                <w:bCs/>
                <w:sz w:val="22"/>
                <w:szCs w:val="22"/>
              </w:rPr>
            </w:pPr>
            <w:r w:rsidRPr="00D56D05">
              <w:rPr>
                <w:rFonts w:ascii="Calibri" w:hAnsi="Calibri" w:cs="Calibri"/>
                <w:bCs/>
                <w:sz w:val="22"/>
                <w:szCs w:val="22"/>
              </w:rPr>
              <w:t>25%</w:t>
            </w:r>
          </w:p>
        </w:tc>
      </w:tr>
      <w:tr w:rsidR="00091CB0" w:rsidRPr="004422AF" w:rsidTr="00E401A7">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1CB0" w:rsidRPr="004422AF" w:rsidRDefault="00091CB0" w:rsidP="007B55A9">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091CB0" w:rsidRDefault="00091CB0" w:rsidP="007B55A9">
            <w:pPr>
              <w:jc w:val="center"/>
              <w:rPr>
                <w:rFonts w:ascii="Calibri" w:hAnsi="Calibri" w:cs="Calibri"/>
                <w:bCs/>
                <w:sz w:val="22"/>
                <w:szCs w:val="22"/>
              </w:rPr>
            </w:pPr>
            <w:r>
              <w:rPr>
                <w:rFonts w:ascii="Calibri" w:hAnsi="Calibri" w:cs="Calibri"/>
                <w:bCs/>
                <w:sz w:val="22"/>
                <w:szCs w:val="22"/>
              </w:rPr>
              <w:t>2.4</w:t>
            </w:r>
          </w:p>
        </w:tc>
        <w:tc>
          <w:tcPr>
            <w:tcW w:w="2933" w:type="dxa"/>
            <w:tcBorders>
              <w:top w:val="single" w:sz="4" w:space="0" w:color="auto"/>
              <w:left w:val="nil"/>
              <w:bottom w:val="single" w:sz="4" w:space="0" w:color="auto"/>
              <w:right w:val="single" w:sz="4" w:space="0" w:color="auto"/>
            </w:tcBorders>
            <w:shd w:val="clear" w:color="auto" w:fill="auto"/>
          </w:tcPr>
          <w:p w:rsidR="00091CB0" w:rsidRPr="00E401A7" w:rsidRDefault="00E401A7" w:rsidP="007B55A9">
            <w:pPr>
              <w:ind w:firstLine="0"/>
              <w:jc w:val="left"/>
              <w:rPr>
                <w:rFonts w:ascii="Calibri" w:hAnsi="Calibri" w:cs="Calibri"/>
                <w:bCs/>
                <w:sz w:val="24"/>
                <w:szCs w:val="24"/>
              </w:rPr>
            </w:pPr>
            <w:proofErr w:type="gramStart"/>
            <w:r>
              <w:rPr>
                <w:sz w:val="24"/>
                <w:szCs w:val="24"/>
              </w:rPr>
              <w:t>«</w:t>
            </w:r>
            <w:r w:rsidR="00091CB0" w:rsidRPr="00E401A7">
              <w:rPr>
                <w:sz w:val="24"/>
                <w:szCs w:val="24"/>
              </w:rPr>
              <w:t>Опыт проектирования/ сопровождения промышленных объектов за последние 5 лет</w:t>
            </w:r>
            <w:r>
              <w:rPr>
                <w:sz w:val="24"/>
                <w:szCs w:val="24"/>
              </w:rPr>
              <w:t>»</w:t>
            </w:r>
            <w:r w:rsidR="00091CB0" w:rsidRPr="00E401A7">
              <w:rPr>
                <w:sz w:val="24"/>
                <w:szCs w:val="24"/>
              </w:rPr>
              <w:t>, шт.</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91CB0" w:rsidRPr="004422AF" w:rsidRDefault="00091CB0" w:rsidP="007B55A9">
            <w:pPr>
              <w:spacing w:line="240" w:lineRule="auto"/>
              <w:ind w:firstLine="0"/>
              <w:jc w:val="center"/>
              <w:rPr>
                <w:rFonts w:ascii="Calibri" w:hAnsi="Calibri" w:cs="Calibri"/>
                <w:sz w:val="22"/>
                <w:szCs w:val="22"/>
              </w:rPr>
            </w:pPr>
          </w:p>
        </w:tc>
        <w:tc>
          <w:tcPr>
            <w:tcW w:w="1757" w:type="dxa"/>
            <w:tcBorders>
              <w:top w:val="single" w:sz="4" w:space="0" w:color="auto"/>
              <w:left w:val="nil"/>
              <w:bottom w:val="single" w:sz="4" w:space="0" w:color="auto"/>
              <w:right w:val="single" w:sz="4" w:space="0" w:color="auto"/>
            </w:tcBorders>
            <w:shd w:val="clear" w:color="auto" w:fill="auto"/>
            <w:noWrap/>
          </w:tcPr>
          <w:p w:rsidR="00091CB0" w:rsidRDefault="00091CB0" w:rsidP="007B55A9">
            <w:pPr>
              <w:spacing w:line="240" w:lineRule="auto"/>
              <w:ind w:firstLine="0"/>
              <w:jc w:val="center"/>
              <w:rPr>
                <w:rFonts w:ascii="Calibri" w:hAnsi="Calibri" w:cs="Calibri"/>
                <w:bCs/>
                <w:sz w:val="22"/>
                <w:szCs w:val="22"/>
              </w:rPr>
            </w:pPr>
            <w:r w:rsidRPr="00D56D05">
              <w:rPr>
                <w:rFonts w:ascii="Calibri" w:hAnsi="Calibri" w:cs="Calibri"/>
                <w:bCs/>
                <w:sz w:val="22"/>
                <w:szCs w:val="22"/>
              </w:rPr>
              <w:t>25%</w:t>
            </w:r>
          </w:p>
        </w:tc>
      </w:tr>
    </w:tbl>
    <w:p w:rsidR="00091CB0" w:rsidRPr="00E401A7" w:rsidRDefault="00091CB0" w:rsidP="00091CB0">
      <w:pPr>
        <w:tabs>
          <w:tab w:val="num" w:pos="0"/>
        </w:tabs>
        <w:spacing w:line="240" w:lineRule="auto"/>
        <w:ind w:firstLine="0"/>
        <w:rPr>
          <w:b/>
          <w:sz w:val="24"/>
          <w:szCs w:val="24"/>
        </w:rPr>
      </w:pPr>
      <w:r w:rsidRPr="00E401A7">
        <w:rPr>
          <w:b/>
          <w:sz w:val="24"/>
          <w:szCs w:val="24"/>
        </w:rPr>
        <w:t>Критерий «Срок разработки проекта (стадия "П")», рабочих дней.</w:t>
      </w:r>
    </w:p>
    <w:p w:rsidR="00091CB0" w:rsidRPr="00E401A7" w:rsidRDefault="00091CB0" w:rsidP="00091CB0">
      <w:pPr>
        <w:tabs>
          <w:tab w:val="num" w:pos="0"/>
        </w:tabs>
        <w:spacing w:line="240" w:lineRule="auto"/>
        <w:ind w:firstLine="0"/>
        <w:rPr>
          <w:b/>
          <w:sz w:val="24"/>
          <w:szCs w:val="24"/>
        </w:rPr>
      </w:pPr>
      <w:r w:rsidRPr="00E401A7">
        <w:rPr>
          <w:b/>
          <w:sz w:val="24"/>
          <w:szCs w:val="24"/>
        </w:rPr>
        <w:t xml:space="preserve">Максимальный бал </w:t>
      </w:r>
      <w:r w:rsidR="00E401A7">
        <w:rPr>
          <w:b/>
          <w:sz w:val="24"/>
          <w:szCs w:val="24"/>
        </w:rPr>
        <w:t>–</w:t>
      </w:r>
      <w:r w:rsidRPr="00E401A7">
        <w:rPr>
          <w:b/>
          <w:sz w:val="24"/>
          <w:szCs w:val="24"/>
        </w:rPr>
        <w:t xml:space="preserve"> </w:t>
      </w:r>
      <w:r w:rsidR="00E401A7">
        <w:rPr>
          <w:b/>
          <w:sz w:val="24"/>
          <w:szCs w:val="24"/>
        </w:rPr>
        <w:t>7,5</w:t>
      </w:r>
    </w:p>
    <w:p w:rsidR="00493E99" w:rsidRDefault="00091CB0" w:rsidP="00091CB0">
      <w:pPr>
        <w:tabs>
          <w:tab w:val="num" w:pos="0"/>
        </w:tabs>
        <w:spacing w:line="240" w:lineRule="auto"/>
        <w:ind w:firstLine="0"/>
        <w:rPr>
          <w:sz w:val="24"/>
          <w:szCs w:val="24"/>
        </w:rPr>
      </w:pPr>
      <w:r w:rsidRPr="00091CB0">
        <w:rPr>
          <w:sz w:val="24"/>
          <w:szCs w:val="24"/>
        </w:rPr>
        <w:t>Максимальный бал присваивается минимальному значению. Наивысшей оценкой оценивается Участник, предлагающий кратчайшие сроки выполнения работ. Остальные значения оцениваются по формуле, приведённой в п. 6.3.3. настоящей закупочной документации.</w:t>
      </w:r>
    </w:p>
    <w:p w:rsidR="00E401A7" w:rsidRDefault="00E401A7" w:rsidP="00091CB0">
      <w:pPr>
        <w:tabs>
          <w:tab w:val="num" w:pos="0"/>
        </w:tabs>
        <w:spacing w:line="240" w:lineRule="auto"/>
        <w:ind w:firstLine="0"/>
        <w:rPr>
          <w:sz w:val="24"/>
          <w:szCs w:val="24"/>
        </w:rPr>
      </w:pPr>
    </w:p>
    <w:p w:rsidR="00E401A7" w:rsidRPr="00E401A7" w:rsidRDefault="00E401A7" w:rsidP="00E401A7">
      <w:pPr>
        <w:tabs>
          <w:tab w:val="num" w:pos="0"/>
        </w:tabs>
        <w:spacing w:line="240" w:lineRule="auto"/>
        <w:ind w:firstLine="0"/>
        <w:rPr>
          <w:b/>
          <w:sz w:val="24"/>
          <w:szCs w:val="24"/>
        </w:rPr>
      </w:pPr>
      <w:r w:rsidRPr="00E401A7">
        <w:rPr>
          <w:b/>
          <w:sz w:val="24"/>
          <w:szCs w:val="24"/>
        </w:rPr>
        <w:t>Критерий «Срок разработки проекта (стадия "</w:t>
      </w:r>
      <w:r>
        <w:rPr>
          <w:b/>
          <w:sz w:val="24"/>
          <w:szCs w:val="24"/>
        </w:rPr>
        <w:t>Р</w:t>
      </w:r>
      <w:r w:rsidRPr="00E401A7">
        <w:rPr>
          <w:b/>
          <w:sz w:val="24"/>
          <w:szCs w:val="24"/>
        </w:rPr>
        <w:t>")», рабочих дней.</w:t>
      </w:r>
    </w:p>
    <w:p w:rsidR="00E401A7" w:rsidRPr="00E401A7" w:rsidRDefault="00E401A7" w:rsidP="00E401A7">
      <w:pPr>
        <w:tabs>
          <w:tab w:val="num" w:pos="0"/>
        </w:tabs>
        <w:spacing w:line="240" w:lineRule="auto"/>
        <w:ind w:firstLine="0"/>
        <w:rPr>
          <w:b/>
          <w:sz w:val="24"/>
          <w:szCs w:val="24"/>
        </w:rPr>
      </w:pPr>
      <w:r w:rsidRPr="00E401A7">
        <w:rPr>
          <w:b/>
          <w:sz w:val="24"/>
          <w:szCs w:val="24"/>
        </w:rPr>
        <w:t>Максимальный бал – 7,5</w:t>
      </w:r>
    </w:p>
    <w:p w:rsidR="00E401A7" w:rsidRDefault="00E401A7" w:rsidP="00E401A7">
      <w:pPr>
        <w:tabs>
          <w:tab w:val="num" w:pos="0"/>
        </w:tabs>
        <w:spacing w:line="240" w:lineRule="auto"/>
        <w:ind w:firstLine="0"/>
        <w:rPr>
          <w:sz w:val="24"/>
          <w:szCs w:val="24"/>
        </w:rPr>
      </w:pPr>
      <w:r w:rsidRPr="00E401A7">
        <w:rPr>
          <w:sz w:val="24"/>
          <w:szCs w:val="24"/>
        </w:rPr>
        <w:t>Максимальный бал присваивается минимальному значению. Наивысшей оценкой оценивается Участник, предлагающий кратчайшие сроки выполнения работ. Остальные значения оцениваются по формуле, приведённой в п. 6.3.3. настоящей закупочной документации.</w:t>
      </w:r>
    </w:p>
    <w:p w:rsidR="00E401A7" w:rsidRDefault="00E401A7" w:rsidP="00E401A7">
      <w:pPr>
        <w:tabs>
          <w:tab w:val="num" w:pos="0"/>
        </w:tabs>
        <w:spacing w:line="240" w:lineRule="auto"/>
        <w:ind w:firstLine="0"/>
        <w:rPr>
          <w:sz w:val="24"/>
          <w:szCs w:val="24"/>
        </w:rPr>
      </w:pPr>
    </w:p>
    <w:p w:rsidR="00E401A7" w:rsidRPr="00E401A7" w:rsidRDefault="00E401A7" w:rsidP="00E401A7">
      <w:pPr>
        <w:tabs>
          <w:tab w:val="num" w:pos="0"/>
        </w:tabs>
        <w:spacing w:line="240" w:lineRule="auto"/>
        <w:ind w:firstLine="0"/>
        <w:rPr>
          <w:b/>
          <w:sz w:val="24"/>
          <w:szCs w:val="24"/>
        </w:rPr>
      </w:pPr>
      <w:r w:rsidRPr="00E401A7">
        <w:rPr>
          <w:b/>
          <w:sz w:val="24"/>
          <w:szCs w:val="24"/>
        </w:rPr>
        <w:t>Критерий «Срок прохождения экспертизы проекта», рабочих дней.</w:t>
      </w:r>
    </w:p>
    <w:p w:rsidR="00E401A7" w:rsidRPr="00E401A7" w:rsidRDefault="00E401A7" w:rsidP="00E401A7">
      <w:pPr>
        <w:tabs>
          <w:tab w:val="num" w:pos="0"/>
        </w:tabs>
        <w:spacing w:line="240" w:lineRule="auto"/>
        <w:ind w:firstLine="0"/>
        <w:rPr>
          <w:b/>
          <w:sz w:val="24"/>
          <w:szCs w:val="24"/>
        </w:rPr>
      </w:pPr>
      <w:r w:rsidRPr="00E401A7">
        <w:rPr>
          <w:b/>
          <w:sz w:val="24"/>
          <w:szCs w:val="24"/>
        </w:rPr>
        <w:t>Максимальный бал – 7,5</w:t>
      </w:r>
    </w:p>
    <w:p w:rsidR="00E401A7" w:rsidRDefault="00E401A7" w:rsidP="00E401A7">
      <w:pPr>
        <w:tabs>
          <w:tab w:val="num" w:pos="0"/>
        </w:tabs>
        <w:spacing w:line="240" w:lineRule="auto"/>
        <w:ind w:firstLine="0"/>
        <w:rPr>
          <w:sz w:val="24"/>
          <w:szCs w:val="24"/>
        </w:rPr>
      </w:pPr>
      <w:r w:rsidRPr="00E401A7">
        <w:rPr>
          <w:sz w:val="24"/>
          <w:szCs w:val="24"/>
        </w:rPr>
        <w:t>Максимальный бал присваивается минимальному значению. Наивысшей оценкой оценивается Участник, предлагающий кратчайшие сроки выполнения работ. Остальные значения оцениваются по формуле, приведённой в п. 6.3.3. настоящей закупочной документации.</w:t>
      </w:r>
    </w:p>
    <w:p w:rsidR="00E401A7" w:rsidRDefault="00E401A7" w:rsidP="00E401A7">
      <w:pPr>
        <w:tabs>
          <w:tab w:val="num" w:pos="0"/>
        </w:tabs>
        <w:spacing w:line="240" w:lineRule="auto"/>
        <w:ind w:firstLine="0"/>
        <w:rPr>
          <w:sz w:val="24"/>
          <w:szCs w:val="24"/>
        </w:rPr>
      </w:pPr>
    </w:p>
    <w:p w:rsidR="00E401A7" w:rsidRPr="00EB70B6" w:rsidRDefault="00E401A7" w:rsidP="00E401A7">
      <w:pPr>
        <w:tabs>
          <w:tab w:val="num" w:pos="0"/>
        </w:tabs>
        <w:spacing w:line="240" w:lineRule="auto"/>
        <w:ind w:firstLine="0"/>
        <w:rPr>
          <w:b/>
          <w:sz w:val="24"/>
          <w:szCs w:val="24"/>
        </w:rPr>
      </w:pPr>
      <w:proofErr w:type="gramStart"/>
      <w:r>
        <w:rPr>
          <w:b/>
          <w:sz w:val="24"/>
          <w:szCs w:val="24"/>
        </w:rPr>
        <w:t xml:space="preserve">Критерий </w:t>
      </w:r>
      <w:r w:rsidRPr="00E401A7">
        <w:rPr>
          <w:b/>
          <w:sz w:val="24"/>
          <w:szCs w:val="24"/>
        </w:rPr>
        <w:t>«Опыт проектирования/ сопровождения промышленных объектов за последние 5 лет»</w:t>
      </w:r>
      <w:r w:rsidRPr="00EB70B6">
        <w:rPr>
          <w:b/>
          <w:sz w:val="24"/>
          <w:szCs w:val="24"/>
        </w:rPr>
        <w:t xml:space="preserve">, </w:t>
      </w:r>
      <w:r w:rsidR="00660B9A">
        <w:rPr>
          <w:b/>
          <w:sz w:val="24"/>
          <w:szCs w:val="24"/>
        </w:rPr>
        <w:t>шт</w:t>
      </w:r>
      <w:r w:rsidRPr="00EB70B6">
        <w:rPr>
          <w:b/>
          <w:sz w:val="24"/>
          <w:szCs w:val="24"/>
        </w:rPr>
        <w:t>.</w:t>
      </w:r>
      <w:proofErr w:type="gramEnd"/>
    </w:p>
    <w:p w:rsidR="00E401A7" w:rsidRPr="00EB70B6" w:rsidRDefault="00E401A7" w:rsidP="00E401A7">
      <w:pPr>
        <w:tabs>
          <w:tab w:val="num" w:pos="0"/>
        </w:tabs>
        <w:spacing w:line="240" w:lineRule="auto"/>
        <w:ind w:firstLine="0"/>
        <w:rPr>
          <w:b/>
          <w:sz w:val="24"/>
          <w:szCs w:val="24"/>
        </w:rPr>
      </w:pPr>
      <w:r w:rsidRPr="00EB70B6">
        <w:rPr>
          <w:b/>
          <w:sz w:val="24"/>
          <w:szCs w:val="24"/>
        </w:rPr>
        <w:t>Максимальный бал – 7,5</w:t>
      </w:r>
    </w:p>
    <w:p w:rsidR="00E401A7" w:rsidRPr="00493E99" w:rsidRDefault="00E401A7" w:rsidP="00E401A7">
      <w:pPr>
        <w:tabs>
          <w:tab w:val="num" w:pos="0"/>
        </w:tabs>
        <w:spacing w:line="240" w:lineRule="auto"/>
        <w:ind w:firstLine="0"/>
        <w:rPr>
          <w:sz w:val="24"/>
          <w:szCs w:val="24"/>
        </w:rPr>
      </w:pPr>
      <w:r w:rsidRPr="00E401A7">
        <w:rPr>
          <w:sz w:val="24"/>
          <w:szCs w:val="24"/>
        </w:rPr>
        <w:t>Максимальный бал присваивается минимальному значению. Наивысшей оценкой оценивается Участник, предлагающий кратчайшие сроки выполнения работ. Остальные значения оцениваются по формуле, приведённой в п. 6.3.3. настоящей закупочной документации.</w:t>
      </w:r>
    </w:p>
    <w:p w:rsidR="00E401A7" w:rsidRPr="00493E99" w:rsidRDefault="00E401A7" w:rsidP="00E401A7">
      <w:pPr>
        <w:tabs>
          <w:tab w:val="num" w:pos="0"/>
        </w:tabs>
        <w:spacing w:line="240" w:lineRule="auto"/>
        <w:ind w:firstLine="0"/>
        <w:rPr>
          <w:sz w:val="24"/>
          <w:szCs w:val="24"/>
        </w:rPr>
      </w:pPr>
    </w:p>
    <w:bookmarkEnd w:id="96"/>
    <w:bookmarkEnd w:id="97"/>
    <w:bookmarkEnd w:id="98"/>
    <w:bookmarkEnd w:id="99"/>
    <w:p w:rsidR="00EE7DD0" w:rsidRPr="00EE7DD0" w:rsidRDefault="00EE7DD0" w:rsidP="00EE7DD0">
      <w:pPr>
        <w:tabs>
          <w:tab w:val="num" w:pos="0"/>
        </w:tabs>
        <w:spacing w:line="240" w:lineRule="auto"/>
        <w:ind w:firstLine="0"/>
        <w:rPr>
          <w:rFonts w:eastAsiaTheme="minorHAnsi"/>
          <w:b/>
          <w:sz w:val="24"/>
          <w:szCs w:val="24"/>
          <w:lang w:eastAsia="en-US"/>
        </w:rPr>
      </w:pPr>
      <w:r w:rsidRPr="00EE7DD0">
        <w:rPr>
          <w:rFonts w:eastAsiaTheme="minorHAnsi"/>
          <w:b/>
          <w:sz w:val="24"/>
          <w:szCs w:val="24"/>
          <w:lang w:eastAsia="en-US"/>
        </w:rPr>
        <w:t>6.3.</w:t>
      </w:r>
      <w:r w:rsidR="00D00E79">
        <w:rPr>
          <w:rFonts w:eastAsiaTheme="minorHAnsi"/>
          <w:b/>
          <w:sz w:val="24"/>
          <w:szCs w:val="24"/>
          <w:lang w:eastAsia="en-US"/>
        </w:rPr>
        <w:t>3</w:t>
      </w:r>
      <w:r w:rsidRPr="00EE7DD0">
        <w:rPr>
          <w:rFonts w:eastAsiaTheme="minorHAnsi"/>
          <w:b/>
          <w:sz w:val="24"/>
          <w:szCs w:val="24"/>
          <w:lang w:eastAsia="en-US"/>
        </w:rPr>
        <w:t xml:space="preserve"> Оценка количественных критериев</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Балльная оценка количественных критериев рассчитывается следующим</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образом:</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 Если максимальный балл присваивается минимальному значению</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показателя (например, Цена), то расчет осуществляется по формуле:</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 xml:space="preserve">Оценка = </w:t>
      </w:r>
      <w:proofErr w:type="gramStart"/>
      <w:r w:rsidRPr="00EE7DD0">
        <w:rPr>
          <w:rFonts w:eastAsiaTheme="minorHAnsi"/>
          <w:sz w:val="24"/>
          <w:szCs w:val="24"/>
          <w:u w:val="single"/>
          <w:lang w:eastAsia="en-US"/>
        </w:rPr>
        <w:t xml:space="preserve">( </w:t>
      </w:r>
      <w:proofErr w:type="gramEnd"/>
      <w:r w:rsidRPr="00EE7DD0">
        <w:rPr>
          <w:rFonts w:eastAsiaTheme="minorHAnsi"/>
          <w:sz w:val="24"/>
          <w:szCs w:val="24"/>
          <w:u w:val="single"/>
          <w:lang w:eastAsia="en-US"/>
        </w:rPr>
        <w:t>Минимальное значение ) * максимальный бал</w:t>
      </w:r>
    </w:p>
    <w:p w:rsidR="00EE7DD0" w:rsidRPr="00EE7DD0" w:rsidRDefault="00EE7DD0" w:rsidP="00EE7DD0">
      <w:pPr>
        <w:tabs>
          <w:tab w:val="num" w:pos="0"/>
        </w:tabs>
        <w:spacing w:line="240" w:lineRule="auto"/>
        <w:ind w:firstLine="0"/>
        <w:rPr>
          <w:rFonts w:eastAsiaTheme="minorHAnsi"/>
          <w:sz w:val="24"/>
          <w:szCs w:val="24"/>
          <w:lang w:eastAsia="en-US"/>
        </w:rPr>
      </w:pPr>
      <w:r>
        <w:rPr>
          <w:rFonts w:eastAsiaTheme="minorHAnsi"/>
          <w:sz w:val="24"/>
          <w:szCs w:val="24"/>
          <w:lang w:eastAsia="en-US"/>
        </w:rPr>
        <w:lastRenderedPageBreak/>
        <w:t xml:space="preserve">                                 </w:t>
      </w:r>
      <w:r w:rsidRPr="00EE7DD0">
        <w:rPr>
          <w:rFonts w:eastAsiaTheme="minorHAnsi"/>
          <w:sz w:val="24"/>
          <w:szCs w:val="24"/>
          <w:lang w:eastAsia="en-US"/>
        </w:rPr>
        <w:t>Значение критерия Участника</w:t>
      </w:r>
    </w:p>
    <w:p w:rsidR="00EE7DD0" w:rsidRPr="00EE7DD0" w:rsidRDefault="00EE7DD0" w:rsidP="00EE7DD0">
      <w:pPr>
        <w:tabs>
          <w:tab w:val="num" w:pos="0"/>
        </w:tabs>
        <w:spacing w:line="240" w:lineRule="auto"/>
        <w:ind w:firstLine="0"/>
        <w:rPr>
          <w:rFonts w:eastAsiaTheme="minorHAnsi"/>
          <w:sz w:val="24"/>
          <w:szCs w:val="24"/>
          <w:lang w:eastAsia="en-US"/>
        </w:rPr>
      </w:pP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где Максимальный бал = вес категории *вес подкатегории *100</w:t>
      </w:r>
    </w:p>
    <w:p w:rsidR="00EE7DD0" w:rsidRPr="00EE7DD0" w:rsidRDefault="00EE7DD0" w:rsidP="00EE7DD0">
      <w:pPr>
        <w:tabs>
          <w:tab w:val="num" w:pos="0"/>
        </w:tabs>
        <w:spacing w:line="240" w:lineRule="auto"/>
        <w:ind w:firstLine="0"/>
        <w:rPr>
          <w:rFonts w:eastAsiaTheme="minorHAnsi"/>
          <w:sz w:val="24"/>
          <w:szCs w:val="24"/>
          <w:lang w:eastAsia="en-US"/>
        </w:rPr>
      </w:pP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 Если максимальный балл присваивается максимальному значению</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 xml:space="preserve">показателя (например, Опыт работы), то расчет осуществляется </w:t>
      </w:r>
      <w:proofErr w:type="gramStart"/>
      <w:r w:rsidRPr="00EE7DD0">
        <w:rPr>
          <w:rFonts w:eastAsiaTheme="minorHAnsi"/>
          <w:sz w:val="24"/>
          <w:szCs w:val="24"/>
          <w:lang w:eastAsia="en-US"/>
        </w:rPr>
        <w:t>по</w:t>
      </w:r>
      <w:proofErr w:type="gramEnd"/>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формуле:</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 xml:space="preserve">Оценка = </w:t>
      </w:r>
      <w:proofErr w:type="gramStart"/>
      <w:r w:rsidRPr="00EE7DD0">
        <w:rPr>
          <w:rFonts w:eastAsiaTheme="minorHAnsi"/>
          <w:sz w:val="24"/>
          <w:szCs w:val="24"/>
          <w:u w:val="single"/>
          <w:lang w:eastAsia="en-US"/>
        </w:rPr>
        <w:t xml:space="preserve">( </w:t>
      </w:r>
      <w:proofErr w:type="gramEnd"/>
      <w:r w:rsidRPr="00EE7DD0">
        <w:rPr>
          <w:rFonts w:eastAsiaTheme="minorHAnsi"/>
          <w:sz w:val="24"/>
          <w:szCs w:val="24"/>
          <w:u w:val="single"/>
          <w:lang w:eastAsia="en-US"/>
        </w:rPr>
        <w:t>Значение критерия Участника) * максимальный бал</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ab/>
      </w:r>
      <w:r w:rsidRPr="00EE7DD0">
        <w:rPr>
          <w:rFonts w:eastAsiaTheme="minorHAnsi"/>
          <w:sz w:val="24"/>
          <w:szCs w:val="24"/>
          <w:lang w:eastAsia="en-US"/>
        </w:rPr>
        <w:tab/>
      </w:r>
      <w:r w:rsidRPr="00EE7DD0">
        <w:rPr>
          <w:rFonts w:eastAsiaTheme="minorHAnsi"/>
          <w:sz w:val="24"/>
          <w:szCs w:val="24"/>
          <w:lang w:eastAsia="en-US"/>
        </w:rPr>
        <w:tab/>
        <w:t>Максимальное значение</w:t>
      </w:r>
    </w:p>
    <w:p w:rsidR="00EE7DD0" w:rsidRPr="00EE7DD0" w:rsidRDefault="00EE7DD0" w:rsidP="00EE7DD0">
      <w:pPr>
        <w:tabs>
          <w:tab w:val="num" w:pos="0"/>
        </w:tabs>
        <w:spacing w:line="240" w:lineRule="auto"/>
        <w:ind w:firstLine="0"/>
        <w:rPr>
          <w:rFonts w:eastAsiaTheme="minorHAnsi"/>
          <w:sz w:val="24"/>
          <w:szCs w:val="24"/>
          <w:lang w:eastAsia="en-US"/>
        </w:rPr>
      </w:pP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где Максимальный бал = вес категории *вес подкатегории *100</w:t>
      </w:r>
    </w:p>
    <w:p w:rsidR="00EE7DD0" w:rsidRPr="00EE7DD0" w:rsidRDefault="00EE7DD0" w:rsidP="00EE7DD0">
      <w:pPr>
        <w:tabs>
          <w:tab w:val="num" w:pos="0"/>
        </w:tabs>
        <w:spacing w:line="240" w:lineRule="auto"/>
        <w:ind w:firstLine="0"/>
        <w:rPr>
          <w:rFonts w:eastAsiaTheme="minorHAnsi"/>
          <w:sz w:val="24"/>
          <w:szCs w:val="24"/>
          <w:lang w:eastAsia="en-US"/>
        </w:rPr>
      </w:pPr>
    </w:p>
    <w:p w:rsidR="00EE7DD0" w:rsidRPr="00EE7DD0" w:rsidRDefault="00EE7DD0" w:rsidP="00EE7DD0">
      <w:pPr>
        <w:tabs>
          <w:tab w:val="num" w:pos="0"/>
        </w:tabs>
        <w:spacing w:line="240" w:lineRule="auto"/>
        <w:ind w:firstLine="0"/>
        <w:rPr>
          <w:rFonts w:eastAsiaTheme="minorHAnsi"/>
          <w:sz w:val="24"/>
          <w:szCs w:val="24"/>
          <w:lang w:eastAsia="en-US"/>
        </w:rPr>
      </w:pP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 xml:space="preserve">Порядок начисления баллов: </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Количество баллов, присваиваемых заявке (предложению), определяется как сумма баллов, присвоенных по каждой подкатегории, соответствующей указанным выше условиям оценки по данной подкатегории.</w:t>
      </w:r>
    </w:p>
    <w:p w:rsidR="00EE7DD0" w:rsidRP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Лучшим признается предложение с наибольшим значением суммы баллов.</w:t>
      </w:r>
    </w:p>
    <w:p w:rsidR="00EE7DD0" w:rsidRDefault="00EE7DD0" w:rsidP="00EE7DD0">
      <w:pPr>
        <w:tabs>
          <w:tab w:val="num" w:pos="0"/>
        </w:tabs>
        <w:spacing w:line="240" w:lineRule="auto"/>
        <w:ind w:firstLine="0"/>
        <w:rPr>
          <w:rFonts w:eastAsiaTheme="minorHAnsi"/>
          <w:sz w:val="24"/>
          <w:szCs w:val="24"/>
          <w:lang w:eastAsia="en-US"/>
        </w:rPr>
      </w:pPr>
      <w:r w:rsidRPr="00EE7DD0">
        <w:rPr>
          <w:rFonts w:eastAsiaTheme="minorHAnsi"/>
          <w:sz w:val="24"/>
          <w:szCs w:val="24"/>
          <w:lang w:eastAsia="en-US"/>
        </w:rPr>
        <w:t>При несоответствии заявляемых Участником данных (например, единица измерения подкатегории), Организатор имеет право определить оценку подкатегории равной 0.</w:t>
      </w:r>
    </w:p>
    <w:p w:rsidR="00EE7DD0" w:rsidRPr="00EE7DD0" w:rsidRDefault="00EE7DD0" w:rsidP="00EE7DD0">
      <w:pPr>
        <w:tabs>
          <w:tab w:val="num" w:pos="0"/>
        </w:tabs>
        <w:spacing w:line="240" w:lineRule="auto"/>
        <w:ind w:firstLine="0"/>
        <w:rPr>
          <w:rFonts w:eastAsiaTheme="minorHAnsi"/>
          <w:sz w:val="24"/>
          <w:szCs w:val="24"/>
          <w:lang w:eastAsia="en-US"/>
        </w:rPr>
      </w:pPr>
    </w:p>
    <w:p w:rsidR="00AD7ED8" w:rsidRPr="000E78A3" w:rsidRDefault="00AD7ED8" w:rsidP="00AD7ED8">
      <w:pPr>
        <w:tabs>
          <w:tab w:val="num" w:pos="0"/>
        </w:tabs>
        <w:spacing w:line="240" w:lineRule="auto"/>
        <w:ind w:firstLine="0"/>
        <w:rPr>
          <w:b/>
          <w:sz w:val="24"/>
          <w:szCs w:val="24"/>
        </w:rPr>
      </w:pPr>
      <w:r w:rsidRPr="004D606B">
        <w:rPr>
          <w:b/>
          <w:sz w:val="24"/>
          <w:szCs w:val="24"/>
        </w:rPr>
        <w:t>6.4.</w:t>
      </w:r>
      <w:r w:rsidRPr="00AD7ED8">
        <w:rPr>
          <w:sz w:val="24"/>
          <w:szCs w:val="24"/>
        </w:rPr>
        <w:tab/>
      </w:r>
      <w:r w:rsidRPr="000E78A3">
        <w:rPr>
          <w:b/>
          <w:sz w:val="24"/>
          <w:szCs w:val="24"/>
        </w:rPr>
        <w:t>Запрос скидок (переторжка)</w:t>
      </w:r>
    </w:p>
    <w:p w:rsidR="00AD7ED8" w:rsidRPr="00AD7ED8" w:rsidRDefault="00AD7ED8" w:rsidP="00AD7ED8">
      <w:pPr>
        <w:tabs>
          <w:tab w:val="num" w:pos="0"/>
        </w:tabs>
        <w:spacing w:line="240" w:lineRule="auto"/>
        <w:ind w:firstLine="0"/>
        <w:rPr>
          <w:sz w:val="24"/>
          <w:szCs w:val="24"/>
        </w:rPr>
      </w:pPr>
      <w:r w:rsidRPr="00AD7ED8">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Pr>
          <w:sz w:val="24"/>
          <w:szCs w:val="24"/>
        </w:rPr>
        <w:t xml:space="preserve"> одного потенциального победите</w:t>
      </w:r>
      <w:r w:rsidRPr="00AD7ED8">
        <w:rPr>
          <w:sz w:val="24"/>
          <w:szCs w:val="24"/>
        </w:rPr>
        <w:t>ля. Если участник предоставил письменный отказ снизить цену (либо вообще не от</w:t>
      </w:r>
      <w:r w:rsidR="007704A3">
        <w:rPr>
          <w:sz w:val="24"/>
          <w:szCs w:val="24"/>
        </w:rPr>
        <w:t>ветил на письмо), то его предло</w:t>
      </w:r>
      <w:r w:rsidRPr="00AD7ED8">
        <w:rPr>
          <w:sz w:val="24"/>
          <w:szCs w:val="24"/>
        </w:rPr>
        <w:t>жение остается действующим с ранее объявленной ценой.</w:t>
      </w:r>
    </w:p>
    <w:p w:rsidR="00AD7ED8" w:rsidRPr="00AD7ED8" w:rsidRDefault="00AD7ED8" w:rsidP="00AD7ED8">
      <w:pPr>
        <w:tabs>
          <w:tab w:val="num" w:pos="0"/>
        </w:tabs>
        <w:spacing w:line="240" w:lineRule="auto"/>
        <w:ind w:firstLine="0"/>
        <w:rPr>
          <w:sz w:val="24"/>
          <w:szCs w:val="24"/>
        </w:rPr>
      </w:pPr>
      <w:r w:rsidRPr="00AD7ED8">
        <w:rPr>
          <w:sz w:val="24"/>
          <w:szCs w:val="24"/>
        </w:rPr>
        <w:t>Изменение цены в сторону уменьшения не должно повлечь за собой ухудшения технических параметров предложения.</w:t>
      </w:r>
    </w:p>
    <w:p w:rsidR="00AD7ED8" w:rsidRPr="00AD7ED8" w:rsidRDefault="00AD7ED8" w:rsidP="00AD7ED8">
      <w:pPr>
        <w:tabs>
          <w:tab w:val="num" w:pos="0"/>
        </w:tabs>
        <w:spacing w:line="240" w:lineRule="auto"/>
        <w:ind w:firstLine="0"/>
        <w:rPr>
          <w:sz w:val="24"/>
          <w:szCs w:val="24"/>
        </w:rPr>
      </w:pPr>
      <w:r w:rsidRPr="00AD7ED8">
        <w:rPr>
          <w:sz w:val="24"/>
          <w:szCs w:val="24"/>
        </w:rPr>
        <w:t>Рабочая группа анализирует новые ценовые предложения на предмет обоснованности размера скидки.</w:t>
      </w:r>
    </w:p>
    <w:p w:rsidR="004422AF" w:rsidRDefault="00AD7ED8" w:rsidP="00AD7ED8">
      <w:pPr>
        <w:tabs>
          <w:tab w:val="num" w:pos="0"/>
        </w:tabs>
        <w:spacing w:line="240" w:lineRule="auto"/>
        <w:ind w:firstLine="0"/>
        <w:rPr>
          <w:sz w:val="24"/>
          <w:szCs w:val="24"/>
        </w:rPr>
      </w:pPr>
      <w:r w:rsidRPr="00AD7ED8">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Pr>
          <w:sz w:val="24"/>
          <w:szCs w:val="24"/>
        </w:rPr>
        <w:t>ть решение о проведении с участ</w:t>
      </w:r>
      <w:r w:rsidRPr="00AD7ED8">
        <w:rPr>
          <w:sz w:val="24"/>
          <w:szCs w:val="24"/>
        </w:rPr>
        <w:t>ником ценовых переговоров.</w:t>
      </w:r>
    </w:p>
    <w:p w:rsidR="00AD7ED8" w:rsidRDefault="00AD7ED8" w:rsidP="00E61DF3">
      <w:pPr>
        <w:tabs>
          <w:tab w:val="num" w:pos="0"/>
        </w:tabs>
        <w:spacing w:line="240" w:lineRule="auto"/>
        <w:ind w:firstLine="0"/>
        <w:rPr>
          <w:sz w:val="24"/>
          <w:szCs w:val="24"/>
        </w:rPr>
      </w:pPr>
    </w:p>
    <w:p w:rsidR="00E61DF3" w:rsidRPr="006A66F6" w:rsidRDefault="00E61DF3" w:rsidP="00112F5E">
      <w:pPr>
        <w:pStyle w:val="23"/>
        <w:numPr>
          <w:ilvl w:val="0"/>
          <w:numId w:val="31"/>
        </w:numPr>
        <w:spacing w:before="0" w:after="0"/>
        <w:rPr>
          <w:rFonts w:ascii="Times New Roman" w:hAnsi="Times New Roman"/>
          <w:sz w:val="24"/>
          <w:szCs w:val="24"/>
        </w:rPr>
      </w:pPr>
      <w:bookmarkStart w:id="100" w:name="_Ref93697814"/>
      <w:bookmarkStart w:id="101" w:name="_Toc98254003"/>
      <w:bookmarkStart w:id="102" w:name="_Toc251847628"/>
      <w:r w:rsidRPr="006A66F6">
        <w:rPr>
          <w:rFonts w:ascii="Times New Roman" w:hAnsi="Times New Roman"/>
          <w:sz w:val="24"/>
          <w:szCs w:val="24"/>
        </w:rPr>
        <w:t>Проведение переговоров</w:t>
      </w:r>
      <w:bookmarkEnd w:id="100"/>
      <w:bookmarkEnd w:id="101"/>
      <w:bookmarkEnd w:id="102"/>
    </w:p>
    <w:p w:rsidR="00E61DF3" w:rsidRPr="006A66F6" w:rsidRDefault="005A1B9A" w:rsidP="00E61DF3">
      <w:pPr>
        <w:tabs>
          <w:tab w:val="num" w:pos="0"/>
        </w:tabs>
        <w:spacing w:line="240" w:lineRule="auto"/>
        <w:ind w:firstLine="0"/>
        <w:rPr>
          <w:sz w:val="24"/>
          <w:szCs w:val="24"/>
        </w:rPr>
      </w:pPr>
      <w:r>
        <w:rPr>
          <w:sz w:val="24"/>
          <w:szCs w:val="24"/>
        </w:rPr>
        <w:t>7</w:t>
      </w:r>
      <w:r w:rsidR="00E61DF3" w:rsidRPr="006A66F6">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6A66F6" w:rsidRDefault="005A1B9A" w:rsidP="00E61DF3">
      <w:pPr>
        <w:tabs>
          <w:tab w:val="num" w:pos="0"/>
        </w:tabs>
        <w:spacing w:line="240" w:lineRule="auto"/>
        <w:ind w:firstLine="0"/>
        <w:rPr>
          <w:sz w:val="24"/>
          <w:szCs w:val="24"/>
        </w:rPr>
      </w:pPr>
      <w:r>
        <w:rPr>
          <w:sz w:val="24"/>
          <w:szCs w:val="24"/>
        </w:rPr>
        <w:t>7</w:t>
      </w:r>
      <w:r w:rsidR="00E61DF3" w:rsidRPr="006A66F6">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6A66F6" w:rsidRDefault="00E61DF3" w:rsidP="00E61DF3">
      <w:pPr>
        <w:numPr>
          <w:ilvl w:val="0"/>
          <w:numId w:val="9"/>
        </w:numPr>
        <w:tabs>
          <w:tab w:val="num" w:pos="0"/>
        </w:tabs>
        <w:spacing w:line="240" w:lineRule="auto"/>
        <w:ind w:left="0" w:firstLine="0"/>
        <w:rPr>
          <w:sz w:val="24"/>
          <w:szCs w:val="24"/>
        </w:rPr>
      </w:pPr>
      <w:r w:rsidRPr="006A66F6">
        <w:rPr>
          <w:sz w:val="24"/>
          <w:szCs w:val="24"/>
        </w:rPr>
        <w:t>любые переговоры между Организатором и Участником носят конфиденциальный характер;</w:t>
      </w:r>
    </w:p>
    <w:p w:rsidR="00E61DF3" w:rsidRPr="006A66F6" w:rsidRDefault="00E61DF3" w:rsidP="00E61DF3">
      <w:pPr>
        <w:numPr>
          <w:ilvl w:val="0"/>
          <w:numId w:val="13"/>
        </w:numPr>
        <w:tabs>
          <w:tab w:val="num" w:pos="0"/>
        </w:tabs>
        <w:spacing w:line="240" w:lineRule="auto"/>
        <w:ind w:left="0" w:firstLine="0"/>
        <w:rPr>
          <w:sz w:val="24"/>
          <w:szCs w:val="24"/>
        </w:rPr>
      </w:pPr>
      <w:r w:rsidRPr="006A66F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6A66F6" w:rsidRDefault="00E61DF3" w:rsidP="00E61DF3">
      <w:pPr>
        <w:tabs>
          <w:tab w:val="num" w:pos="0"/>
        </w:tabs>
        <w:spacing w:line="240" w:lineRule="auto"/>
        <w:ind w:firstLine="0"/>
        <w:rPr>
          <w:sz w:val="24"/>
          <w:szCs w:val="24"/>
        </w:rPr>
      </w:pPr>
      <w:r w:rsidRPr="006A66F6">
        <w:rPr>
          <w:sz w:val="24"/>
          <w:szCs w:val="24"/>
        </w:rPr>
        <w:t>Организатор в результате переговоров может предложить:</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6A66F6" w:rsidRDefault="00E61DF3" w:rsidP="00E61DF3">
      <w:pPr>
        <w:numPr>
          <w:ilvl w:val="0"/>
          <w:numId w:val="10"/>
        </w:numPr>
        <w:tabs>
          <w:tab w:val="num" w:pos="0"/>
        </w:tabs>
        <w:spacing w:line="240" w:lineRule="auto"/>
        <w:ind w:left="0" w:firstLine="0"/>
        <w:rPr>
          <w:sz w:val="24"/>
          <w:szCs w:val="24"/>
        </w:rPr>
      </w:pPr>
      <w:r w:rsidRPr="006A66F6">
        <w:rPr>
          <w:sz w:val="24"/>
          <w:szCs w:val="24"/>
        </w:rPr>
        <w:lastRenderedPageBreak/>
        <w:t>объединиться нескольким конкретным Участникам в коллективного участника.</w:t>
      </w:r>
    </w:p>
    <w:p w:rsidR="00E61DF3" w:rsidRPr="006A66F6" w:rsidRDefault="00E61DF3" w:rsidP="00E61DF3">
      <w:pPr>
        <w:tabs>
          <w:tab w:val="num" w:pos="0"/>
        </w:tabs>
        <w:spacing w:line="240" w:lineRule="auto"/>
        <w:ind w:firstLine="0"/>
        <w:rPr>
          <w:i/>
          <w:sz w:val="24"/>
          <w:szCs w:val="24"/>
        </w:rPr>
      </w:pPr>
      <w:r w:rsidRPr="006A66F6">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6A66F6">
        <w:rPr>
          <w:i/>
          <w:sz w:val="24"/>
          <w:szCs w:val="24"/>
        </w:rPr>
        <w:t>.</w:t>
      </w:r>
    </w:p>
    <w:p w:rsidR="00E61DF3" w:rsidRPr="006A66F6" w:rsidRDefault="00E61DF3" w:rsidP="00E61DF3">
      <w:pPr>
        <w:tabs>
          <w:tab w:val="num" w:pos="0"/>
        </w:tabs>
        <w:spacing w:line="240" w:lineRule="auto"/>
        <w:ind w:firstLine="0"/>
        <w:rPr>
          <w:sz w:val="24"/>
          <w:szCs w:val="24"/>
        </w:rPr>
      </w:pPr>
    </w:p>
    <w:p w:rsidR="00E61DF3" w:rsidRPr="006A66F6" w:rsidRDefault="00E61DF3" w:rsidP="00112F5E">
      <w:pPr>
        <w:pStyle w:val="11112"/>
        <w:numPr>
          <w:ilvl w:val="0"/>
          <w:numId w:val="31"/>
        </w:numPr>
        <w:spacing w:before="0" w:after="0"/>
        <w:ind w:left="0" w:firstLine="0"/>
        <w:rPr>
          <w:rFonts w:ascii="Times New Roman" w:hAnsi="Times New Roman"/>
          <w:sz w:val="24"/>
          <w:szCs w:val="24"/>
        </w:rPr>
      </w:pPr>
      <w:bookmarkStart w:id="103" w:name="_Ref55280474"/>
      <w:bookmarkStart w:id="104" w:name="_Toc55285356"/>
      <w:bookmarkStart w:id="105" w:name="_Toc55305388"/>
      <w:bookmarkStart w:id="106" w:name="_Toc57314659"/>
      <w:bookmarkStart w:id="107" w:name="_Toc69728973"/>
      <w:bookmarkStart w:id="108" w:name="_Toc189545082"/>
      <w:bookmarkStart w:id="109" w:name="_Toc251847631"/>
      <w:r w:rsidRPr="006A66F6">
        <w:rPr>
          <w:rFonts w:ascii="Times New Roman" w:hAnsi="Times New Roman"/>
          <w:sz w:val="24"/>
          <w:szCs w:val="24"/>
        </w:rPr>
        <w:t>Подписание Договора</w:t>
      </w:r>
      <w:bookmarkEnd w:id="103"/>
      <w:bookmarkEnd w:id="104"/>
      <w:bookmarkEnd w:id="105"/>
      <w:bookmarkEnd w:id="106"/>
      <w:bookmarkEnd w:id="107"/>
      <w:bookmarkEnd w:id="108"/>
      <w:bookmarkEnd w:id="109"/>
      <w:r w:rsidR="00B41581">
        <w:rPr>
          <w:rFonts w:ascii="Times New Roman" w:hAnsi="Times New Roman"/>
          <w:sz w:val="24"/>
          <w:szCs w:val="24"/>
        </w:rPr>
        <w:t>.</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Решение о заключении договора по итогам </w:t>
      </w:r>
      <w:r w:rsidR="003D1F99" w:rsidRPr="006A66F6">
        <w:rPr>
          <w:sz w:val="24"/>
          <w:szCs w:val="20"/>
        </w:rPr>
        <w:t>проведенн</w:t>
      </w:r>
      <w:r w:rsidR="003D1F99">
        <w:rPr>
          <w:sz w:val="24"/>
          <w:szCs w:val="20"/>
        </w:rPr>
        <w:t>ого</w:t>
      </w:r>
      <w:r w:rsidR="003D1F99" w:rsidRPr="006A66F6">
        <w:rPr>
          <w:sz w:val="24"/>
          <w:szCs w:val="20"/>
        </w:rPr>
        <w:t xml:space="preserve"> </w:t>
      </w:r>
      <w:r w:rsidRPr="006A66F6">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6A66F6" w:rsidRDefault="00DA3E36" w:rsidP="00DA3E36">
      <w:pPr>
        <w:keepNext/>
        <w:keepLines/>
        <w:tabs>
          <w:tab w:val="num" w:pos="0"/>
        </w:tabs>
        <w:spacing w:line="240" w:lineRule="auto"/>
        <w:rPr>
          <w:sz w:val="24"/>
          <w:szCs w:val="20"/>
        </w:rPr>
      </w:pPr>
      <w:r w:rsidRPr="006A66F6">
        <w:rPr>
          <w:sz w:val="24"/>
          <w:szCs w:val="20"/>
        </w:rPr>
        <w:t xml:space="preserve">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w:t>
      </w:r>
      <w:r w:rsidR="00B41581">
        <w:rPr>
          <w:sz w:val="24"/>
          <w:szCs w:val="20"/>
        </w:rPr>
        <w:t>э</w:t>
      </w:r>
      <w:r w:rsidRPr="006A66F6">
        <w:rPr>
          <w:sz w:val="24"/>
          <w:szCs w:val="20"/>
        </w:rPr>
        <w:t xml:space="preserve">лектронной </w:t>
      </w:r>
      <w:r w:rsidR="00B41581">
        <w:rPr>
          <w:sz w:val="24"/>
          <w:szCs w:val="20"/>
        </w:rPr>
        <w:t>т</w:t>
      </w:r>
      <w:r w:rsidRPr="006A66F6">
        <w:rPr>
          <w:sz w:val="24"/>
          <w:szCs w:val="20"/>
        </w:rPr>
        <w:t xml:space="preserve">орговой </w:t>
      </w:r>
      <w:r w:rsidR="00B41581">
        <w:rPr>
          <w:sz w:val="24"/>
          <w:szCs w:val="20"/>
        </w:rPr>
        <w:t>п</w:t>
      </w:r>
      <w:r w:rsidRPr="006A66F6">
        <w:rPr>
          <w:sz w:val="24"/>
          <w:szCs w:val="20"/>
        </w:rPr>
        <w:t>лощадке</w:t>
      </w:r>
      <w:r w:rsidR="00B41581">
        <w:rPr>
          <w:sz w:val="24"/>
          <w:szCs w:val="20"/>
        </w:rPr>
        <w:t xml:space="preserve"> Сбербанка АСТ</w:t>
      </w:r>
      <w:r w:rsidRPr="006A66F6">
        <w:rPr>
          <w:sz w:val="24"/>
          <w:szCs w:val="20"/>
        </w:rPr>
        <w:t>.</w:t>
      </w:r>
    </w:p>
    <w:p w:rsidR="00DA3E36" w:rsidRPr="006A66F6" w:rsidRDefault="00DA3E36"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p>
    <w:p w:rsidR="00E61DF3" w:rsidRPr="006A66F6" w:rsidRDefault="00E61DF3" w:rsidP="00112F5E">
      <w:pPr>
        <w:pStyle w:val="11112"/>
        <w:numPr>
          <w:ilvl w:val="0"/>
          <w:numId w:val="31"/>
        </w:numPr>
        <w:spacing w:before="0" w:after="0"/>
        <w:ind w:left="0" w:firstLine="0"/>
        <w:rPr>
          <w:rFonts w:ascii="Times New Roman" w:hAnsi="Times New Roman"/>
          <w:sz w:val="24"/>
          <w:szCs w:val="24"/>
        </w:rPr>
      </w:pPr>
      <w:bookmarkStart w:id="110" w:name="_Ref55280483"/>
      <w:bookmarkStart w:id="111" w:name="_Toc55285357"/>
      <w:bookmarkStart w:id="112" w:name="_Toc55305389"/>
      <w:bookmarkStart w:id="113" w:name="_Toc57314660"/>
      <w:bookmarkStart w:id="114" w:name="_Toc69728974"/>
      <w:bookmarkStart w:id="115" w:name="_Toc189545083"/>
      <w:bookmarkStart w:id="116" w:name="_Toc251847632"/>
      <w:r w:rsidRPr="006A66F6">
        <w:rPr>
          <w:rFonts w:ascii="Times New Roman" w:hAnsi="Times New Roman"/>
          <w:sz w:val="24"/>
          <w:szCs w:val="24"/>
        </w:rPr>
        <w:t xml:space="preserve">Уведомление Участников о результатах </w:t>
      </w:r>
      <w:bookmarkEnd w:id="110"/>
      <w:bookmarkEnd w:id="111"/>
      <w:bookmarkEnd w:id="112"/>
      <w:bookmarkEnd w:id="113"/>
      <w:bookmarkEnd w:id="114"/>
      <w:bookmarkEnd w:id="115"/>
      <w:bookmarkEnd w:id="116"/>
      <w:r w:rsidR="000A1CC6">
        <w:rPr>
          <w:rFonts w:ascii="Times New Roman" w:hAnsi="Times New Roman"/>
          <w:sz w:val="24"/>
          <w:szCs w:val="24"/>
        </w:rPr>
        <w:t>открытого запроса предложений.</w:t>
      </w:r>
    </w:p>
    <w:p w:rsidR="00DA3E36" w:rsidRPr="006A66F6" w:rsidRDefault="00DA3E36" w:rsidP="00DA3E36">
      <w:pPr>
        <w:keepNext/>
        <w:keepLines/>
        <w:tabs>
          <w:tab w:val="num" w:pos="0"/>
        </w:tabs>
        <w:spacing w:line="240" w:lineRule="auto"/>
        <w:rPr>
          <w:sz w:val="24"/>
          <w:szCs w:val="20"/>
        </w:rPr>
      </w:pPr>
      <w:r w:rsidRPr="006A66F6">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6A66F6" w:rsidRDefault="00E61DF3" w:rsidP="00112F5E">
      <w:pPr>
        <w:pStyle w:val="111"/>
        <w:numPr>
          <w:ilvl w:val="0"/>
          <w:numId w:val="31"/>
        </w:numPr>
        <w:spacing w:before="0" w:after="0"/>
        <w:ind w:left="0" w:firstLine="0"/>
        <w:jc w:val="both"/>
        <w:rPr>
          <w:rFonts w:ascii="Times New Roman" w:hAnsi="Times New Roman"/>
          <w:sz w:val="24"/>
          <w:szCs w:val="24"/>
        </w:rPr>
      </w:pPr>
      <w:bookmarkStart w:id="117" w:name="_Toc189545084"/>
      <w:bookmarkStart w:id="118" w:name="_Toc251847633"/>
      <w:r w:rsidRPr="006A66F6">
        <w:rPr>
          <w:rFonts w:ascii="Times New Roman" w:hAnsi="Times New Roman"/>
          <w:sz w:val="24"/>
          <w:szCs w:val="24"/>
        </w:rPr>
        <w:lastRenderedPageBreak/>
        <w:t>Образцы основных форм документов, включаемых в Предложение</w:t>
      </w:r>
      <w:bookmarkEnd w:id="117"/>
      <w:bookmarkEnd w:id="118"/>
    </w:p>
    <w:p w:rsidR="00E61DF3" w:rsidRPr="006A66F6" w:rsidRDefault="00E61DF3" w:rsidP="00112F5E">
      <w:pPr>
        <w:pStyle w:val="23"/>
        <w:numPr>
          <w:ilvl w:val="1"/>
          <w:numId w:val="31"/>
        </w:numPr>
        <w:spacing w:before="0" w:after="0"/>
        <w:ind w:left="0" w:firstLine="0"/>
        <w:rPr>
          <w:rFonts w:ascii="Times New Roman" w:hAnsi="Times New Roman"/>
          <w:sz w:val="24"/>
          <w:szCs w:val="24"/>
        </w:rPr>
      </w:pPr>
      <w:bookmarkStart w:id="119" w:name="_Toc189545085"/>
      <w:bookmarkStart w:id="120" w:name="_Toc251847634"/>
      <w:r w:rsidRPr="006A66F6">
        <w:rPr>
          <w:rFonts w:ascii="Times New Roman" w:hAnsi="Times New Roman"/>
          <w:sz w:val="24"/>
          <w:szCs w:val="24"/>
        </w:rPr>
        <w:t>Письмо о подаче оферты (Форма №1)</w:t>
      </w:r>
      <w:bookmarkEnd w:id="119"/>
      <w:bookmarkEnd w:id="120"/>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right="5243" w:firstLine="0"/>
        <w:rPr>
          <w:sz w:val="24"/>
          <w:szCs w:val="24"/>
        </w:rPr>
      </w:pPr>
    </w:p>
    <w:p w:rsidR="00E61DF3" w:rsidRPr="006A66F6" w:rsidRDefault="00E61DF3" w:rsidP="00E61DF3">
      <w:pPr>
        <w:tabs>
          <w:tab w:val="num" w:pos="0"/>
        </w:tabs>
        <w:spacing w:line="240" w:lineRule="auto"/>
        <w:ind w:right="5243" w:firstLine="0"/>
        <w:rPr>
          <w:sz w:val="24"/>
          <w:szCs w:val="24"/>
        </w:rPr>
      </w:pPr>
      <w:r w:rsidRPr="006A66F6">
        <w:rPr>
          <w:sz w:val="24"/>
          <w:szCs w:val="24"/>
        </w:rPr>
        <w:t>«____»___________ 20__г.</w:t>
      </w:r>
    </w:p>
    <w:p w:rsidR="00E61DF3" w:rsidRPr="006A66F6" w:rsidRDefault="00E61DF3" w:rsidP="00E61DF3">
      <w:pPr>
        <w:tabs>
          <w:tab w:val="num" w:pos="0"/>
        </w:tabs>
        <w:spacing w:line="240" w:lineRule="auto"/>
        <w:ind w:right="5245" w:firstLine="0"/>
        <w:rPr>
          <w:sz w:val="24"/>
          <w:szCs w:val="24"/>
        </w:rPr>
      </w:pPr>
      <w:r w:rsidRPr="006A66F6">
        <w:rPr>
          <w:sz w:val="24"/>
          <w:szCs w:val="24"/>
        </w:rPr>
        <w:t>№_______________________</w:t>
      </w:r>
    </w:p>
    <w:p w:rsidR="00E61DF3" w:rsidRPr="006A66F6" w:rsidRDefault="00E61DF3" w:rsidP="00E61DF3">
      <w:pPr>
        <w:tabs>
          <w:tab w:val="num" w:pos="0"/>
        </w:tabs>
        <w:spacing w:line="240" w:lineRule="auto"/>
        <w:ind w:firstLine="0"/>
        <w:jc w:val="center"/>
        <w:rPr>
          <w:b/>
          <w:sz w:val="24"/>
          <w:szCs w:val="24"/>
        </w:rPr>
      </w:pPr>
      <w:r w:rsidRPr="006A66F6">
        <w:rPr>
          <w:b/>
          <w:sz w:val="24"/>
          <w:szCs w:val="24"/>
        </w:rPr>
        <w:t>Уважаемые господа!</w:t>
      </w:r>
    </w:p>
    <w:p w:rsidR="00E61DF3" w:rsidRPr="006A66F6" w:rsidRDefault="00E61DF3" w:rsidP="00E61DF3">
      <w:pPr>
        <w:tabs>
          <w:tab w:val="num" w:pos="0"/>
        </w:tabs>
        <w:spacing w:line="240" w:lineRule="auto"/>
        <w:ind w:firstLine="0"/>
        <w:jc w:val="center"/>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Изучив Уведомление о проведении [</w:t>
      </w:r>
      <w:r w:rsidRPr="006A66F6">
        <w:rPr>
          <w:b/>
          <w:i/>
          <w:sz w:val="24"/>
          <w:szCs w:val="24"/>
        </w:rPr>
        <w:t>указать вид процедуры</w:t>
      </w:r>
      <w:r w:rsidRPr="006A66F6">
        <w:rPr>
          <w:sz w:val="24"/>
          <w:szCs w:val="24"/>
        </w:rPr>
        <w:t xml:space="preserve">] и Закупочную документацию по </w:t>
      </w:r>
      <w:r w:rsidRPr="006A66F6">
        <w:rPr>
          <w:b/>
          <w:i/>
          <w:sz w:val="24"/>
          <w:szCs w:val="24"/>
        </w:rPr>
        <w:t>[указать вид процедуры]</w:t>
      </w:r>
      <w:r w:rsidRPr="006A66F6">
        <w:rPr>
          <w:sz w:val="24"/>
          <w:szCs w:val="24"/>
        </w:rPr>
        <w:t>, и принимая установленные в них требования и условия,</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(полное наименование Участника с указанием организационно-правовой формы)</w:t>
      </w:r>
    </w:p>
    <w:p w:rsidR="00E61DF3" w:rsidRPr="006A66F6" w:rsidRDefault="00E61DF3" w:rsidP="00E61DF3">
      <w:pPr>
        <w:tabs>
          <w:tab w:val="num" w:pos="0"/>
        </w:tabs>
        <w:spacing w:line="240" w:lineRule="auto"/>
        <w:ind w:firstLine="0"/>
        <w:rPr>
          <w:sz w:val="24"/>
          <w:szCs w:val="24"/>
        </w:rPr>
      </w:pPr>
      <w:proofErr w:type="gramStart"/>
      <w:r w:rsidRPr="006A66F6">
        <w:rPr>
          <w:sz w:val="24"/>
          <w:szCs w:val="24"/>
        </w:rPr>
        <w:t>зарегистрированное</w:t>
      </w:r>
      <w:proofErr w:type="gramEnd"/>
      <w:r w:rsidRPr="006A66F6">
        <w:rPr>
          <w:sz w:val="24"/>
          <w:szCs w:val="24"/>
        </w:rPr>
        <w:t xml:space="preserve"> по адресу</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(юридический адрес Участника)</w:t>
      </w:r>
    </w:p>
    <w:p w:rsidR="00E61DF3" w:rsidRPr="006A66F6" w:rsidRDefault="00E61DF3" w:rsidP="00E61DF3">
      <w:pPr>
        <w:tabs>
          <w:tab w:val="num" w:pos="0"/>
        </w:tabs>
        <w:spacing w:line="240" w:lineRule="auto"/>
        <w:ind w:firstLine="0"/>
        <w:rPr>
          <w:sz w:val="24"/>
          <w:szCs w:val="24"/>
        </w:rPr>
      </w:pPr>
      <w:r w:rsidRPr="006A66F6">
        <w:rPr>
          <w:sz w:val="24"/>
          <w:szCs w:val="24"/>
        </w:rPr>
        <w:t xml:space="preserve">предлагает заключить Договор </w:t>
      </w:r>
      <w:proofErr w:type="gramStart"/>
      <w:r w:rsidRPr="006A66F6">
        <w:rPr>
          <w:sz w:val="24"/>
          <w:szCs w:val="24"/>
        </w:rPr>
        <w:t>на</w:t>
      </w:r>
      <w:proofErr w:type="gramEnd"/>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jc w:val="center"/>
        <w:rPr>
          <w:sz w:val="24"/>
          <w:szCs w:val="24"/>
          <w:vertAlign w:val="superscript"/>
        </w:rPr>
      </w:pPr>
      <w:r w:rsidRPr="006A66F6">
        <w:rPr>
          <w:sz w:val="24"/>
          <w:szCs w:val="24"/>
          <w:vertAlign w:val="superscript"/>
        </w:rPr>
        <w:t>(краткое описание поставляемой продукции, выполняемых работ, оказываемых ус луг)</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_____________________________________________________________________________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rPr>
        <w:t>на условиях и в соответствии с коммерческим предложением [</w:t>
      </w:r>
      <w:r w:rsidRPr="006A66F6">
        <w:rPr>
          <w:b/>
          <w:i/>
          <w:sz w:val="24"/>
          <w:szCs w:val="24"/>
        </w:rPr>
        <w:t>при необходимости могут быть указаны другие документы</w:t>
      </w:r>
      <w:r w:rsidRPr="006A66F6">
        <w:rPr>
          <w:sz w:val="24"/>
          <w:szCs w:val="24"/>
        </w:rPr>
        <w:t>], являющимся неотъемлемым приложением к настоящему письму и составляющим вместе с настоящим письмом Предложение</w:t>
      </w:r>
    </w:p>
    <w:p w:rsidR="00E61DF3" w:rsidRPr="006A66F6" w:rsidRDefault="00E61DF3" w:rsidP="00E61DF3">
      <w:pPr>
        <w:tabs>
          <w:tab w:val="num" w:pos="0"/>
        </w:tabs>
        <w:spacing w:line="240" w:lineRule="auto"/>
        <w:ind w:firstLine="0"/>
        <w:rPr>
          <w:sz w:val="24"/>
          <w:szCs w:val="24"/>
        </w:rPr>
      </w:pPr>
      <w:r w:rsidRPr="006A66F6">
        <w:rPr>
          <w:sz w:val="24"/>
          <w:szCs w:val="24"/>
        </w:rPr>
        <w:t xml:space="preserve">Настоящее Предложение имеет правовой статус оферты и действует </w:t>
      </w:r>
      <w:r w:rsidRPr="006A66F6">
        <w:rPr>
          <w:sz w:val="24"/>
          <w:szCs w:val="24"/>
        </w:rPr>
        <w:br/>
        <w:t>до «____»______________ 20__ г.</w:t>
      </w:r>
      <w:bookmarkStart w:id="121" w:name="_Hlt440565644"/>
      <w:bookmarkEnd w:id="121"/>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Настоящее Предложение дополняется следующими документами, включая неотъемлемые приложения:</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Коммерческое предложение (Форма № 2)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 xml:space="preserve">Анкета участника (Форма № </w:t>
      </w:r>
      <w:r w:rsidR="00490694">
        <w:rPr>
          <w:sz w:val="24"/>
          <w:szCs w:val="24"/>
        </w:rPr>
        <w:t>3</w:t>
      </w:r>
      <w:r w:rsidRPr="006A66F6">
        <w:rPr>
          <w:sz w:val="24"/>
          <w:szCs w:val="24"/>
        </w:rPr>
        <w:t>) – на ____ листах;</w:t>
      </w:r>
    </w:p>
    <w:p w:rsidR="00E61DF3" w:rsidRPr="006A66F6" w:rsidRDefault="00E61DF3"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Документы, подтверждающие соответствие Участника установленным требованиям (п.3.2) – на ____ листах.</w:t>
      </w:r>
    </w:p>
    <w:p w:rsidR="00765586" w:rsidRPr="006A66F6" w:rsidRDefault="00765586" w:rsidP="00E61DF3">
      <w:pPr>
        <w:numPr>
          <w:ilvl w:val="0"/>
          <w:numId w:val="4"/>
        </w:numPr>
        <w:tabs>
          <w:tab w:val="clear" w:pos="1080"/>
          <w:tab w:val="num" w:pos="0"/>
          <w:tab w:val="left" w:pos="993"/>
        </w:tabs>
        <w:spacing w:line="240" w:lineRule="auto"/>
        <w:ind w:left="0" w:firstLine="0"/>
        <w:rPr>
          <w:sz w:val="24"/>
          <w:szCs w:val="24"/>
        </w:rPr>
      </w:pPr>
      <w:r w:rsidRPr="006A66F6">
        <w:rPr>
          <w:sz w:val="24"/>
          <w:szCs w:val="24"/>
        </w:rPr>
        <w:t>Другие документы</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tabs>
          <w:tab w:val="num" w:pos="0"/>
        </w:tabs>
        <w:spacing w:line="240" w:lineRule="auto"/>
        <w:ind w:firstLine="0"/>
        <w:rPr>
          <w:sz w:val="24"/>
          <w:szCs w:val="24"/>
        </w:rPr>
      </w:pPr>
    </w:p>
    <w:p w:rsidR="00DA3E36" w:rsidRPr="006A66F6" w:rsidRDefault="00DA3E36" w:rsidP="00E61DF3">
      <w:pPr>
        <w:pStyle w:val="aa"/>
        <w:tabs>
          <w:tab w:val="clear" w:pos="1134"/>
          <w:tab w:val="num" w:pos="0"/>
          <w:tab w:val="left" w:pos="180"/>
        </w:tabs>
        <w:spacing w:line="240" w:lineRule="auto"/>
        <w:ind w:left="0" w:firstLine="0"/>
        <w:rPr>
          <w:b/>
          <w:sz w:val="24"/>
          <w:szCs w:val="24"/>
        </w:rPr>
      </w:pPr>
      <w:bookmarkStart w:id="122" w:name="_Toc98254011"/>
    </w:p>
    <w:p w:rsidR="00E61DF3" w:rsidRPr="006A66F6" w:rsidRDefault="005A1B9A" w:rsidP="00E61DF3">
      <w:pPr>
        <w:pStyle w:val="aa"/>
        <w:tabs>
          <w:tab w:val="clear" w:pos="1134"/>
          <w:tab w:val="num" w:pos="0"/>
          <w:tab w:val="left" w:pos="180"/>
        </w:tabs>
        <w:spacing w:line="240" w:lineRule="auto"/>
        <w:ind w:left="0" w:firstLine="0"/>
        <w:rPr>
          <w:b/>
          <w:sz w:val="24"/>
          <w:szCs w:val="24"/>
        </w:rPr>
      </w:pPr>
      <w:r>
        <w:rPr>
          <w:b/>
          <w:sz w:val="24"/>
          <w:szCs w:val="24"/>
        </w:rPr>
        <w:t>10</w:t>
      </w:r>
      <w:r w:rsidR="00E61DF3" w:rsidRPr="006A66F6">
        <w:rPr>
          <w:b/>
          <w:sz w:val="24"/>
          <w:szCs w:val="24"/>
        </w:rPr>
        <w:t>.1.1 Инструкции по заполнению</w:t>
      </w:r>
      <w:bookmarkEnd w:id="122"/>
      <w:r w:rsidR="00E61DF3" w:rsidRPr="006A66F6">
        <w:rPr>
          <w:b/>
          <w:sz w:val="24"/>
          <w:szCs w:val="24"/>
        </w:rPr>
        <w:t xml:space="preserve"> Формы №1</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6A66F6" w:rsidRDefault="00E61DF3" w:rsidP="00E61DF3">
      <w:pPr>
        <w:tabs>
          <w:tab w:val="num" w:pos="0"/>
          <w:tab w:val="left" w:pos="180"/>
        </w:tabs>
        <w:spacing w:line="240" w:lineRule="auto"/>
        <w:ind w:firstLine="0"/>
        <w:rPr>
          <w:sz w:val="24"/>
          <w:szCs w:val="24"/>
        </w:rPr>
      </w:pPr>
      <w:r w:rsidRPr="006A66F6">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6A66F6" w:rsidRDefault="00917EA8" w:rsidP="00E61DF3">
      <w:pPr>
        <w:tabs>
          <w:tab w:val="num" w:pos="0"/>
          <w:tab w:val="left" w:pos="180"/>
        </w:tabs>
        <w:spacing w:line="240" w:lineRule="auto"/>
        <w:ind w:firstLine="0"/>
        <w:rPr>
          <w:sz w:val="24"/>
          <w:szCs w:val="24"/>
        </w:rPr>
      </w:pPr>
      <w:r>
        <w:rPr>
          <w:sz w:val="24"/>
          <w:szCs w:val="24"/>
        </w:rPr>
        <w:t>4</w:t>
      </w:r>
      <w:r w:rsidR="00E61DF3" w:rsidRPr="006A66F6">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6A66F6" w:rsidRDefault="00917EA8" w:rsidP="00E61DF3">
      <w:pPr>
        <w:tabs>
          <w:tab w:val="num" w:pos="0"/>
          <w:tab w:val="left" w:pos="180"/>
        </w:tabs>
        <w:spacing w:line="240" w:lineRule="auto"/>
        <w:ind w:firstLine="0"/>
        <w:rPr>
          <w:sz w:val="24"/>
          <w:szCs w:val="24"/>
        </w:rPr>
      </w:pPr>
      <w:r>
        <w:rPr>
          <w:sz w:val="24"/>
          <w:szCs w:val="24"/>
        </w:rPr>
        <w:t>5</w:t>
      </w:r>
      <w:r w:rsidR="00E61DF3" w:rsidRPr="006A66F6">
        <w:rPr>
          <w:sz w:val="24"/>
          <w:szCs w:val="24"/>
        </w:rPr>
        <w:t>. Письмо должно быть подписано и скреплено печатью в соответствии с требованиями закупочной документации.</w:t>
      </w:r>
    </w:p>
    <w:p w:rsidR="00E61DF3" w:rsidRPr="006A66F6" w:rsidRDefault="00E61DF3" w:rsidP="00112F5E">
      <w:pPr>
        <w:pStyle w:val="23"/>
        <w:numPr>
          <w:ilvl w:val="1"/>
          <w:numId w:val="31"/>
        </w:numPr>
        <w:tabs>
          <w:tab w:val="left" w:pos="180"/>
        </w:tabs>
        <w:spacing w:before="0" w:after="0"/>
        <w:ind w:left="0" w:firstLine="0"/>
        <w:rPr>
          <w:rFonts w:ascii="Times New Roman" w:hAnsi="Times New Roman"/>
          <w:sz w:val="24"/>
          <w:szCs w:val="24"/>
        </w:rPr>
      </w:pPr>
      <w:bookmarkStart w:id="123" w:name="_Toc189545086"/>
      <w:r w:rsidRPr="006A66F6">
        <w:rPr>
          <w:rFonts w:ascii="Times New Roman" w:hAnsi="Times New Roman"/>
          <w:sz w:val="24"/>
          <w:szCs w:val="24"/>
        </w:rPr>
        <w:br w:type="page"/>
      </w:r>
      <w:bookmarkStart w:id="124" w:name="_Toc251847635"/>
      <w:r w:rsidRPr="006A66F6">
        <w:rPr>
          <w:rFonts w:ascii="Times New Roman" w:hAnsi="Times New Roman"/>
          <w:sz w:val="24"/>
          <w:szCs w:val="24"/>
        </w:rPr>
        <w:lastRenderedPageBreak/>
        <w:t>Коммерческое предложение (Форма №2)</w:t>
      </w:r>
      <w:bookmarkEnd w:id="123"/>
      <w:bookmarkEnd w:id="124"/>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282B22" w:rsidRPr="006A66F6">
        <w:rPr>
          <w:sz w:val="24"/>
          <w:szCs w:val="24"/>
        </w:rPr>
        <w:fldChar w:fldCharType="begin"/>
      </w:r>
      <w:r w:rsidRPr="006A66F6">
        <w:rPr>
          <w:sz w:val="24"/>
          <w:szCs w:val="24"/>
        </w:rPr>
        <w:instrText xml:space="preserve"> SEQ Приложение \* ARABIC </w:instrText>
      </w:r>
      <w:r w:rsidR="00282B22" w:rsidRPr="006A66F6">
        <w:rPr>
          <w:sz w:val="24"/>
          <w:szCs w:val="24"/>
        </w:rPr>
        <w:fldChar w:fldCharType="separate"/>
      </w:r>
      <w:r w:rsidR="00D510EA">
        <w:rPr>
          <w:noProof/>
          <w:sz w:val="24"/>
          <w:szCs w:val="24"/>
        </w:rPr>
        <w:t>1</w:t>
      </w:r>
      <w:r w:rsidR="00282B22" w:rsidRPr="006A66F6">
        <w:rPr>
          <w:sz w:val="24"/>
          <w:szCs w:val="24"/>
        </w:rPr>
        <w:fldChar w:fldCharType="end"/>
      </w:r>
      <w:r w:rsidRPr="006A66F6">
        <w:rPr>
          <w:sz w:val="24"/>
          <w:szCs w:val="24"/>
        </w:rPr>
        <w:t xml:space="preserve"> к письму о подаче оферты</w:t>
      </w:r>
      <w:r w:rsidRPr="006A66F6">
        <w:rPr>
          <w:sz w:val="24"/>
          <w:szCs w:val="24"/>
        </w:rPr>
        <w:br/>
        <w:t>от «___»____________ 20__ г. №__________</w:t>
      </w:r>
    </w:p>
    <w:p w:rsidR="00E61DF3" w:rsidRPr="006A66F6" w:rsidRDefault="00E61DF3" w:rsidP="00E61DF3">
      <w:pPr>
        <w:tabs>
          <w:tab w:val="num" w:pos="0"/>
        </w:tabs>
        <w:spacing w:line="240" w:lineRule="auto"/>
        <w:ind w:firstLine="0"/>
        <w:rPr>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Коммерческое предложение</w:t>
      </w:r>
    </w:p>
    <w:p w:rsidR="00E61DF3" w:rsidRPr="006A66F6" w:rsidRDefault="00E61DF3" w:rsidP="00E61DF3">
      <w:pPr>
        <w:tabs>
          <w:tab w:val="num" w:pos="0"/>
        </w:tabs>
        <w:spacing w:line="240" w:lineRule="auto"/>
        <w:ind w:firstLine="0"/>
        <w:rPr>
          <w:sz w:val="24"/>
          <w:szCs w:val="24"/>
        </w:rPr>
      </w:pPr>
    </w:p>
    <w:p w:rsidR="00E61DF3" w:rsidRPr="006A66F6" w:rsidRDefault="00E61DF3" w:rsidP="00FA0EA0">
      <w:pPr>
        <w:tabs>
          <w:tab w:val="num" w:pos="0"/>
        </w:tabs>
        <w:spacing w:line="240" w:lineRule="auto"/>
        <w:ind w:firstLine="0"/>
        <w:jc w:val="left"/>
        <w:rPr>
          <w:sz w:val="24"/>
          <w:szCs w:val="24"/>
        </w:rPr>
      </w:pPr>
      <w:r w:rsidRPr="006A66F6">
        <w:rPr>
          <w:sz w:val="24"/>
          <w:szCs w:val="24"/>
        </w:rPr>
        <w:t>Наименование и адрес Участника: ________________________________________________</w:t>
      </w:r>
    </w:p>
    <w:p w:rsidR="00E61DF3" w:rsidRDefault="00E61DF3" w:rsidP="00E61DF3">
      <w:pPr>
        <w:tabs>
          <w:tab w:val="num" w:pos="0"/>
        </w:tabs>
        <w:spacing w:line="240" w:lineRule="auto"/>
        <w:ind w:firstLine="0"/>
        <w:rPr>
          <w:sz w:val="24"/>
          <w:szCs w:val="24"/>
        </w:rPr>
      </w:pPr>
    </w:p>
    <w:p w:rsidR="004D606B" w:rsidRDefault="004D606B" w:rsidP="00BF391B">
      <w:pPr>
        <w:rPr>
          <w:sz w:val="24"/>
          <w:szCs w:val="24"/>
        </w:rPr>
      </w:pPr>
    </w:p>
    <w:p w:rsidR="004D606B" w:rsidRDefault="004D606B" w:rsidP="004D606B">
      <w:pPr>
        <w:ind w:firstLine="0"/>
        <w:rPr>
          <w:sz w:val="24"/>
          <w:szCs w:val="24"/>
        </w:rPr>
      </w:pPr>
    </w:p>
    <w:p w:rsidR="004D606B" w:rsidRDefault="004D606B" w:rsidP="00BF391B">
      <w:pPr>
        <w:rPr>
          <w:sz w:val="24"/>
          <w:szCs w:val="24"/>
        </w:rPr>
      </w:pPr>
    </w:p>
    <w:p w:rsidR="00BF391B" w:rsidRPr="00BF391B" w:rsidRDefault="00BF391B" w:rsidP="00BF391B">
      <w:pPr>
        <w:rPr>
          <w:sz w:val="24"/>
          <w:szCs w:val="24"/>
        </w:rPr>
      </w:pPr>
      <w:r w:rsidRPr="00BF391B">
        <w:rPr>
          <w:sz w:val="24"/>
          <w:szCs w:val="24"/>
        </w:rPr>
        <w:t>[</w:t>
      </w:r>
      <w:r w:rsidR="00490694">
        <w:rPr>
          <w:sz w:val="24"/>
          <w:szCs w:val="24"/>
        </w:rPr>
        <w:t>Заполняется</w:t>
      </w:r>
      <w:r w:rsidRPr="00BF391B">
        <w:rPr>
          <w:sz w:val="24"/>
          <w:szCs w:val="24"/>
        </w:rPr>
        <w:t xml:space="preserve"> Участником в соответствии с требованиями раздела 2]</w:t>
      </w: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970E6C" w:rsidRPr="006A66F6" w:rsidRDefault="00970E6C"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42050" w:rsidRPr="006A66F6" w:rsidRDefault="00E42050" w:rsidP="00E61DF3">
      <w:pPr>
        <w:tabs>
          <w:tab w:val="num" w:pos="0"/>
        </w:tabs>
        <w:spacing w:line="240" w:lineRule="auto"/>
        <w:ind w:firstLine="0"/>
        <w:rPr>
          <w:sz w:val="24"/>
          <w:szCs w:val="24"/>
        </w:rPr>
      </w:pP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keepNext/>
        <w:tabs>
          <w:tab w:val="num" w:pos="0"/>
        </w:tabs>
        <w:spacing w:line="240" w:lineRule="auto"/>
        <w:ind w:firstLine="0"/>
        <w:rPr>
          <w:b/>
          <w:sz w:val="24"/>
          <w:szCs w:val="24"/>
        </w:rPr>
      </w:pPr>
    </w:p>
    <w:p w:rsidR="00BF391B" w:rsidRDefault="00BF391B" w:rsidP="00E61DF3">
      <w:pPr>
        <w:pStyle w:val="aa"/>
        <w:tabs>
          <w:tab w:val="clear" w:pos="1134"/>
          <w:tab w:val="num" w:pos="0"/>
        </w:tabs>
        <w:spacing w:line="240" w:lineRule="auto"/>
        <w:ind w:left="0" w:firstLine="0"/>
        <w:rPr>
          <w:b/>
          <w:sz w:val="24"/>
          <w:szCs w:val="24"/>
        </w:rPr>
      </w:pPr>
      <w:bookmarkStart w:id="125" w:name="_Toc98254014"/>
    </w:p>
    <w:p w:rsidR="00BF391B" w:rsidRDefault="00BF391B" w:rsidP="00E61DF3">
      <w:pPr>
        <w:pStyle w:val="aa"/>
        <w:tabs>
          <w:tab w:val="clear" w:pos="1134"/>
          <w:tab w:val="num" w:pos="0"/>
        </w:tabs>
        <w:spacing w:line="240" w:lineRule="auto"/>
        <w:ind w:left="0" w:firstLine="0"/>
        <w:rPr>
          <w:b/>
          <w:sz w:val="24"/>
          <w:szCs w:val="24"/>
        </w:rPr>
      </w:pPr>
    </w:p>
    <w:p w:rsidR="00BF391B" w:rsidRDefault="00BF391B" w:rsidP="00E61DF3">
      <w:pPr>
        <w:pStyle w:val="aa"/>
        <w:tabs>
          <w:tab w:val="clear" w:pos="1134"/>
          <w:tab w:val="num" w:pos="0"/>
        </w:tabs>
        <w:spacing w:line="240" w:lineRule="auto"/>
        <w:ind w:left="0" w:firstLine="0"/>
        <w:rPr>
          <w:b/>
          <w:sz w:val="24"/>
          <w:szCs w:val="24"/>
        </w:rPr>
      </w:pPr>
    </w:p>
    <w:p w:rsidR="00BF391B" w:rsidRDefault="00BF391B" w:rsidP="00E61DF3">
      <w:pPr>
        <w:pStyle w:val="aa"/>
        <w:tabs>
          <w:tab w:val="clear" w:pos="1134"/>
          <w:tab w:val="num" w:pos="0"/>
        </w:tabs>
        <w:spacing w:line="240" w:lineRule="auto"/>
        <w:ind w:left="0" w:firstLine="0"/>
        <w:rPr>
          <w:b/>
          <w:sz w:val="24"/>
          <w:szCs w:val="24"/>
        </w:rPr>
      </w:pPr>
    </w:p>
    <w:p w:rsidR="00E61DF3" w:rsidRPr="006A66F6" w:rsidRDefault="005A1B9A" w:rsidP="00E61DF3">
      <w:pPr>
        <w:pStyle w:val="aa"/>
        <w:tabs>
          <w:tab w:val="clear" w:pos="1134"/>
          <w:tab w:val="num" w:pos="0"/>
        </w:tabs>
        <w:spacing w:line="240" w:lineRule="auto"/>
        <w:ind w:left="0" w:firstLine="0"/>
        <w:rPr>
          <w:b/>
          <w:sz w:val="24"/>
          <w:szCs w:val="24"/>
        </w:rPr>
      </w:pPr>
      <w:r>
        <w:rPr>
          <w:b/>
          <w:sz w:val="24"/>
          <w:szCs w:val="24"/>
        </w:rPr>
        <w:t>10</w:t>
      </w:r>
      <w:r w:rsidR="00E61DF3" w:rsidRPr="006A66F6">
        <w:rPr>
          <w:b/>
          <w:sz w:val="24"/>
          <w:szCs w:val="24"/>
        </w:rPr>
        <w:t>.2.1 Инструкции по заполнению</w:t>
      </w:r>
      <w:bookmarkEnd w:id="125"/>
      <w:r w:rsidR="00E61DF3" w:rsidRPr="006A66F6">
        <w:rPr>
          <w:b/>
          <w:sz w:val="24"/>
          <w:szCs w:val="24"/>
        </w:rPr>
        <w:t xml:space="preserve"> Формы №2</w:t>
      </w:r>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BF391B" w:rsidRDefault="00E61DF3" w:rsidP="00E61DF3">
      <w:pPr>
        <w:tabs>
          <w:tab w:val="num" w:pos="0"/>
        </w:tabs>
        <w:spacing w:line="240" w:lineRule="auto"/>
        <w:ind w:firstLine="0"/>
        <w:rPr>
          <w:sz w:val="24"/>
          <w:szCs w:val="24"/>
        </w:rPr>
      </w:pPr>
      <w:r w:rsidRPr="006A66F6">
        <w:rPr>
          <w:sz w:val="24"/>
          <w:szCs w:val="24"/>
        </w:rPr>
        <w:t>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w:t>
      </w:r>
      <w:r w:rsidR="006B26A2">
        <w:rPr>
          <w:sz w:val="24"/>
          <w:szCs w:val="24"/>
        </w:rPr>
        <w:t xml:space="preserve">ания, изложенного в разделе 2. </w:t>
      </w: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BF391B" w:rsidRDefault="00BF391B" w:rsidP="00E61DF3">
      <w:pPr>
        <w:tabs>
          <w:tab w:val="num" w:pos="0"/>
        </w:tabs>
        <w:spacing w:line="240" w:lineRule="auto"/>
        <w:ind w:firstLine="0"/>
        <w:rPr>
          <w:sz w:val="24"/>
          <w:szCs w:val="24"/>
        </w:rPr>
      </w:pPr>
    </w:p>
    <w:p w:rsidR="004E271E" w:rsidRPr="006A66F6" w:rsidRDefault="004E271E" w:rsidP="00E61DF3">
      <w:pPr>
        <w:tabs>
          <w:tab w:val="num" w:pos="0"/>
        </w:tabs>
        <w:spacing w:line="240" w:lineRule="auto"/>
        <w:ind w:firstLine="0"/>
        <w:rPr>
          <w:sz w:val="24"/>
          <w:szCs w:val="24"/>
        </w:rPr>
      </w:pPr>
    </w:p>
    <w:p w:rsidR="00E61DF3" w:rsidRPr="006A66F6" w:rsidRDefault="00E61DF3" w:rsidP="00112F5E">
      <w:pPr>
        <w:pStyle w:val="23"/>
        <w:numPr>
          <w:ilvl w:val="1"/>
          <w:numId w:val="31"/>
        </w:numPr>
        <w:spacing w:before="0" w:after="0"/>
        <w:ind w:left="0" w:firstLine="0"/>
        <w:rPr>
          <w:rFonts w:ascii="Times New Roman" w:hAnsi="Times New Roman"/>
          <w:sz w:val="24"/>
          <w:szCs w:val="24"/>
        </w:rPr>
      </w:pPr>
      <w:bookmarkStart w:id="126" w:name="_Ref55335823"/>
      <w:bookmarkStart w:id="127" w:name="_Ref55336359"/>
      <w:bookmarkStart w:id="128" w:name="_Toc57314675"/>
      <w:bookmarkStart w:id="129" w:name="_Toc69728989"/>
      <w:bookmarkStart w:id="130" w:name="_Toc189545088"/>
      <w:bookmarkStart w:id="131" w:name="_Toc251847637"/>
      <w:r w:rsidRPr="006A66F6">
        <w:rPr>
          <w:rFonts w:ascii="Times New Roman" w:hAnsi="Times New Roman"/>
          <w:sz w:val="24"/>
          <w:szCs w:val="24"/>
        </w:rPr>
        <w:lastRenderedPageBreak/>
        <w:t>Анкета Участника (Форма №</w:t>
      </w:r>
      <w:r w:rsidR="00490694">
        <w:rPr>
          <w:rFonts w:ascii="Times New Roman" w:hAnsi="Times New Roman"/>
          <w:sz w:val="24"/>
          <w:szCs w:val="24"/>
        </w:rPr>
        <w:t>3</w:t>
      </w:r>
      <w:r w:rsidRPr="006A66F6">
        <w:rPr>
          <w:rFonts w:ascii="Times New Roman" w:hAnsi="Times New Roman"/>
          <w:sz w:val="24"/>
          <w:szCs w:val="24"/>
        </w:rPr>
        <w:t>)</w:t>
      </w:r>
      <w:bookmarkEnd w:id="126"/>
      <w:bookmarkEnd w:id="127"/>
      <w:bookmarkEnd w:id="128"/>
      <w:bookmarkEnd w:id="129"/>
      <w:bookmarkEnd w:id="130"/>
      <w:bookmarkEnd w:id="131"/>
    </w:p>
    <w:p w:rsidR="00E61DF3" w:rsidRPr="006A66F6"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начало формы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Приложение </w:t>
      </w:r>
      <w:r w:rsidR="00490694">
        <w:rPr>
          <w:sz w:val="24"/>
          <w:szCs w:val="24"/>
        </w:rPr>
        <w:t>2</w:t>
      </w:r>
      <w:r w:rsidRPr="006A66F6">
        <w:rPr>
          <w:sz w:val="24"/>
          <w:szCs w:val="24"/>
        </w:rPr>
        <w:t xml:space="preserve"> к письму о подаче оферты</w:t>
      </w:r>
    </w:p>
    <w:p w:rsidR="00E61DF3" w:rsidRPr="006A66F6" w:rsidRDefault="00E61DF3" w:rsidP="00E61DF3">
      <w:pPr>
        <w:tabs>
          <w:tab w:val="num" w:pos="0"/>
        </w:tabs>
        <w:spacing w:line="240" w:lineRule="auto"/>
        <w:ind w:firstLine="0"/>
        <w:jc w:val="left"/>
        <w:rPr>
          <w:sz w:val="24"/>
          <w:szCs w:val="24"/>
        </w:rPr>
      </w:pPr>
      <w:r w:rsidRPr="006A66F6">
        <w:rPr>
          <w:sz w:val="24"/>
          <w:szCs w:val="24"/>
        </w:rPr>
        <w:t xml:space="preserve">от «____»____________ </w:t>
      </w:r>
      <w:r w:rsidR="00FD1A52" w:rsidRPr="006A66F6">
        <w:rPr>
          <w:sz w:val="24"/>
          <w:szCs w:val="24"/>
        </w:rPr>
        <w:t>20</w:t>
      </w:r>
      <w:r w:rsidR="009544AF">
        <w:rPr>
          <w:sz w:val="24"/>
          <w:szCs w:val="24"/>
        </w:rPr>
        <w:t>2</w:t>
      </w:r>
      <w:r w:rsidRPr="006A66F6">
        <w:rPr>
          <w:sz w:val="24"/>
          <w:szCs w:val="24"/>
        </w:rPr>
        <w:t>__г. №__________</w:t>
      </w:r>
    </w:p>
    <w:p w:rsidR="00E61DF3" w:rsidRPr="006A66F6" w:rsidRDefault="00E61DF3" w:rsidP="00E61DF3">
      <w:pPr>
        <w:tabs>
          <w:tab w:val="num" w:pos="0"/>
        </w:tabs>
        <w:suppressAutoHyphens/>
        <w:spacing w:line="240" w:lineRule="auto"/>
        <w:ind w:firstLine="0"/>
        <w:jc w:val="center"/>
        <w:rPr>
          <w:b/>
          <w:sz w:val="24"/>
          <w:szCs w:val="24"/>
        </w:rPr>
      </w:pPr>
    </w:p>
    <w:p w:rsidR="00E61DF3" w:rsidRPr="006A66F6" w:rsidRDefault="00E61DF3" w:rsidP="00E61DF3">
      <w:pPr>
        <w:tabs>
          <w:tab w:val="num" w:pos="0"/>
        </w:tabs>
        <w:suppressAutoHyphens/>
        <w:spacing w:line="240" w:lineRule="auto"/>
        <w:ind w:firstLine="0"/>
        <w:jc w:val="center"/>
        <w:rPr>
          <w:b/>
          <w:sz w:val="24"/>
          <w:szCs w:val="24"/>
        </w:rPr>
      </w:pPr>
      <w:r w:rsidRPr="006A66F6">
        <w:rPr>
          <w:b/>
          <w:sz w:val="24"/>
          <w:szCs w:val="24"/>
        </w:rPr>
        <w:t>Анкета Участника</w:t>
      </w:r>
    </w:p>
    <w:p w:rsidR="00E61DF3" w:rsidRPr="006A66F6" w:rsidRDefault="00E61DF3" w:rsidP="00FA0EA0">
      <w:pPr>
        <w:tabs>
          <w:tab w:val="num" w:pos="0"/>
        </w:tabs>
        <w:spacing w:line="240" w:lineRule="auto"/>
        <w:ind w:right="424" w:firstLine="0"/>
        <w:jc w:val="left"/>
        <w:rPr>
          <w:sz w:val="24"/>
          <w:szCs w:val="24"/>
        </w:rPr>
      </w:pPr>
      <w:r w:rsidRPr="006A66F6">
        <w:rPr>
          <w:sz w:val="24"/>
          <w:szCs w:val="24"/>
        </w:rPr>
        <w:t>Наименование и адрес Участника: __________________________________________________________</w:t>
      </w:r>
    </w:p>
    <w:p w:rsidR="00E61DF3" w:rsidRPr="006A66F6"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6A66F6" w:rsidTr="00885C72">
        <w:trPr>
          <w:cantSplit/>
          <w:trHeight w:val="240"/>
          <w:tblHeader/>
        </w:trPr>
        <w:tc>
          <w:tcPr>
            <w:tcW w:w="540" w:type="dxa"/>
          </w:tcPr>
          <w:p w:rsidR="00E61DF3" w:rsidRPr="006A66F6" w:rsidRDefault="00E61DF3" w:rsidP="00885C72">
            <w:pPr>
              <w:pStyle w:val="a7"/>
              <w:tabs>
                <w:tab w:val="num" w:pos="0"/>
                <w:tab w:val="left" w:pos="432"/>
              </w:tabs>
              <w:spacing w:before="0" w:after="0"/>
              <w:ind w:left="0" w:right="-108"/>
              <w:jc w:val="center"/>
              <w:rPr>
                <w:sz w:val="24"/>
                <w:szCs w:val="24"/>
              </w:rPr>
            </w:pPr>
            <w:r w:rsidRPr="006A66F6">
              <w:rPr>
                <w:sz w:val="24"/>
                <w:szCs w:val="24"/>
              </w:rPr>
              <w:t xml:space="preserve">№ </w:t>
            </w:r>
            <w:proofErr w:type="gramStart"/>
            <w:r w:rsidRPr="006A66F6">
              <w:rPr>
                <w:sz w:val="24"/>
                <w:szCs w:val="24"/>
              </w:rPr>
              <w:t>п</w:t>
            </w:r>
            <w:proofErr w:type="gramEnd"/>
            <w:r w:rsidRPr="006A66F6">
              <w:rPr>
                <w:sz w:val="24"/>
                <w:szCs w:val="24"/>
              </w:rPr>
              <w:t>/п</w:t>
            </w:r>
          </w:p>
        </w:tc>
        <w:tc>
          <w:tcPr>
            <w:tcW w:w="5580" w:type="dxa"/>
            <w:vAlign w:val="center"/>
          </w:tcPr>
          <w:p w:rsidR="00E61DF3" w:rsidRPr="006A66F6" w:rsidRDefault="00E61DF3" w:rsidP="00885C72">
            <w:pPr>
              <w:pStyle w:val="a7"/>
              <w:tabs>
                <w:tab w:val="num" w:pos="0"/>
              </w:tabs>
              <w:spacing w:before="0" w:after="0"/>
              <w:ind w:left="0"/>
              <w:jc w:val="center"/>
              <w:rPr>
                <w:sz w:val="24"/>
                <w:szCs w:val="24"/>
              </w:rPr>
            </w:pPr>
            <w:r w:rsidRPr="006A66F6">
              <w:rPr>
                <w:sz w:val="24"/>
                <w:szCs w:val="24"/>
              </w:rPr>
              <w:t>Наименование</w:t>
            </w:r>
          </w:p>
        </w:tc>
        <w:tc>
          <w:tcPr>
            <w:tcW w:w="3519" w:type="dxa"/>
            <w:vAlign w:val="center"/>
          </w:tcPr>
          <w:p w:rsidR="00E61DF3" w:rsidRPr="006A66F6" w:rsidRDefault="00E61DF3" w:rsidP="00885C72">
            <w:pPr>
              <w:pStyle w:val="a7"/>
              <w:tabs>
                <w:tab w:val="num" w:pos="0"/>
              </w:tabs>
              <w:spacing w:before="0" w:after="0"/>
              <w:ind w:left="0"/>
              <w:jc w:val="center"/>
              <w:rPr>
                <w:sz w:val="24"/>
                <w:szCs w:val="24"/>
              </w:rPr>
            </w:pPr>
            <w:r w:rsidRPr="006A66F6">
              <w:rPr>
                <w:sz w:val="24"/>
                <w:szCs w:val="24"/>
              </w:rPr>
              <w:t>Сведения об Участнике</w:t>
            </w: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w:t>
            </w:r>
          </w:p>
        </w:tc>
        <w:tc>
          <w:tcPr>
            <w:tcW w:w="5580" w:type="dxa"/>
          </w:tcPr>
          <w:p w:rsidR="00E61DF3" w:rsidRPr="006A66F6" w:rsidRDefault="00E61DF3" w:rsidP="00885C72">
            <w:pPr>
              <w:pStyle w:val="a6"/>
              <w:tabs>
                <w:tab w:val="num" w:pos="0"/>
              </w:tabs>
              <w:spacing w:before="0" w:after="0"/>
              <w:ind w:left="0"/>
            </w:pPr>
            <w:r w:rsidRPr="006A66F6">
              <w:t>Организационно-правовая форма и фирменное наименование Участника</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2</w:t>
            </w:r>
          </w:p>
        </w:tc>
        <w:tc>
          <w:tcPr>
            <w:tcW w:w="5580" w:type="dxa"/>
          </w:tcPr>
          <w:p w:rsidR="00E61DF3" w:rsidRPr="006A66F6" w:rsidRDefault="00E61DF3" w:rsidP="00885C72">
            <w:pPr>
              <w:pStyle w:val="a6"/>
              <w:tabs>
                <w:tab w:val="num" w:pos="0"/>
              </w:tabs>
              <w:spacing w:before="0" w:after="0"/>
              <w:ind w:left="0"/>
            </w:pPr>
            <w:r w:rsidRPr="006A66F6">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3</w:t>
            </w:r>
          </w:p>
        </w:tc>
        <w:tc>
          <w:tcPr>
            <w:tcW w:w="5580" w:type="dxa"/>
          </w:tcPr>
          <w:p w:rsidR="00E61DF3" w:rsidRPr="006A66F6" w:rsidRDefault="00E61DF3" w:rsidP="00885C72">
            <w:pPr>
              <w:pStyle w:val="a6"/>
              <w:tabs>
                <w:tab w:val="num" w:pos="0"/>
              </w:tabs>
              <w:spacing w:before="0" w:after="0"/>
              <w:ind w:left="0"/>
            </w:pPr>
            <w:r w:rsidRPr="006A66F6">
              <w:t>Свидетельство о внесении в Единый государственный реестр юридических лиц (дата и номер, кем выдано)</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4</w:t>
            </w:r>
          </w:p>
        </w:tc>
        <w:tc>
          <w:tcPr>
            <w:tcW w:w="5580" w:type="dxa"/>
          </w:tcPr>
          <w:p w:rsidR="00E61DF3" w:rsidRPr="006A66F6" w:rsidRDefault="00E61DF3" w:rsidP="00885C72">
            <w:pPr>
              <w:pStyle w:val="a6"/>
              <w:tabs>
                <w:tab w:val="num" w:pos="0"/>
              </w:tabs>
              <w:spacing w:before="0" w:after="0"/>
              <w:ind w:left="0"/>
            </w:pPr>
            <w:r w:rsidRPr="006A66F6">
              <w:t>ИНН Участника</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5</w:t>
            </w:r>
          </w:p>
        </w:tc>
        <w:tc>
          <w:tcPr>
            <w:tcW w:w="5580" w:type="dxa"/>
          </w:tcPr>
          <w:p w:rsidR="00E61DF3" w:rsidRPr="006A66F6" w:rsidRDefault="00E61DF3" w:rsidP="00885C72">
            <w:pPr>
              <w:pStyle w:val="a6"/>
              <w:tabs>
                <w:tab w:val="num" w:pos="0"/>
              </w:tabs>
              <w:spacing w:before="0" w:after="0"/>
              <w:ind w:left="0"/>
            </w:pPr>
            <w:r w:rsidRPr="006A66F6">
              <w:t>Юридический адрес</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6</w:t>
            </w:r>
          </w:p>
        </w:tc>
        <w:tc>
          <w:tcPr>
            <w:tcW w:w="5580" w:type="dxa"/>
          </w:tcPr>
          <w:p w:rsidR="00E61DF3" w:rsidRPr="006A66F6" w:rsidRDefault="00E61DF3" w:rsidP="00885C72">
            <w:pPr>
              <w:pStyle w:val="a6"/>
              <w:tabs>
                <w:tab w:val="num" w:pos="0"/>
              </w:tabs>
              <w:spacing w:before="0" w:after="0"/>
              <w:ind w:left="0"/>
            </w:pPr>
            <w:r w:rsidRPr="006A66F6">
              <w:t>Почтовый адрес</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7</w:t>
            </w:r>
          </w:p>
        </w:tc>
        <w:tc>
          <w:tcPr>
            <w:tcW w:w="5580" w:type="dxa"/>
          </w:tcPr>
          <w:p w:rsidR="00E61DF3" w:rsidRPr="006A66F6" w:rsidRDefault="00E61DF3" w:rsidP="00885C72">
            <w:pPr>
              <w:pStyle w:val="a6"/>
              <w:tabs>
                <w:tab w:val="num" w:pos="0"/>
              </w:tabs>
              <w:spacing w:before="0" w:after="0"/>
              <w:ind w:left="0"/>
            </w:pPr>
            <w:r w:rsidRPr="006A66F6">
              <w:t>Филиалы: перечислить наименования и почтовые адреса</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8</w:t>
            </w:r>
          </w:p>
        </w:tc>
        <w:tc>
          <w:tcPr>
            <w:tcW w:w="5580" w:type="dxa"/>
          </w:tcPr>
          <w:p w:rsidR="00E61DF3" w:rsidRPr="006A66F6" w:rsidRDefault="00E61DF3" w:rsidP="00885C72">
            <w:pPr>
              <w:pStyle w:val="a6"/>
              <w:tabs>
                <w:tab w:val="num" w:pos="0"/>
              </w:tabs>
              <w:spacing w:before="0" w:after="0"/>
              <w:ind w:left="0"/>
            </w:pPr>
            <w:r w:rsidRPr="006A66F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9</w:t>
            </w:r>
          </w:p>
        </w:tc>
        <w:tc>
          <w:tcPr>
            <w:tcW w:w="5580" w:type="dxa"/>
          </w:tcPr>
          <w:p w:rsidR="00E61DF3" w:rsidRPr="006A66F6" w:rsidRDefault="00E61DF3" w:rsidP="00885C72">
            <w:pPr>
              <w:pStyle w:val="a6"/>
              <w:tabs>
                <w:tab w:val="num" w:pos="0"/>
              </w:tabs>
              <w:spacing w:before="0" w:after="0"/>
              <w:ind w:left="0"/>
            </w:pPr>
            <w:r w:rsidRPr="006A66F6">
              <w:t>Телефоны Участника (с указанием кода города)</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Height w:val="116"/>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10</w:t>
            </w:r>
          </w:p>
        </w:tc>
        <w:tc>
          <w:tcPr>
            <w:tcW w:w="5580" w:type="dxa"/>
          </w:tcPr>
          <w:p w:rsidR="00E61DF3" w:rsidRPr="006A66F6" w:rsidRDefault="00E61DF3" w:rsidP="00885C72">
            <w:pPr>
              <w:pStyle w:val="a6"/>
              <w:tabs>
                <w:tab w:val="num" w:pos="0"/>
              </w:tabs>
              <w:spacing w:before="0" w:after="0"/>
              <w:ind w:left="0"/>
            </w:pPr>
            <w:r w:rsidRPr="006A66F6">
              <w:t>Факс Участника (с указанием кода города)</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11</w:t>
            </w:r>
          </w:p>
        </w:tc>
        <w:tc>
          <w:tcPr>
            <w:tcW w:w="5580" w:type="dxa"/>
          </w:tcPr>
          <w:p w:rsidR="00E61DF3" w:rsidRPr="006A66F6" w:rsidRDefault="00E61DF3" w:rsidP="00885C72">
            <w:pPr>
              <w:pStyle w:val="a6"/>
              <w:tabs>
                <w:tab w:val="num" w:pos="0"/>
              </w:tabs>
              <w:spacing w:before="0" w:after="0"/>
              <w:ind w:left="0"/>
            </w:pPr>
            <w:r w:rsidRPr="006A66F6">
              <w:t>Адрес электронной почты Участника</w:t>
            </w:r>
          </w:p>
        </w:tc>
        <w:tc>
          <w:tcPr>
            <w:tcW w:w="3519" w:type="dxa"/>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6"/>
              <w:tabs>
                <w:tab w:val="num" w:pos="0"/>
              </w:tabs>
              <w:spacing w:before="0" w:after="0"/>
              <w:ind w:left="0"/>
            </w:pPr>
            <w:r w:rsidRPr="006A66F6">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tabs>
                <w:tab w:val="num" w:pos="0"/>
              </w:tabs>
              <w:spacing w:line="240" w:lineRule="auto"/>
              <w:ind w:firstLine="0"/>
              <w:jc w:val="left"/>
              <w:rPr>
                <w:sz w:val="24"/>
                <w:szCs w:val="24"/>
              </w:rPr>
            </w:pPr>
            <w:r w:rsidRPr="006A66F6">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6"/>
              <w:tabs>
                <w:tab w:val="num" w:pos="0"/>
              </w:tabs>
              <w:spacing w:before="0" w:after="0"/>
              <w:ind w:left="0"/>
            </w:pPr>
            <w:r w:rsidRPr="006A66F6">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6A66F6" w:rsidRDefault="00E61DF3" w:rsidP="00885C72">
            <w:pPr>
              <w:pStyle w:val="a6"/>
              <w:tabs>
                <w:tab w:val="num" w:pos="0"/>
              </w:tabs>
              <w:spacing w:before="0" w:after="0"/>
              <w:ind w:left="0"/>
            </w:pPr>
          </w:p>
        </w:tc>
      </w:tr>
      <w:tr w:rsidR="00E61DF3" w:rsidRPr="006A66F6" w:rsidTr="00885C72">
        <w:trPr>
          <w:cantSplit/>
        </w:trPr>
        <w:tc>
          <w:tcPr>
            <w:tcW w:w="540" w:type="dxa"/>
          </w:tcPr>
          <w:p w:rsidR="00E61DF3" w:rsidRPr="006A66F6" w:rsidRDefault="00E61DF3" w:rsidP="00885C72">
            <w:pPr>
              <w:tabs>
                <w:tab w:val="num" w:pos="0"/>
              </w:tabs>
              <w:spacing w:line="240" w:lineRule="auto"/>
              <w:ind w:firstLine="0"/>
              <w:jc w:val="left"/>
              <w:rPr>
                <w:sz w:val="24"/>
                <w:szCs w:val="24"/>
              </w:rPr>
            </w:pPr>
            <w:r w:rsidRPr="006A66F6">
              <w:rPr>
                <w:sz w:val="24"/>
                <w:szCs w:val="24"/>
              </w:rPr>
              <w:t>14</w:t>
            </w:r>
          </w:p>
        </w:tc>
        <w:tc>
          <w:tcPr>
            <w:tcW w:w="5580" w:type="dxa"/>
          </w:tcPr>
          <w:p w:rsidR="00E61DF3" w:rsidRPr="006A66F6" w:rsidRDefault="00E61DF3" w:rsidP="00885C72">
            <w:pPr>
              <w:pStyle w:val="a6"/>
              <w:tabs>
                <w:tab w:val="num" w:pos="0"/>
              </w:tabs>
              <w:spacing w:before="0" w:after="0"/>
              <w:ind w:left="0"/>
            </w:pPr>
            <w:r w:rsidRPr="006A66F6">
              <w:t>Фамилия, Имя и Отчество ответственного лица Участника с указанием должности и контактного телефона</w:t>
            </w:r>
          </w:p>
        </w:tc>
        <w:tc>
          <w:tcPr>
            <w:tcW w:w="3519" w:type="dxa"/>
          </w:tcPr>
          <w:p w:rsidR="00E61DF3" w:rsidRPr="006A66F6" w:rsidRDefault="00E61DF3" w:rsidP="00885C72">
            <w:pPr>
              <w:pStyle w:val="a6"/>
              <w:tabs>
                <w:tab w:val="num" w:pos="0"/>
              </w:tabs>
              <w:spacing w:before="0" w:after="0"/>
              <w:ind w:left="0"/>
            </w:pPr>
          </w:p>
        </w:tc>
      </w:tr>
    </w:tbl>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right="3684" w:firstLine="0"/>
        <w:jc w:val="center"/>
        <w:rPr>
          <w:sz w:val="24"/>
          <w:szCs w:val="24"/>
          <w:vertAlign w:val="superscript"/>
        </w:rPr>
      </w:pPr>
      <w:r w:rsidRPr="006A66F6">
        <w:rPr>
          <w:sz w:val="24"/>
          <w:szCs w:val="24"/>
          <w:vertAlign w:val="superscript"/>
        </w:rPr>
        <w:t>(подпись, М.П.)</w:t>
      </w:r>
    </w:p>
    <w:p w:rsidR="00E61DF3" w:rsidRPr="006A66F6" w:rsidRDefault="00E61DF3" w:rsidP="00E61DF3">
      <w:pPr>
        <w:tabs>
          <w:tab w:val="num" w:pos="0"/>
        </w:tabs>
        <w:spacing w:line="240" w:lineRule="auto"/>
        <w:ind w:firstLine="0"/>
        <w:rPr>
          <w:sz w:val="24"/>
          <w:szCs w:val="24"/>
        </w:rPr>
      </w:pPr>
      <w:r w:rsidRPr="006A66F6">
        <w:rPr>
          <w:sz w:val="24"/>
          <w:szCs w:val="24"/>
        </w:rPr>
        <w:t>____________________________________</w:t>
      </w:r>
    </w:p>
    <w:p w:rsidR="00E61DF3" w:rsidRPr="006A66F6" w:rsidRDefault="00E61DF3" w:rsidP="00E61DF3">
      <w:pPr>
        <w:tabs>
          <w:tab w:val="num" w:pos="0"/>
        </w:tabs>
        <w:spacing w:line="240" w:lineRule="auto"/>
        <w:ind w:firstLine="0"/>
        <w:rPr>
          <w:b/>
          <w:sz w:val="24"/>
          <w:szCs w:val="24"/>
        </w:rPr>
      </w:pPr>
      <w:r w:rsidRPr="006A66F6">
        <w:rPr>
          <w:sz w:val="24"/>
          <w:szCs w:val="24"/>
          <w:vertAlign w:val="superscript"/>
        </w:rPr>
        <w:t xml:space="preserve">(фамилия, имя, отчество </w:t>
      </w:r>
      <w:proofErr w:type="gramStart"/>
      <w:r w:rsidRPr="006A66F6">
        <w:rPr>
          <w:sz w:val="24"/>
          <w:szCs w:val="24"/>
          <w:vertAlign w:val="superscript"/>
        </w:rPr>
        <w:t>подписавшего</w:t>
      </w:r>
      <w:proofErr w:type="gramEnd"/>
      <w:r w:rsidRPr="006A66F6">
        <w:rPr>
          <w:sz w:val="24"/>
          <w:szCs w:val="24"/>
          <w:vertAlign w:val="superscript"/>
        </w:rPr>
        <w:t>, должность)</w:t>
      </w:r>
    </w:p>
    <w:p w:rsidR="00E61DF3" w:rsidRPr="006A66F6"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6A66F6">
        <w:rPr>
          <w:b/>
          <w:spacing w:val="36"/>
          <w:sz w:val="24"/>
          <w:szCs w:val="24"/>
        </w:rPr>
        <w:t>конец формы</w:t>
      </w:r>
    </w:p>
    <w:p w:rsidR="00E61DF3" w:rsidRPr="006A66F6" w:rsidRDefault="00E61DF3" w:rsidP="00E61DF3">
      <w:pPr>
        <w:pStyle w:val="aa"/>
        <w:tabs>
          <w:tab w:val="clear" w:pos="1134"/>
          <w:tab w:val="num" w:pos="0"/>
        </w:tabs>
        <w:spacing w:line="240" w:lineRule="auto"/>
        <w:ind w:left="0" w:firstLine="0"/>
        <w:rPr>
          <w:b/>
          <w:sz w:val="24"/>
          <w:szCs w:val="24"/>
        </w:rPr>
      </w:pPr>
      <w:bookmarkStart w:id="132" w:name="_Toc98254035"/>
      <w:r w:rsidRPr="006A66F6">
        <w:rPr>
          <w:b/>
          <w:sz w:val="24"/>
          <w:szCs w:val="24"/>
        </w:rPr>
        <w:br w:type="page"/>
      </w:r>
      <w:r w:rsidR="005A1B9A">
        <w:rPr>
          <w:b/>
          <w:sz w:val="24"/>
          <w:szCs w:val="24"/>
        </w:rPr>
        <w:lastRenderedPageBreak/>
        <w:t>10</w:t>
      </w:r>
      <w:r w:rsidRPr="006A66F6">
        <w:rPr>
          <w:b/>
          <w:sz w:val="24"/>
          <w:szCs w:val="24"/>
        </w:rPr>
        <w:t>.</w:t>
      </w:r>
      <w:r w:rsidR="00490694">
        <w:rPr>
          <w:b/>
          <w:sz w:val="24"/>
          <w:szCs w:val="24"/>
        </w:rPr>
        <w:t>3</w:t>
      </w:r>
      <w:r w:rsidRPr="006A66F6">
        <w:rPr>
          <w:b/>
          <w:sz w:val="24"/>
          <w:szCs w:val="24"/>
        </w:rPr>
        <w:t>.1. Инструкции по заполнению</w:t>
      </w:r>
      <w:bookmarkEnd w:id="132"/>
    </w:p>
    <w:p w:rsidR="00E61DF3" w:rsidRPr="006A66F6" w:rsidRDefault="00E61DF3" w:rsidP="00E61DF3">
      <w:pPr>
        <w:tabs>
          <w:tab w:val="num" w:pos="0"/>
        </w:tabs>
        <w:spacing w:line="240" w:lineRule="auto"/>
        <w:ind w:firstLine="0"/>
        <w:rPr>
          <w:sz w:val="24"/>
          <w:szCs w:val="24"/>
        </w:rPr>
      </w:pPr>
      <w:r w:rsidRPr="006A66F6">
        <w:rPr>
          <w:sz w:val="24"/>
          <w:szCs w:val="24"/>
        </w:rPr>
        <w:t>1. Участник указывает дату и номер Предложения в соответствии с письмом о подаче оферты.</w:t>
      </w:r>
    </w:p>
    <w:p w:rsidR="00E61DF3" w:rsidRPr="006A66F6" w:rsidRDefault="00E61DF3" w:rsidP="00E61DF3">
      <w:pPr>
        <w:tabs>
          <w:tab w:val="num" w:pos="0"/>
        </w:tabs>
        <w:spacing w:line="240" w:lineRule="auto"/>
        <w:ind w:firstLine="0"/>
        <w:rPr>
          <w:sz w:val="24"/>
          <w:szCs w:val="24"/>
        </w:rPr>
      </w:pPr>
      <w:r w:rsidRPr="006A66F6">
        <w:rPr>
          <w:sz w:val="24"/>
          <w:szCs w:val="24"/>
        </w:rPr>
        <w:t xml:space="preserve">2. Участник указывает свое фирменное наименование (в </w:t>
      </w:r>
      <w:proofErr w:type="spellStart"/>
      <w:r w:rsidRPr="006A66F6">
        <w:rPr>
          <w:sz w:val="24"/>
          <w:szCs w:val="24"/>
        </w:rPr>
        <w:t>т.ч</w:t>
      </w:r>
      <w:proofErr w:type="spellEnd"/>
      <w:r w:rsidRPr="006A66F6">
        <w:rPr>
          <w:sz w:val="24"/>
          <w:szCs w:val="24"/>
        </w:rPr>
        <w:t>. организационно-правовую форму) и свой адрес.</w:t>
      </w:r>
    </w:p>
    <w:p w:rsidR="00E61DF3" w:rsidRPr="006A66F6" w:rsidRDefault="00E61DF3" w:rsidP="00E61DF3">
      <w:pPr>
        <w:tabs>
          <w:tab w:val="num" w:pos="0"/>
        </w:tabs>
        <w:spacing w:line="240" w:lineRule="auto"/>
        <w:ind w:firstLine="0"/>
        <w:rPr>
          <w:sz w:val="24"/>
          <w:szCs w:val="24"/>
        </w:rPr>
      </w:pPr>
      <w:r w:rsidRPr="006A66F6">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6A66F6" w:rsidRDefault="00E61DF3" w:rsidP="00E61DF3">
      <w:pPr>
        <w:tabs>
          <w:tab w:val="num" w:pos="0"/>
        </w:tabs>
        <w:spacing w:line="240" w:lineRule="auto"/>
        <w:ind w:firstLine="0"/>
        <w:rPr>
          <w:sz w:val="24"/>
          <w:szCs w:val="24"/>
        </w:rPr>
      </w:pPr>
      <w:r w:rsidRPr="006A66F6">
        <w:rPr>
          <w:sz w:val="24"/>
          <w:szCs w:val="24"/>
        </w:rPr>
        <w:t>4. В графе 8 «Банковские реквизиты…» указываются реквизиты, которые будут использованы при заключении Договора.</w:t>
      </w: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Pr="006A66F6" w:rsidRDefault="00E61DF3" w:rsidP="00E61DF3">
      <w:pPr>
        <w:tabs>
          <w:tab w:val="left" w:pos="540"/>
          <w:tab w:val="left" w:pos="720"/>
          <w:tab w:val="left" w:pos="1134"/>
        </w:tabs>
        <w:ind w:firstLine="0"/>
      </w:pPr>
    </w:p>
    <w:p w:rsidR="00E61DF3" w:rsidRDefault="00E61DF3"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Default="000A1CC6" w:rsidP="00E61DF3">
      <w:pPr>
        <w:tabs>
          <w:tab w:val="left" w:pos="540"/>
          <w:tab w:val="left" w:pos="720"/>
          <w:tab w:val="left" w:pos="1134"/>
        </w:tabs>
        <w:ind w:firstLine="0"/>
      </w:pPr>
    </w:p>
    <w:p w:rsidR="000A1CC6" w:rsidRPr="00677ED9" w:rsidRDefault="000E78A3" w:rsidP="00112F5E">
      <w:pPr>
        <w:pStyle w:val="23"/>
        <w:numPr>
          <w:ilvl w:val="1"/>
          <w:numId w:val="31"/>
        </w:numPr>
        <w:spacing w:before="0" w:after="0"/>
        <w:ind w:left="0" w:firstLine="0"/>
        <w:rPr>
          <w:rFonts w:ascii="Times New Roman" w:hAnsi="Times New Roman"/>
          <w:sz w:val="24"/>
          <w:szCs w:val="24"/>
        </w:rPr>
      </w:pPr>
      <w:r w:rsidRPr="00677ED9">
        <w:rPr>
          <w:rFonts w:ascii="Times New Roman" w:hAnsi="Times New Roman"/>
          <w:sz w:val="24"/>
          <w:szCs w:val="24"/>
        </w:rPr>
        <w:lastRenderedPageBreak/>
        <w:t xml:space="preserve">Сведения для оценки предложения Участника </w:t>
      </w:r>
      <w:r w:rsidR="000A1CC6" w:rsidRPr="00677ED9">
        <w:rPr>
          <w:rFonts w:ascii="Times New Roman" w:hAnsi="Times New Roman"/>
          <w:sz w:val="24"/>
          <w:szCs w:val="24"/>
        </w:rPr>
        <w:t xml:space="preserve"> (Форма №</w:t>
      </w:r>
      <w:r w:rsidR="00490694">
        <w:rPr>
          <w:rFonts w:ascii="Times New Roman" w:hAnsi="Times New Roman"/>
          <w:sz w:val="24"/>
          <w:szCs w:val="24"/>
        </w:rPr>
        <w:t>4</w:t>
      </w:r>
      <w:r w:rsidR="000A1CC6" w:rsidRPr="00677ED9">
        <w:rPr>
          <w:rFonts w:ascii="Times New Roman" w:hAnsi="Times New Roman"/>
          <w:sz w:val="24"/>
          <w:szCs w:val="24"/>
        </w:rPr>
        <w:t>)</w:t>
      </w:r>
    </w:p>
    <w:p w:rsidR="000E78A3" w:rsidRPr="00677ED9" w:rsidRDefault="000E78A3" w:rsidP="000E78A3">
      <w:pPr>
        <w:pStyle w:val="23"/>
        <w:numPr>
          <w:ilvl w:val="0"/>
          <w:numId w:val="0"/>
        </w:numPr>
        <w:spacing w:before="0" w:after="0"/>
        <w:rPr>
          <w:rFonts w:ascii="Times New Roman" w:hAnsi="Times New Roman"/>
          <w:sz w:val="24"/>
          <w:szCs w:val="24"/>
        </w:rPr>
      </w:pPr>
    </w:p>
    <w:p w:rsidR="000A1CC6" w:rsidRPr="00677ED9"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677ED9">
        <w:rPr>
          <w:b/>
          <w:spacing w:val="36"/>
          <w:sz w:val="24"/>
          <w:szCs w:val="24"/>
        </w:rPr>
        <w:t>начало формы</w:t>
      </w:r>
    </w:p>
    <w:p w:rsidR="000A1CC6" w:rsidRDefault="000A1CC6" w:rsidP="000A1CC6">
      <w:pPr>
        <w:tabs>
          <w:tab w:val="num" w:pos="0"/>
        </w:tabs>
        <w:spacing w:line="240" w:lineRule="auto"/>
        <w:ind w:firstLine="0"/>
        <w:jc w:val="left"/>
        <w:rPr>
          <w:sz w:val="24"/>
          <w:szCs w:val="24"/>
        </w:rPr>
      </w:pPr>
    </w:p>
    <w:tbl>
      <w:tblPr>
        <w:tblW w:w="10839" w:type="dxa"/>
        <w:tblInd w:w="-525" w:type="dxa"/>
        <w:tblLook w:val="04A0" w:firstRow="1" w:lastRow="0" w:firstColumn="1" w:lastColumn="0" w:noHBand="0" w:noVBand="1"/>
      </w:tblPr>
      <w:tblGrid>
        <w:gridCol w:w="640"/>
        <w:gridCol w:w="1938"/>
        <w:gridCol w:w="33"/>
        <w:gridCol w:w="2791"/>
        <w:gridCol w:w="291"/>
        <w:gridCol w:w="104"/>
        <w:gridCol w:w="1090"/>
        <w:gridCol w:w="359"/>
        <w:gridCol w:w="1040"/>
        <w:gridCol w:w="359"/>
        <w:gridCol w:w="1301"/>
        <w:gridCol w:w="893"/>
      </w:tblGrid>
      <w:tr w:rsidR="00BA262D" w:rsidRPr="00140FAB" w:rsidTr="00490694">
        <w:trPr>
          <w:gridAfter w:val="1"/>
          <w:wAfter w:w="893" w:type="dxa"/>
          <w:trHeight w:val="300"/>
        </w:trPr>
        <w:tc>
          <w:tcPr>
            <w:tcW w:w="640" w:type="dxa"/>
            <w:tcBorders>
              <w:top w:val="nil"/>
              <w:left w:val="nil"/>
              <w:bottom w:val="nil"/>
              <w:right w:val="nil"/>
            </w:tcBorders>
            <w:shd w:val="clear" w:color="auto" w:fill="auto"/>
            <w:noWrap/>
            <w:vAlign w:val="center"/>
            <w:hideMark/>
          </w:tcPr>
          <w:p w:rsidR="00BA262D" w:rsidRPr="00140FAB" w:rsidRDefault="00BA262D" w:rsidP="00140FAB">
            <w:pPr>
              <w:spacing w:line="240" w:lineRule="auto"/>
              <w:ind w:firstLine="0"/>
              <w:jc w:val="left"/>
              <w:rPr>
                <w:rFonts w:ascii="Calibri" w:hAnsi="Calibri" w:cs="Calibri"/>
                <w:color w:val="000000"/>
                <w:sz w:val="22"/>
                <w:szCs w:val="22"/>
              </w:rPr>
            </w:pPr>
          </w:p>
        </w:tc>
        <w:tc>
          <w:tcPr>
            <w:tcW w:w="1971" w:type="dxa"/>
            <w:gridSpan w:val="2"/>
            <w:tcBorders>
              <w:top w:val="nil"/>
              <w:left w:val="nil"/>
              <w:bottom w:val="nil"/>
              <w:right w:val="nil"/>
            </w:tcBorders>
            <w:shd w:val="clear" w:color="auto" w:fill="auto"/>
            <w:noWrap/>
            <w:vAlign w:val="center"/>
            <w:hideMark/>
          </w:tcPr>
          <w:p w:rsidR="00BA262D" w:rsidRPr="00140FAB" w:rsidRDefault="00BA262D" w:rsidP="00140FAB">
            <w:pPr>
              <w:spacing w:line="240" w:lineRule="auto"/>
              <w:ind w:firstLine="0"/>
              <w:jc w:val="left"/>
              <w:rPr>
                <w:rFonts w:ascii="Calibri" w:hAnsi="Calibri" w:cs="Calibri"/>
                <w:color w:val="000000"/>
                <w:sz w:val="22"/>
                <w:szCs w:val="22"/>
              </w:rPr>
            </w:pPr>
          </w:p>
        </w:tc>
        <w:tc>
          <w:tcPr>
            <w:tcW w:w="2791" w:type="dxa"/>
            <w:tcBorders>
              <w:top w:val="nil"/>
              <w:left w:val="nil"/>
              <w:bottom w:val="nil"/>
              <w:right w:val="nil"/>
            </w:tcBorders>
            <w:shd w:val="clear" w:color="auto" w:fill="auto"/>
            <w:noWrap/>
            <w:vAlign w:val="center"/>
            <w:hideMark/>
          </w:tcPr>
          <w:p w:rsidR="00BA262D" w:rsidRPr="00140FAB" w:rsidRDefault="00BA262D" w:rsidP="00140FAB">
            <w:pPr>
              <w:spacing w:line="240" w:lineRule="auto"/>
              <w:ind w:firstLine="0"/>
              <w:jc w:val="left"/>
              <w:rPr>
                <w:rFonts w:ascii="Calibri" w:hAnsi="Calibri" w:cs="Calibri"/>
                <w:color w:val="000000"/>
                <w:sz w:val="22"/>
                <w:szCs w:val="22"/>
              </w:rPr>
            </w:pPr>
          </w:p>
        </w:tc>
        <w:tc>
          <w:tcPr>
            <w:tcW w:w="291" w:type="dxa"/>
            <w:tcBorders>
              <w:top w:val="nil"/>
              <w:left w:val="nil"/>
              <w:bottom w:val="nil"/>
              <w:right w:val="nil"/>
            </w:tcBorders>
            <w:shd w:val="clear" w:color="auto" w:fill="auto"/>
            <w:noWrap/>
            <w:vAlign w:val="center"/>
            <w:hideMark/>
          </w:tcPr>
          <w:p w:rsidR="00BA262D" w:rsidRPr="00140FAB" w:rsidRDefault="00BA262D" w:rsidP="00140FAB">
            <w:pPr>
              <w:spacing w:line="240" w:lineRule="auto"/>
              <w:ind w:firstLine="0"/>
              <w:jc w:val="center"/>
              <w:rPr>
                <w:rFonts w:ascii="Calibri" w:hAnsi="Calibri" w:cs="Calibri"/>
                <w:b/>
                <w:bCs/>
                <w:color w:val="C00000"/>
                <w:sz w:val="22"/>
                <w:szCs w:val="22"/>
              </w:rPr>
            </w:pPr>
          </w:p>
        </w:tc>
        <w:tc>
          <w:tcPr>
            <w:tcW w:w="1553" w:type="dxa"/>
            <w:gridSpan w:val="3"/>
            <w:tcBorders>
              <w:top w:val="nil"/>
              <w:left w:val="nil"/>
              <w:bottom w:val="nil"/>
              <w:right w:val="nil"/>
            </w:tcBorders>
            <w:shd w:val="clear" w:color="auto" w:fill="auto"/>
            <w:noWrap/>
            <w:vAlign w:val="center"/>
            <w:hideMark/>
          </w:tcPr>
          <w:p w:rsidR="00BA262D" w:rsidRPr="00140FAB" w:rsidRDefault="00BA262D" w:rsidP="00140FAB">
            <w:pPr>
              <w:spacing w:line="240" w:lineRule="auto"/>
              <w:ind w:firstLine="0"/>
              <w:jc w:val="center"/>
              <w:rPr>
                <w:rFonts w:ascii="Calibri" w:hAnsi="Calibri" w:cs="Calibri"/>
                <w:b/>
                <w:bCs/>
                <w:color w:val="000000"/>
                <w:sz w:val="22"/>
                <w:szCs w:val="22"/>
              </w:rPr>
            </w:pPr>
          </w:p>
        </w:tc>
        <w:tc>
          <w:tcPr>
            <w:tcW w:w="1399" w:type="dxa"/>
            <w:gridSpan w:val="2"/>
            <w:tcBorders>
              <w:top w:val="nil"/>
              <w:left w:val="nil"/>
              <w:bottom w:val="nil"/>
              <w:right w:val="nil"/>
            </w:tcBorders>
          </w:tcPr>
          <w:p w:rsidR="00BA262D" w:rsidRPr="00140FAB" w:rsidRDefault="00BA262D" w:rsidP="00140FAB">
            <w:pPr>
              <w:spacing w:line="240" w:lineRule="auto"/>
              <w:ind w:firstLine="0"/>
              <w:jc w:val="center"/>
              <w:rPr>
                <w:rFonts w:ascii="Calibri" w:hAnsi="Calibri" w:cs="Calibri"/>
                <w:b/>
                <w:bCs/>
                <w:color w:val="000000"/>
                <w:sz w:val="22"/>
                <w:szCs w:val="22"/>
              </w:rPr>
            </w:pPr>
          </w:p>
        </w:tc>
        <w:tc>
          <w:tcPr>
            <w:tcW w:w="1301" w:type="dxa"/>
            <w:tcBorders>
              <w:top w:val="nil"/>
              <w:left w:val="nil"/>
              <w:bottom w:val="nil"/>
              <w:right w:val="nil"/>
            </w:tcBorders>
          </w:tcPr>
          <w:p w:rsidR="00BA262D" w:rsidRPr="00140FAB" w:rsidRDefault="00BA262D" w:rsidP="00140FAB">
            <w:pPr>
              <w:spacing w:line="240" w:lineRule="auto"/>
              <w:ind w:firstLine="0"/>
              <w:jc w:val="center"/>
              <w:rPr>
                <w:rFonts w:ascii="Calibri" w:hAnsi="Calibri" w:cs="Calibri"/>
                <w:b/>
                <w:bCs/>
                <w:color w:val="000000"/>
                <w:sz w:val="22"/>
                <w:szCs w:val="22"/>
              </w:rPr>
            </w:pPr>
          </w:p>
        </w:tc>
      </w:tr>
      <w:tr w:rsidR="00BA262D" w:rsidRPr="003C370D" w:rsidTr="00490694">
        <w:trPr>
          <w:trHeight w:val="9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62D" w:rsidRPr="00CE7CAF" w:rsidRDefault="00BA262D" w:rsidP="00CE7CAF">
            <w:pPr>
              <w:spacing w:line="240" w:lineRule="auto"/>
              <w:ind w:firstLine="0"/>
              <w:jc w:val="center"/>
              <w:rPr>
                <w:rFonts w:ascii="Calibri" w:hAnsi="Calibri" w:cs="Calibri"/>
                <w:sz w:val="22"/>
                <w:szCs w:val="22"/>
              </w:rPr>
            </w:pPr>
            <w:r w:rsidRPr="00CE7CAF">
              <w:rPr>
                <w:rFonts w:ascii="Calibri" w:hAnsi="Calibri" w:cs="Calibri"/>
                <w:sz w:val="22"/>
                <w:szCs w:val="22"/>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A262D" w:rsidRPr="00CE7CAF" w:rsidRDefault="00BA262D" w:rsidP="00CE7CAF">
            <w:pPr>
              <w:spacing w:line="240" w:lineRule="auto"/>
              <w:ind w:firstLine="0"/>
              <w:jc w:val="center"/>
              <w:rPr>
                <w:rFonts w:ascii="Calibri" w:hAnsi="Calibri" w:cs="Calibri"/>
                <w:sz w:val="20"/>
                <w:szCs w:val="20"/>
              </w:rPr>
            </w:pPr>
            <w:r w:rsidRPr="00CE7CAF">
              <w:rPr>
                <w:rFonts w:ascii="Calibri" w:hAnsi="Calibri" w:cs="Calibri"/>
                <w:sz w:val="20"/>
                <w:szCs w:val="20"/>
              </w:rPr>
              <w:t>Категория</w:t>
            </w:r>
          </w:p>
        </w:tc>
        <w:tc>
          <w:tcPr>
            <w:tcW w:w="32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262D" w:rsidRPr="00CE7CAF" w:rsidRDefault="00BA262D" w:rsidP="00CE7CAF">
            <w:pPr>
              <w:spacing w:line="240" w:lineRule="auto"/>
              <w:ind w:firstLine="0"/>
              <w:jc w:val="center"/>
              <w:rPr>
                <w:rFonts w:ascii="Calibri" w:hAnsi="Calibri" w:cs="Calibri"/>
                <w:sz w:val="20"/>
                <w:szCs w:val="20"/>
              </w:rPr>
            </w:pPr>
            <w:r w:rsidRPr="00CE7CAF">
              <w:rPr>
                <w:rFonts w:ascii="Calibri" w:hAnsi="Calibri" w:cs="Calibri"/>
                <w:sz w:val="20"/>
                <w:szCs w:val="20"/>
              </w:rPr>
              <w:t>Подкатегория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62D" w:rsidRPr="00CE7CAF" w:rsidRDefault="00BA262D" w:rsidP="00CE7CAF">
            <w:pPr>
              <w:spacing w:line="240" w:lineRule="auto"/>
              <w:ind w:firstLine="0"/>
              <w:jc w:val="center"/>
              <w:rPr>
                <w:rFonts w:ascii="Calibri" w:hAnsi="Calibri" w:cs="Calibri"/>
                <w:sz w:val="20"/>
                <w:szCs w:val="20"/>
              </w:rPr>
            </w:pPr>
            <w:r w:rsidRPr="00CE7CAF">
              <w:rPr>
                <w:rFonts w:ascii="Calibri" w:hAnsi="Calibri" w:cs="Calibri"/>
                <w:sz w:val="20"/>
                <w:szCs w:val="20"/>
              </w:rPr>
              <w:t xml:space="preserve">Вес категории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62D" w:rsidRPr="00CE7CAF" w:rsidRDefault="00BA262D" w:rsidP="00CE7CAF">
            <w:pPr>
              <w:spacing w:line="240" w:lineRule="auto"/>
              <w:ind w:firstLine="0"/>
              <w:jc w:val="center"/>
              <w:rPr>
                <w:rFonts w:ascii="Calibri" w:hAnsi="Calibri" w:cs="Calibri"/>
                <w:sz w:val="20"/>
                <w:szCs w:val="20"/>
              </w:rPr>
            </w:pPr>
            <w:r w:rsidRPr="00CE7CAF">
              <w:rPr>
                <w:rFonts w:ascii="Calibri" w:hAnsi="Calibri" w:cs="Calibri"/>
                <w:sz w:val="20"/>
                <w:szCs w:val="20"/>
              </w:rPr>
              <w:t>Вес подкатегории</w:t>
            </w:r>
          </w:p>
        </w:tc>
        <w:tc>
          <w:tcPr>
            <w:tcW w:w="2553" w:type="dxa"/>
            <w:gridSpan w:val="3"/>
            <w:vMerge w:val="restart"/>
            <w:tcBorders>
              <w:top w:val="single" w:sz="4" w:space="0" w:color="auto"/>
              <w:left w:val="single" w:sz="4" w:space="0" w:color="auto"/>
              <w:bottom w:val="nil"/>
              <w:right w:val="single" w:sz="4" w:space="0" w:color="auto"/>
            </w:tcBorders>
          </w:tcPr>
          <w:p w:rsidR="00BA262D" w:rsidRDefault="00BA262D" w:rsidP="00CE7CAF">
            <w:pPr>
              <w:spacing w:line="240" w:lineRule="auto"/>
              <w:ind w:firstLine="0"/>
              <w:jc w:val="center"/>
              <w:rPr>
                <w:rFonts w:ascii="Calibri" w:hAnsi="Calibri" w:cs="Calibri"/>
                <w:sz w:val="20"/>
                <w:szCs w:val="20"/>
              </w:rPr>
            </w:pPr>
          </w:p>
          <w:p w:rsidR="00BA262D" w:rsidRDefault="00BA262D" w:rsidP="00CE7CAF">
            <w:pPr>
              <w:spacing w:line="240" w:lineRule="auto"/>
              <w:ind w:firstLine="0"/>
              <w:jc w:val="center"/>
              <w:rPr>
                <w:rFonts w:ascii="Calibri" w:hAnsi="Calibri" w:cs="Calibri"/>
                <w:sz w:val="20"/>
                <w:szCs w:val="20"/>
              </w:rPr>
            </w:pPr>
          </w:p>
          <w:p w:rsidR="00BA262D" w:rsidRPr="00CE7CAF" w:rsidRDefault="00BA262D" w:rsidP="00CE7CAF">
            <w:pPr>
              <w:spacing w:line="240" w:lineRule="auto"/>
              <w:ind w:firstLine="0"/>
              <w:jc w:val="center"/>
              <w:rPr>
                <w:rFonts w:ascii="Calibri" w:hAnsi="Calibri" w:cs="Calibri"/>
                <w:sz w:val="20"/>
                <w:szCs w:val="20"/>
              </w:rPr>
            </w:pPr>
            <w:r>
              <w:rPr>
                <w:rFonts w:ascii="Calibri" w:hAnsi="Calibri" w:cs="Calibri"/>
                <w:sz w:val="20"/>
                <w:szCs w:val="20"/>
              </w:rPr>
              <w:t>Данные участника</w:t>
            </w:r>
          </w:p>
        </w:tc>
      </w:tr>
      <w:tr w:rsidR="00BA262D" w:rsidRPr="003C370D" w:rsidTr="004906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A262D" w:rsidRPr="00CE7CAF" w:rsidRDefault="00BA262D"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1</w:t>
            </w:r>
          </w:p>
        </w:tc>
        <w:tc>
          <w:tcPr>
            <w:tcW w:w="1938" w:type="dxa"/>
            <w:tcBorders>
              <w:top w:val="nil"/>
              <w:left w:val="nil"/>
              <w:bottom w:val="single" w:sz="4" w:space="0" w:color="auto"/>
              <w:right w:val="single" w:sz="4" w:space="0" w:color="auto"/>
            </w:tcBorders>
            <w:shd w:val="clear" w:color="auto" w:fill="auto"/>
            <w:noWrap/>
            <w:vAlign w:val="center"/>
            <w:hideMark/>
          </w:tcPr>
          <w:p w:rsidR="00BA262D" w:rsidRPr="00CE7CAF" w:rsidRDefault="00BA262D"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Финансовая оценка</w:t>
            </w:r>
          </w:p>
        </w:tc>
        <w:tc>
          <w:tcPr>
            <w:tcW w:w="3219" w:type="dxa"/>
            <w:gridSpan w:val="4"/>
            <w:tcBorders>
              <w:top w:val="nil"/>
              <w:left w:val="nil"/>
              <w:bottom w:val="single" w:sz="4" w:space="0" w:color="auto"/>
              <w:right w:val="single" w:sz="4" w:space="0" w:color="auto"/>
            </w:tcBorders>
            <w:shd w:val="clear" w:color="auto" w:fill="auto"/>
            <w:vAlign w:val="center"/>
            <w:hideMark/>
          </w:tcPr>
          <w:p w:rsidR="00BA262D" w:rsidRPr="00CE7CAF" w:rsidRDefault="00BA262D" w:rsidP="00CE7CAF">
            <w:pPr>
              <w:spacing w:line="240" w:lineRule="auto"/>
              <w:ind w:firstLine="0"/>
              <w:jc w:val="left"/>
              <w:rPr>
                <w:rFonts w:ascii="Calibri" w:hAnsi="Calibri" w:cs="Calibri"/>
                <w:b/>
                <w:bCs/>
                <w:sz w:val="22"/>
                <w:szCs w:val="22"/>
              </w:rPr>
            </w:pPr>
            <w:r w:rsidRPr="00CE7CAF">
              <w:rPr>
                <w:rFonts w:ascii="Calibri" w:hAnsi="Calibri" w:cs="Calibri"/>
                <w:b/>
                <w:bCs/>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rsidR="00BA262D" w:rsidRPr="00CE7CAF" w:rsidRDefault="00490694" w:rsidP="00CE7CAF">
            <w:pPr>
              <w:spacing w:line="240" w:lineRule="auto"/>
              <w:ind w:firstLine="0"/>
              <w:jc w:val="center"/>
              <w:rPr>
                <w:rFonts w:ascii="Calibri" w:hAnsi="Calibri" w:cs="Calibri"/>
                <w:b/>
                <w:bCs/>
                <w:sz w:val="22"/>
                <w:szCs w:val="22"/>
              </w:rPr>
            </w:pPr>
            <w:r>
              <w:rPr>
                <w:rFonts w:ascii="Calibri" w:hAnsi="Calibri" w:cs="Calibri"/>
                <w:b/>
                <w:bCs/>
                <w:sz w:val="22"/>
                <w:szCs w:val="22"/>
              </w:rPr>
              <w:t>7</w:t>
            </w:r>
            <w:r w:rsidR="00BA262D" w:rsidRPr="00CE7CAF">
              <w:rPr>
                <w:rFonts w:ascii="Calibri" w:hAnsi="Calibri" w:cs="Calibri"/>
                <w:b/>
                <w:bCs/>
                <w:sz w:val="22"/>
                <w:szCs w:val="22"/>
              </w:rPr>
              <w:t>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BA262D" w:rsidRPr="00CE7CAF" w:rsidRDefault="00BA262D" w:rsidP="00CE7CAF">
            <w:pPr>
              <w:spacing w:line="240" w:lineRule="auto"/>
              <w:ind w:firstLine="0"/>
              <w:jc w:val="center"/>
              <w:rPr>
                <w:rFonts w:ascii="Calibri" w:hAnsi="Calibri" w:cs="Calibri"/>
                <w:b/>
                <w:bCs/>
                <w:sz w:val="22"/>
                <w:szCs w:val="22"/>
              </w:rPr>
            </w:pPr>
            <w:r w:rsidRPr="00CE7CAF">
              <w:rPr>
                <w:rFonts w:ascii="Calibri" w:hAnsi="Calibri" w:cs="Calibri"/>
                <w:b/>
                <w:bCs/>
                <w:sz w:val="22"/>
                <w:szCs w:val="22"/>
              </w:rPr>
              <w:t>100%</w:t>
            </w:r>
          </w:p>
        </w:tc>
        <w:tc>
          <w:tcPr>
            <w:tcW w:w="2553" w:type="dxa"/>
            <w:gridSpan w:val="3"/>
            <w:vMerge/>
            <w:tcBorders>
              <w:left w:val="single" w:sz="4" w:space="0" w:color="auto"/>
              <w:bottom w:val="single" w:sz="4" w:space="0" w:color="auto"/>
              <w:right w:val="single" w:sz="4" w:space="0" w:color="auto"/>
            </w:tcBorders>
          </w:tcPr>
          <w:p w:rsidR="00BA262D" w:rsidRPr="00CE7CAF" w:rsidRDefault="00BA262D" w:rsidP="00CE7CAF">
            <w:pPr>
              <w:spacing w:line="240" w:lineRule="auto"/>
              <w:ind w:firstLine="0"/>
              <w:jc w:val="center"/>
              <w:rPr>
                <w:rFonts w:ascii="Calibri" w:hAnsi="Calibri" w:cs="Calibri"/>
                <w:b/>
                <w:bCs/>
                <w:sz w:val="22"/>
                <w:szCs w:val="22"/>
              </w:rPr>
            </w:pPr>
          </w:p>
        </w:tc>
      </w:tr>
      <w:tr w:rsidR="001300FE" w:rsidRPr="003C370D" w:rsidTr="0049069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300FE" w:rsidRPr="00CE7CAF" w:rsidRDefault="001300FE" w:rsidP="001300FE">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1300FE" w:rsidRPr="00490694" w:rsidRDefault="001300FE" w:rsidP="001300FE">
            <w:pPr>
              <w:spacing w:line="240" w:lineRule="auto"/>
              <w:ind w:firstLine="0"/>
              <w:jc w:val="center"/>
              <w:rPr>
                <w:rFonts w:ascii="Calibri" w:hAnsi="Calibri" w:cs="Calibri"/>
                <w:b/>
                <w:bCs/>
                <w:sz w:val="22"/>
                <w:szCs w:val="22"/>
              </w:rPr>
            </w:pPr>
            <w:r w:rsidRPr="00490694">
              <w:rPr>
                <w:rFonts w:ascii="Calibri" w:hAnsi="Calibri" w:cs="Calibri"/>
                <w:b/>
                <w:bCs/>
                <w:sz w:val="22"/>
                <w:szCs w:val="22"/>
              </w:rPr>
              <w:t>1.1.</w:t>
            </w:r>
          </w:p>
        </w:tc>
        <w:tc>
          <w:tcPr>
            <w:tcW w:w="3219" w:type="dxa"/>
            <w:gridSpan w:val="4"/>
            <w:tcBorders>
              <w:top w:val="nil"/>
              <w:left w:val="nil"/>
              <w:bottom w:val="single" w:sz="4" w:space="0" w:color="auto"/>
              <w:right w:val="single" w:sz="4" w:space="0" w:color="auto"/>
            </w:tcBorders>
            <w:shd w:val="clear" w:color="auto" w:fill="auto"/>
            <w:vAlign w:val="center"/>
            <w:hideMark/>
          </w:tcPr>
          <w:p w:rsidR="001300FE" w:rsidRPr="00CE7CAF" w:rsidRDefault="001300FE" w:rsidP="001300FE">
            <w:pPr>
              <w:spacing w:line="240" w:lineRule="auto"/>
              <w:ind w:firstLine="0"/>
              <w:jc w:val="left"/>
              <w:rPr>
                <w:rFonts w:ascii="Calibri" w:hAnsi="Calibri" w:cs="Calibri"/>
                <w:bCs/>
                <w:sz w:val="22"/>
                <w:szCs w:val="22"/>
              </w:rPr>
            </w:pPr>
            <w:r>
              <w:rPr>
                <w:rFonts w:ascii="Calibri" w:hAnsi="Calibri" w:cs="Calibri"/>
                <w:bCs/>
                <w:color w:val="000000" w:themeColor="text1"/>
                <w:sz w:val="22"/>
                <w:szCs w:val="22"/>
              </w:rPr>
              <w:t>«</w:t>
            </w:r>
            <w:r w:rsidRPr="007B5D4D">
              <w:rPr>
                <w:rFonts w:ascii="Calibri" w:hAnsi="Calibri" w:cs="Calibri"/>
                <w:bCs/>
                <w:color w:val="000000" w:themeColor="text1"/>
                <w:sz w:val="22"/>
                <w:szCs w:val="22"/>
              </w:rPr>
              <w:t>Стоимость разработки обеих стадий проекта и прохождения экспертизы</w:t>
            </w:r>
            <w:r>
              <w:rPr>
                <w:rFonts w:ascii="Calibri" w:hAnsi="Calibri" w:cs="Calibri"/>
                <w:bCs/>
                <w:color w:val="000000" w:themeColor="text1"/>
                <w:sz w:val="22"/>
                <w:szCs w:val="22"/>
              </w:rPr>
              <w:t>»</w:t>
            </w:r>
            <w:r w:rsidRPr="007B5D4D">
              <w:rPr>
                <w:rFonts w:ascii="Calibri" w:hAnsi="Calibri" w:cs="Calibri"/>
                <w:bCs/>
                <w:color w:val="000000" w:themeColor="text1"/>
                <w:sz w:val="22"/>
                <w:szCs w:val="22"/>
              </w:rPr>
              <w:t xml:space="preserve"> руб. без НДС</w:t>
            </w:r>
          </w:p>
        </w:tc>
        <w:tc>
          <w:tcPr>
            <w:tcW w:w="1090" w:type="dxa"/>
            <w:tcBorders>
              <w:top w:val="nil"/>
              <w:left w:val="nil"/>
              <w:bottom w:val="single" w:sz="4" w:space="0" w:color="auto"/>
              <w:right w:val="single" w:sz="4" w:space="0" w:color="auto"/>
            </w:tcBorders>
            <w:shd w:val="clear" w:color="auto" w:fill="auto"/>
            <w:noWrap/>
            <w:vAlign w:val="center"/>
            <w:hideMark/>
          </w:tcPr>
          <w:p w:rsidR="001300FE" w:rsidRPr="00CE7CAF" w:rsidRDefault="001300FE" w:rsidP="001300FE">
            <w:pPr>
              <w:spacing w:line="240" w:lineRule="auto"/>
              <w:ind w:firstLine="0"/>
              <w:jc w:val="center"/>
              <w:rPr>
                <w:rFonts w:ascii="Calibri" w:hAnsi="Calibri" w:cs="Calibri"/>
                <w:sz w:val="22"/>
                <w:szCs w:val="22"/>
              </w:rPr>
            </w:pPr>
            <w:r w:rsidRPr="00CE7CAF">
              <w:rPr>
                <w:rFonts w:ascii="Calibri" w:hAnsi="Calibri" w:cs="Calibri"/>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1300FE" w:rsidRPr="00493E99" w:rsidRDefault="001300FE" w:rsidP="001300FE">
            <w:pPr>
              <w:spacing w:line="240" w:lineRule="auto"/>
              <w:ind w:firstLine="0"/>
              <w:jc w:val="center"/>
              <w:rPr>
                <w:rFonts w:ascii="Calibri" w:hAnsi="Calibri" w:cs="Calibri"/>
                <w:bCs/>
                <w:color w:val="000000" w:themeColor="text1"/>
                <w:sz w:val="22"/>
                <w:szCs w:val="22"/>
              </w:rPr>
            </w:pPr>
            <w:r w:rsidRPr="00AA4F44">
              <w:rPr>
                <w:rFonts w:ascii="Calibri" w:hAnsi="Calibri" w:cs="Calibri"/>
                <w:bCs/>
                <w:color w:val="000000" w:themeColor="text1"/>
                <w:sz w:val="22"/>
                <w:szCs w:val="22"/>
              </w:rPr>
              <w:t>8</w:t>
            </w:r>
            <w:r>
              <w:rPr>
                <w:rFonts w:ascii="Calibri" w:hAnsi="Calibri" w:cs="Calibri"/>
                <w:bCs/>
                <w:color w:val="000000" w:themeColor="text1"/>
                <w:sz w:val="22"/>
                <w:szCs w:val="22"/>
              </w:rPr>
              <w:t>5,71</w:t>
            </w:r>
            <w:r w:rsidRPr="00AA4F44">
              <w:rPr>
                <w:rFonts w:ascii="Calibri" w:hAnsi="Calibri" w:cs="Calibri"/>
                <w:bCs/>
                <w:color w:val="000000" w:themeColor="text1"/>
                <w:sz w:val="22"/>
                <w:szCs w:val="22"/>
              </w:rPr>
              <w:t xml:space="preserve"> %</w:t>
            </w:r>
          </w:p>
        </w:tc>
        <w:tc>
          <w:tcPr>
            <w:tcW w:w="2553" w:type="dxa"/>
            <w:gridSpan w:val="3"/>
            <w:tcBorders>
              <w:top w:val="nil"/>
              <w:left w:val="nil"/>
              <w:bottom w:val="single" w:sz="4" w:space="0" w:color="auto"/>
              <w:right w:val="single" w:sz="4" w:space="0" w:color="auto"/>
            </w:tcBorders>
          </w:tcPr>
          <w:p w:rsidR="001300FE" w:rsidRPr="00490694" w:rsidRDefault="001300FE" w:rsidP="001300FE">
            <w:pPr>
              <w:spacing w:line="240" w:lineRule="auto"/>
              <w:ind w:firstLine="0"/>
              <w:jc w:val="center"/>
              <w:rPr>
                <w:rFonts w:ascii="Calibri" w:hAnsi="Calibri" w:cs="Calibri"/>
                <w:bCs/>
                <w:sz w:val="22"/>
                <w:szCs w:val="22"/>
                <w:highlight w:val="lightGray"/>
              </w:rPr>
            </w:pPr>
          </w:p>
        </w:tc>
      </w:tr>
      <w:tr w:rsidR="001300FE" w:rsidRPr="003C370D" w:rsidTr="00490694">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0FE" w:rsidRPr="00CE7CAF" w:rsidRDefault="001300FE" w:rsidP="001300FE">
            <w:pPr>
              <w:spacing w:line="240" w:lineRule="auto"/>
              <w:ind w:firstLine="0"/>
              <w:jc w:val="center"/>
              <w:rPr>
                <w:rFonts w:ascii="Calibri" w:hAnsi="Calibri" w:cs="Calibri"/>
                <w:sz w:val="22"/>
                <w:szCs w:val="22"/>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1300FE" w:rsidRPr="00490694" w:rsidRDefault="001300FE" w:rsidP="001300FE">
            <w:pPr>
              <w:spacing w:line="240" w:lineRule="auto"/>
              <w:ind w:firstLine="0"/>
              <w:jc w:val="center"/>
              <w:rPr>
                <w:rFonts w:ascii="Calibri" w:hAnsi="Calibri" w:cs="Calibri"/>
                <w:b/>
                <w:bCs/>
                <w:sz w:val="22"/>
                <w:szCs w:val="22"/>
              </w:rPr>
            </w:pPr>
            <w:r w:rsidRPr="00490694">
              <w:rPr>
                <w:rFonts w:ascii="Calibri" w:hAnsi="Calibri" w:cs="Calibri"/>
                <w:b/>
                <w:bCs/>
                <w:sz w:val="22"/>
                <w:szCs w:val="22"/>
              </w:rPr>
              <w:t>1.2</w:t>
            </w:r>
          </w:p>
        </w:tc>
        <w:tc>
          <w:tcPr>
            <w:tcW w:w="3219" w:type="dxa"/>
            <w:gridSpan w:val="4"/>
            <w:tcBorders>
              <w:top w:val="single" w:sz="4" w:space="0" w:color="auto"/>
              <w:left w:val="nil"/>
              <w:bottom w:val="single" w:sz="4" w:space="0" w:color="auto"/>
              <w:right w:val="single" w:sz="4" w:space="0" w:color="auto"/>
            </w:tcBorders>
            <w:shd w:val="clear" w:color="auto" w:fill="auto"/>
            <w:vAlign w:val="center"/>
          </w:tcPr>
          <w:p w:rsidR="001300FE" w:rsidRDefault="001300FE" w:rsidP="001300FE">
            <w:pPr>
              <w:spacing w:line="240" w:lineRule="auto"/>
              <w:ind w:firstLine="0"/>
              <w:jc w:val="left"/>
              <w:rPr>
                <w:rFonts w:ascii="Calibri" w:hAnsi="Calibri" w:cs="Calibri"/>
                <w:bCs/>
                <w:sz w:val="22"/>
                <w:szCs w:val="22"/>
              </w:rPr>
            </w:pPr>
            <w:r w:rsidRPr="00493E99">
              <w:rPr>
                <w:rFonts w:ascii="Calibri" w:hAnsi="Calibri" w:cs="Calibri"/>
                <w:bCs/>
                <w:color w:val="000000" w:themeColor="text1"/>
                <w:sz w:val="22"/>
                <w:szCs w:val="22"/>
              </w:rPr>
              <w:t>«Предоплата»,%</w:t>
            </w:r>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1300FE" w:rsidRPr="00CE7CAF" w:rsidRDefault="001300FE" w:rsidP="001300FE">
            <w:pPr>
              <w:spacing w:line="240" w:lineRule="auto"/>
              <w:ind w:firstLine="0"/>
              <w:jc w:val="center"/>
              <w:rPr>
                <w:rFonts w:ascii="Calibri" w:hAnsi="Calibri" w:cs="Calibri"/>
                <w:sz w:val="22"/>
                <w:szCs w:val="22"/>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tcPr>
          <w:p w:rsidR="001300FE" w:rsidRPr="00493E99" w:rsidRDefault="001300FE" w:rsidP="001300FE">
            <w:pPr>
              <w:spacing w:line="240" w:lineRule="auto"/>
              <w:ind w:firstLine="0"/>
              <w:jc w:val="center"/>
              <w:rPr>
                <w:rFonts w:ascii="Calibri" w:hAnsi="Calibri" w:cs="Calibri"/>
                <w:bCs/>
                <w:color w:val="000000" w:themeColor="text1"/>
                <w:sz w:val="22"/>
                <w:szCs w:val="22"/>
              </w:rPr>
            </w:pPr>
            <w:r w:rsidRPr="00AA4F44">
              <w:rPr>
                <w:rFonts w:ascii="Calibri" w:hAnsi="Calibri" w:cs="Calibri"/>
                <w:bCs/>
                <w:color w:val="000000" w:themeColor="text1"/>
                <w:sz w:val="22"/>
                <w:szCs w:val="22"/>
              </w:rPr>
              <w:t>14</w:t>
            </w:r>
            <w:r>
              <w:rPr>
                <w:rFonts w:ascii="Calibri" w:hAnsi="Calibri" w:cs="Calibri"/>
                <w:bCs/>
                <w:color w:val="000000" w:themeColor="text1"/>
                <w:sz w:val="22"/>
                <w:szCs w:val="22"/>
              </w:rPr>
              <w:t>,29</w:t>
            </w:r>
            <w:r w:rsidRPr="00AA4F44">
              <w:rPr>
                <w:rFonts w:ascii="Calibri" w:hAnsi="Calibri" w:cs="Calibri"/>
                <w:bCs/>
                <w:color w:val="000000" w:themeColor="text1"/>
                <w:sz w:val="22"/>
                <w:szCs w:val="22"/>
              </w:rPr>
              <w:t xml:space="preserve"> %</w:t>
            </w:r>
          </w:p>
        </w:tc>
        <w:tc>
          <w:tcPr>
            <w:tcW w:w="2553" w:type="dxa"/>
            <w:gridSpan w:val="3"/>
            <w:tcBorders>
              <w:top w:val="single" w:sz="4" w:space="0" w:color="auto"/>
              <w:left w:val="nil"/>
              <w:bottom w:val="single" w:sz="4" w:space="0" w:color="auto"/>
              <w:right w:val="single" w:sz="4" w:space="0" w:color="auto"/>
            </w:tcBorders>
          </w:tcPr>
          <w:p w:rsidR="001300FE" w:rsidRPr="00490694" w:rsidRDefault="001300FE" w:rsidP="001300FE">
            <w:pPr>
              <w:spacing w:line="240" w:lineRule="auto"/>
              <w:ind w:firstLine="0"/>
              <w:jc w:val="center"/>
              <w:rPr>
                <w:rFonts w:ascii="Calibri" w:hAnsi="Calibri" w:cs="Calibri"/>
                <w:bCs/>
                <w:sz w:val="22"/>
                <w:szCs w:val="22"/>
                <w:highlight w:val="lightGray"/>
              </w:rPr>
            </w:pPr>
          </w:p>
        </w:tc>
      </w:tr>
      <w:tr w:rsidR="00490694" w:rsidRPr="003C370D" w:rsidTr="0049069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90694" w:rsidRPr="00CE7CAF" w:rsidRDefault="00490694" w:rsidP="007B55A9">
            <w:pPr>
              <w:spacing w:line="240" w:lineRule="auto"/>
              <w:ind w:firstLine="0"/>
              <w:jc w:val="center"/>
              <w:rPr>
                <w:rFonts w:ascii="Calibri" w:hAnsi="Calibri" w:cs="Calibri"/>
                <w:b/>
                <w:bCs/>
                <w:sz w:val="22"/>
                <w:szCs w:val="22"/>
              </w:rPr>
            </w:pPr>
            <w:r>
              <w:rPr>
                <w:rFonts w:ascii="Calibri" w:hAnsi="Calibri" w:cs="Calibri"/>
                <w:b/>
                <w:bCs/>
                <w:sz w:val="22"/>
                <w:szCs w:val="22"/>
              </w:rPr>
              <w:t>2</w:t>
            </w:r>
          </w:p>
        </w:tc>
        <w:tc>
          <w:tcPr>
            <w:tcW w:w="1938" w:type="dxa"/>
            <w:tcBorders>
              <w:top w:val="nil"/>
              <w:left w:val="nil"/>
              <w:bottom w:val="single" w:sz="4" w:space="0" w:color="auto"/>
              <w:right w:val="single" w:sz="4" w:space="0" w:color="auto"/>
            </w:tcBorders>
            <w:shd w:val="clear" w:color="auto" w:fill="auto"/>
            <w:noWrap/>
            <w:vAlign w:val="center"/>
            <w:hideMark/>
          </w:tcPr>
          <w:p w:rsidR="00490694" w:rsidRPr="00CE7CAF" w:rsidRDefault="00490694" w:rsidP="007B55A9">
            <w:pPr>
              <w:spacing w:line="240" w:lineRule="auto"/>
              <w:ind w:firstLine="0"/>
              <w:jc w:val="left"/>
              <w:rPr>
                <w:rFonts w:ascii="Calibri" w:hAnsi="Calibri" w:cs="Calibri"/>
                <w:b/>
                <w:bCs/>
                <w:sz w:val="22"/>
                <w:szCs w:val="22"/>
              </w:rPr>
            </w:pPr>
            <w:r>
              <w:rPr>
                <w:rFonts w:ascii="Calibri" w:hAnsi="Calibri" w:cs="Calibri"/>
                <w:b/>
                <w:bCs/>
                <w:sz w:val="22"/>
                <w:szCs w:val="22"/>
              </w:rPr>
              <w:t xml:space="preserve">Техническая </w:t>
            </w:r>
            <w:r w:rsidRPr="00CE7CAF">
              <w:rPr>
                <w:rFonts w:ascii="Calibri" w:hAnsi="Calibri" w:cs="Calibri"/>
                <w:b/>
                <w:bCs/>
                <w:sz w:val="22"/>
                <w:szCs w:val="22"/>
              </w:rPr>
              <w:t>оценка</w:t>
            </w:r>
          </w:p>
        </w:tc>
        <w:tc>
          <w:tcPr>
            <w:tcW w:w="3219" w:type="dxa"/>
            <w:gridSpan w:val="4"/>
            <w:tcBorders>
              <w:top w:val="nil"/>
              <w:left w:val="nil"/>
              <w:bottom w:val="single" w:sz="4" w:space="0" w:color="auto"/>
              <w:right w:val="single" w:sz="4" w:space="0" w:color="auto"/>
            </w:tcBorders>
            <w:shd w:val="clear" w:color="auto" w:fill="auto"/>
            <w:vAlign w:val="center"/>
            <w:hideMark/>
          </w:tcPr>
          <w:p w:rsidR="00490694" w:rsidRPr="00CE7CAF" w:rsidRDefault="00490694" w:rsidP="007B55A9">
            <w:pPr>
              <w:spacing w:line="240" w:lineRule="auto"/>
              <w:ind w:firstLine="0"/>
              <w:jc w:val="left"/>
              <w:rPr>
                <w:rFonts w:ascii="Calibri" w:hAnsi="Calibri" w:cs="Calibri"/>
                <w:b/>
                <w:bCs/>
                <w:sz w:val="22"/>
                <w:szCs w:val="22"/>
              </w:rPr>
            </w:pPr>
            <w:r w:rsidRPr="00CE7CAF">
              <w:rPr>
                <w:rFonts w:ascii="Calibri" w:hAnsi="Calibri" w:cs="Calibri"/>
                <w:b/>
                <w:bCs/>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rsidR="00490694" w:rsidRPr="00CE7CAF" w:rsidRDefault="00490694" w:rsidP="007B55A9">
            <w:pPr>
              <w:spacing w:line="240" w:lineRule="auto"/>
              <w:ind w:firstLine="0"/>
              <w:jc w:val="center"/>
              <w:rPr>
                <w:rFonts w:ascii="Calibri" w:hAnsi="Calibri" w:cs="Calibri"/>
                <w:b/>
                <w:bCs/>
                <w:sz w:val="22"/>
                <w:szCs w:val="22"/>
              </w:rPr>
            </w:pPr>
            <w:r>
              <w:rPr>
                <w:rFonts w:ascii="Calibri" w:hAnsi="Calibri" w:cs="Calibri"/>
                <w:b/>
                <w:bCs/>
                <w:sz w:val="22"/>
                <w:szCs w:val="22"/>
              </w:rPr>
              <w:t>3</w:t>
            </w:r>
            <w:r w:rsidRPr="00CE7CAF">
              <w:rPr>
                <w:rFonts w:ascii="Calibri" w:hAnsi="Calibri" w:cs="Calibri"/>
                <w:b/>
                <w:bCs/>
                <w:sz w:val="22"/>
                <w:szCs w:val="22"/>
              </w:rPr>
              <w:t>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490694" w:rsidRPr="00CE7CAF" w:rsidRDefault="00490694" w:rsidP="007B55A9">
            <w:pPr>
              <w:spacing w:line="240" w:lineRule="auto"/>
              <w:ind w:firstLine="0"/>
              <w:jc w:val="center"/>
              <w:rPr>
                <w:rFonts w:ascii="Calibri" w:hAnsi="Calibri" w:cs="Calibri"/>
                <w:b/>
                <w:bCs/>
                <w:sz w:val="22"/>
                <w:szCs w:val="22"/>
              </w:rPr>
            </w:pPr>
            <w:r w:rsidRPr="00CE7CAF">
              <w:rPr>
                <w:rFonts w:ascii="Calibri" w:hAnsi="Calibri" w:cs="Calibri"/>
                <w:b/>
                <w:bCs/>
                <w:sz w:val="22"/>
                <w:szCs w:val="22"/>
              </w:rPr>
              <w:t>100%</w:t>
            </w:r>
          </w:p>
        </w:tc>
        <w:tc>
          <w:tcPr>
            <w:tcW w:w="2553" w:type="dxa"/>
            <w:gridSpan w:val="3"/>
            <w:tcBorders>
              <w:left w:val="single" w:sz="4" w:space="0" w:color="auto"/>
              <w:bottom w:val="single" w:sz="4" w:space="0" w:color="auto"/>
              <w:right w:val="single" w:sz="4" w:space="0" w:color="auto"/>
            </w:tcBorders>
          </w:tcPr>
          <w:p w:rsidR="00490694" w:rsidRPr="00CE7CAF" w:rsidRDefault="00490694" w:rsidP="007B55A9">
            <w:pPr>
              <w:spacing w:line="240" w:lineRule="auto"/>
              <w:ind w:firstLine="0"/>
              <w:jc w:val="center"/>
              <w:rPr>
                <w:rFonts w:ascii="Calibri" w:hAnsi="Calibri" w:cs="Calibri"/>
                <w:b/>
                <w:bCs/>
                <w:sz w:val="22"/>
                <w:szCs w:val="22"/>
              </w:rPr>
            </w:pPr>
          </w:p>
        </w:tc>
      </w:tr>
      <w:tr w:rsidR="00490694" w:rsidRPr="003C370D" w:rsidTr="00490694">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694" w:rsidRPr="00490694" w:rsidRDefault="00490694" w:rsidP="007B55A9">
            <w:pPr>
              <w:spacing w:line="240" w:lineRule="auto"/>
              <w:ind w:firstLine="0"/>
              <w:jc w:val="center"/>
              <w:rPr>
                <w:rFonts w:ascii="Calibri" w:hAnsi="Calibri" w:cs="Calibri"/>
                <w:sz w:val="22"/>
                <w:szCs w:val="22"/>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90694" w:rsidRPr="00490694" w:rsidRDefault="00490694" w:rsidP="00490694">
            <w:pPr>
              <w:spacing w:line="240" w:lineRule="auto"/>
              <w:ind w:firstLine="0"/>
              <w:jc w:val="center"/>
              <w:rPr>
                <w:rFonts w:ascii="Calibri" w:hAnsi="Calibri" w:cs="Calibri"/>
                <w:b/>
                <w:bCs/>
                <w:sz w:val="22"/>
                <w:szCs w:val="22"/>
              </w:rPr>
            </w:pPr>
            <w:r w:rsidRPr="00490694">
              <w:rPr>
                <w:rFonts w:ascii="Calibri" w:hAnsi="Calibri" w:cs="Calibri"/>
                <w:b/>
                <w:bCs/>
                <w:sz w:val="22"/>
                <w:szCs w:val="22"/>
              </w:rPr>
              <w:t>2.1</w:t>
            </w:r>
          </w:p>
        </w:tc>
        <w:tc>
          <w:tcPr>
            <w:tcW w:w="3219" w:type="dxa"/>
            <w:gridSpan w:val="4"/>
            <w:tcBorders>
              <w:top w:val="single" w:sz="4" w:space="0" w:color="auto"/>
              <w:left w:val="nil"/>
              <w:bottom w:val="single" w:sz="4" w:space="0" w:color="auto"/>
              <w:right w:val="single" w:sz="4" w:space="0" w:color="auto"/>
            </w:tcBorders>
            <w:shd w:val="clear" w:color="auto" w:fill="auto"/>
          </w:tcPr>
          <w:p w:rsidR="00490694" w:rsidRPr="00AA4F44" w:rsidRDefault="00490694" w:rsidP="007B55A9">
            <w:pPr>
              <w:spacing w:line="240" w:lineRule="auto"/>
              <w:ind w:firstLine="0"/>
              <w:jc w:val="left"/>
              <w:rPr>
                <w:rFonts w:asciiTheme="minorHAnsi" w:hAnsiTheme="minorHAnsi" w:cstheme="minorHAnsi"/>
                <w:bCs/>
                <w:sz w:val="22"/>
                <w:szCs w:val="22"/>
              </w:rPr>
            </w:pPr>
            <w:r w:rsidRPr="00AA4F44">
              <w:rPr>
                <w:rFonts w:asciiTheme="minorHAnsi" w:hAnsiTheme="minorHAnsi" w:cstheme="minorHAnsi"/>
                <w:sz w:val="22"/>
                <w:szCs w:val="22"/>
              </w:rPr>
              <w:t xml:space="preserve">«Срок разработки проекта (стадия "П")» </w:t>
            </w:r>
            <w:proofErr w:type="spellStart"/>
            <w:r w:rsidRPr="00AA4F44">
              <w:rPr>
                <w:rFonts w:asciiTheme="minorHAnsi" w:hAnsiTheme="minorHAnsi" w:cstheme="minorHAnsi"/>
                <w:sz w:val="22"/>
                <w:szCs w:val="22"/>
              </w:rPr>
              <w:t>раб</w:t>
            </w:r>
            <w:proofErr w:type="gramStart"/>
            <w:r w:rsidRPr="00AA4F44">
              <w:rPr>
                <w:rFonts w:asciiTheme="minorHAnsi" w:hAnsiTheme="minorHAnsi" w:cstheme="minorHAnsi"/>
                <w:sz w:val="22"/>
                <w:szCs w:val="22"/>
              </w:rPr>
              <w:t>.д</w:t>
            </w:r>
            <w:proofErr w:type="gramEnd"/>
            <w:r w:rsidRPr="00AA4F44">
              <w:rPr>
                <w:rFonts w:asciiTheme="minorHAnsi" w:hAnsiTheme="minorHAnsi" w:cstheme="minorHAnsi"/>
                <w:sz w:val="22"/>
                <w:szCs w:val="22"/>
              </w:rPr>
              <w:t>ней</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490694" w:rsidRPr="00490694" w:rsidRDefault="00490694" w:rsidP="007B55A9">
            <w:pPr>
              <w:spacing w:line="240" w:lineRule="auto"/>
              <w:ind w:firstLine="0"/>
              <w:jc w:val="center"/>
              <w:rPr>
                <w:rFonts w:ascii="Calibri" w:hAnsi="Calibri" w:cs="Calibri"/>
                <w:sz w:val="22"/>
                <w:szCs w:val="22"/>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tcPr>
          <w:p w:rsidR="00490694" w:rsidRPr="00490694" w:rsidRDefault="00490694" w:rsidP="007B55A9">
            <w:pPr>
              <w:spacing w:line="240" w:lineRule="auto"/>
              <w:ind w:firstLine="0"/>
              <w:jc w:val="center"/>
              <w:rPr>
                <w:rFonts w:ascii="Calibri" w:hAnsi="Calibri" w:cs="Calibri"/>
                <w:bCs/>
                <w:color w:val="000000" w:themeColor="text1"/>
                <w:sz w:val="22"/>
                <w:szCs w:val="22"/>
              </w:rPr>
            </w:pPr>
            <w:r>
              <w:rPr>
                <w:rFonts w:ascii="Calibri" w:hAnsi="Calibri" w:cs="Calibri"/>
                <w:bCs/>
                <w:color w:val="000000" w:themeColor="text1"/>
                <w:sz w:val="22"/>
                <w:szCs w:val="22"/>
              </w:rPr>
              <w:t>25%</w:t>
            </w:r>
          </w:p>
        </w:tc>
        <w:tc>
          <w:tcPr>
            <w:tcW w:w="2553" w:type="dxa"/>
            <w:gridSpan w:val="3"/>
            <w:tcBorders>
              <w:top w:val="single" w:sz="4" w:space="0" w:color="auto"/>
              <w:left w:val="nil"/>
              <w:bottom w:val="single" w:sz="4" w:space="0" w:color="auto"/>
              <w:right w:val="single" w:sz="4" w:space="0" w:color="auto"/>
            </w:tcBorders>
          </w:tcPr>
          <w:p w:rsidR="00490694" w:rsidRPr="00490694" w:rsidRDefault="00490694" w:rsidP="007B55A9">
            <w:pPr>
              <w:spacing w:line="240" w:lineRule="auto"/>
              <w:ind w:firstLine="0"/>
              <w:jc w:val="center"/>
              <w:rPr>
                <w:rFonts w:ascii="Calibri" w:hAnsi="Calibri" w:cs="Calibri"/>
                <w:bCs/>
                <w:sz w:val="22"/>
                <w:szCs w:val="22"/>
                <w:highlight w:val="lightGray"/>
              </w:rPr>
            </w:pPr>
          </w:p>
        </w:tc>
      </w:tr>
      <w:tr w:rsidR="00490694" w:rsidRPr="003C370D" w:rsidTr="00490694">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694" w:rsidRPr="00CE7CAF" w:rsidRDefault="00490694" w:rsidP="007B55A9">
            <w:pPr>
              <w:spacing w:line="240" w:lineRule="auto"/>
              <w:ind w:firstLine="0"/>
              <w:jc w:val="center"/>
              <w:rPr>
                <w:rFonts w:ascii="Calibri" w:hAnsi="Calibri" w:cs="Calibri"/>
                <w:sz w:val="22"/>
                <w:szCs w:val="22"/>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90694" w:rsidRPr="00490694" w:rsidRDefault="00490694" w:rsidP="007B55A9">
            <w:pPr>
              <w:spacing w:line="240" w:lineRule="auto"/>
              <w:ind w:firstLine="0"/>
              <w:jc w:val="center"/>
              <w:rPr>
                <w:rFonts w:ascii="Calibri" w:hAnsi="Calibri" w:cs="Calibri"/>
                <w:b/>
                <w:bCs/>
                <w:sz w:val="22"/>
                <w:szCs w:val="22"/>
              </w:rPr>
            </w:pPr>
            <w:r w:rsidRPr="00490694">
              <w:rPr>
                <w:rFonts w:ascii="Calibri" w:hAnsi="Calibri" w:cs="Calibri"/>
                <w:b/>
                <w:bCs/>
                <w:sz w:val="22"/>
                <w:szCs w:val="22"/>
              </w:rPr>
              <w:t>2.2</w:t>
            </w:r>
          </w:p>
        </w:tc>
        <w:tc>
          <w:tcPr>
            <w:tcW w:w="3219" w:type="dxa"/>
            <w:gridSpan w:val="4"/>
            <w:tcBorders>
              <w:top w:val="single" w:sz="4" w:space="0" w:color="auto"/>
              <w:left w:val="nil"/>
              <w:bottom w:val="single" w:sz="4" w:space="0" w:color="auto"/>
              <w:right w:val="single" w:sz="4" w:space="0" w:color="auto"/>
            </w:tcBorders>
            <w:shd w:val="clear" w:color="auto" w:fill="auto"/>
          </w:tcPr>
          <w:p w:rsidR="00490694" w:rsidRPr="00AA4F44" w:rsidRDefault="00490694" w:rsidP="007B55A9">
            <w:pPr>
              <w:spacing w:line="240" w:lineRule="auto"/>
              <w:ind w:firstLine="0"/>
              <w:jc w:val="left"/>
              <w:rPr>
                <w:rFonts w:asciiTheme="minorHAnsi" w:hAnsiTheme="minorHAnsi" w:cstheme="minorHAnsi"/>
                <w:bCs/>
                <w:sz w:val="22"/>
                <w:szCs w:val="22"/>
              </w:rPr>
            </w:pPr>
            <w:r w:rsidRPr="00AA4F44">
              <w:rPr>
                <w:rFonts w:asciiTheme="minorHAnsi" w:hAnsiTheme="minorHAnsi" w:cstheme="minorHAnsi"/>
                <w:sz w:val="22"/>
                <w:szCs w:val="22"/>
              </w:rPr>
              <w:t xml:space="preserve">«Срок разработки проекта (стадия "Р")», </w:t>
            </w:r>
            <w:proofErr w:type="spellStart"/>
            <w:r w:rsidRPr="00AA4F44">
              <w:rPr>
                <w:rFonts w:asciiTheme="minorHAnsi" w:hAnsiTheme="minorHAnsi" w:cstheme="minorHAnsi"/>
                <w:sz w:val="22"/>
                <w:szCs w:val="22"/>
              </w:rPr>
              <w:t>раб</w:t>
            </w:r>
            <w:proofErr w:type="gramStart"/>
            <w:r w:rsidRPr="00AA4F44">
              <w:rPr>
                <w:rFonts w:asciiTheme="minorHAnsi" w:hAnsiTheme="minorHAnsi" w:cstheme="minorHAnsi"/>
                <w:sz w:val="22"/>
                <w:szCs w:val="22"/>
              </w:rPr>
              <w:t>.д</w:t>
            </w:r>
            <w:proofErr w:type="gramEnd"/>
            <w:r w:rsidRPr="00AA4F44">
              <w:rPr>
                <w:rFonts w:asciiTheme="minorHAnsi" w:hAnsiTheme="minorHAnsi" w:cstheme="minorHAnsi"/>
                <w:sz w:val="22"/>
                <w:szCs w:val="22"/>
              </w:rPr>
              <w:t>ней</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490694" w:rsidRPr="00CE7CAF" w:rsidRDefault="00490694" w:rsidP="007B55A9">
            <w:pPr>
              <w:spacing w:line="240" w:lineRule="auto"/>
              <w:ind w:firstLine="0"/>
              <w:jc w:val="center"/>
              <w:rPr>
                <w:rFonts w:ascii="Calibri" w:hAnsi="Calibri" w:cs="Calibri"/>
                <w:sz w:val="22"/>
                <w:szCs w:val="22"/>
              </w:rPr>
            </w:pPr>
          </w:p>
        </w:tc>
        <w:tc>
          <w:tcPr>
            <w:tcW w:w="1399" w:type="dxa"/>
            <w:gridSpan w:val="2"/>
            <w:tcBorders>
              <w:top w:val="single" w:sz="4" w:space="0" w:color="auto"/>
              <w:left w:val="nil"/>
              <w:bottom w:val="single" w:sz="4" w:space="0" w:color="auto"/>
              <w:right w:val="single" w:sz="4" w:space="0" w:color="auto"/>
            </w:tcBorders>
            <w:shd w:val="clear" w:color="auto" w:fill="auto"/>
            <w:noWrap/>
          </w:tcPr>
          <w:p w:rsidR="00490694" w:rsidRPr="00493E99" w:rsidRDefault="00490694" w:rsidP="007B55A9">
            <w:pPr>
              <w:spacing w:line="240" w:lineRule="auto"/>
              <w:ind w:firstLine="0"/>
              <w:jc w:val="center"/>
              <w:rPr>
                <w:rFonts w:ascii="Calibri" w:hAnsi="Calibri" w:cs="Calibri"/>
                <w:bCs/>
                <w:color w:val="000000" w:themeColor="text1"/>
                <w:sz w:val="22"/>
                <w:szCs w:val="22"/>
              </w:rPr>
            </w:pPr>
            <w:r w:rsidRPr="009854B8">
              <w:rPr>
                <w:rFonts w:ascii="Calibri" w:hAnsi="Calibri" w:cs="Calibri"/>
                <w:bCs/>
                <w:color w:val="000000" w:themeColor="text1"/>
                <w:sz w:val="22"/>
                <w:szCs w:val="22"/>
              </w:rPr>
              <w:t>25%</w:t>
            </w:r>
          </w:p>
        </w:tc>
        <w:tc>
          <w:tcPr>
            <w:tcW w:w="2553" w:type="dxa"/>
            <w:gridSpan w:val="3"/>
            <w:tcBorders>
              <w:top w:val="single" w:sz="4" w:space="0" w:color="auto"/>
              <w:left w:val="nil"/>
              <w:bottom w:val="single" w:sz="4" w:space="0" w:color="auto"/>
              <w:right w:val="single" w:sz="4" w:space="0" w:color="auto"/>
            </w:tcBorders>
          </w:tcPr>
          <w:p w:rsidR="00490694" w:rsidRPr="00490694" w:rsidRDefault="00490694" w:rsidP="007B55A9">
            <w:pPr>
              <w:spacing w:line="240" w:lineRule="auto"/>
              <w:ind w:firstLine="0"/>
              <w:jc w:val="center"/>
              <w:rPr>
                <w:rFonts w:ascii="Calibri" w:hAnsi="Calibri" w:cs="Calibri"/>
                <w:bCs/>
                <w:sz w:val="22"/>
                <w:szCs w:val="22"/>
                <w:highlight w:val="lightGray"/>
              </w:rPr>
            </w:pPr>
          </w:p>
        </w:tc>
      </w:tr>
      <w:tr w:rsidR="00490694" w:rsidRPr="003C370D" w:rsidTr="00490694">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694" w:rsidRPr="00CE7CAF" w:rsidRDefault="00490694" w:rsidP="007B55A9">
            <w:pPr>
              <w:spacing w:line="240" w:lineRule="auto"/>
              <w:ind w:firstLine="0"/>
              <w:jc w:val="center"/>
              <w:rPr>
                <w:rFonts w:ascii="Calibri" w:hAnsi="Calibri" w:cs="Calibri"/>
                <w:sz w:val="22"/>
                <w:szCs w:val="22"/>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90694" w:rsidRPr="00490694" w:rsidRDefault="00490694" w:rsidP="007B55A9">
            <w:pPr>
              <w:spacing w:line="240" w:lineRule="auto"/>
              <w:ind w:firstLine="0"/>
              <w:jc w:val="center"/>
              <w:rPr>
                <w:rFonts w:ascii="Calibri" w:hAnsi="Calibri" w:cs="Calibri"/>
                <w:b/>
                <w:bCs/>
                <w:sz w:val="22"/>
                <w:szCs w:val="22"/>
              </w:rPr>
            </w:pPr>
            <w:r w:rsidRPr="00490694">
              <w:rPr>
                <w:rFonts w:ascii="Calibri" w:hAnsi="Calibri" w:cs="Calibri"/>
                <w:b/>
                <w:bCs/>
                <w:sz w:val="22"/>
                <w:szCs w:val="22"/>
              </w:rPr>
              <w:t>2.3</w:t>
            </w:r>
          </w:p>
        </w:tc>
        <w:tc>
          <w:tcPr>
            <w:tcW w:w="3219" w:type="dxa"/>
            <w:gridSpan w:val="4"/>
            <w:tcBorders>
              <w:top w:val="single" w:sz="4" w:space="0" w:color="auto"/>
              <w:left w:val="nil"/>
              <w:bottom w:val="single" w:sz="4" w:space="0" w:color="auto"/>
              <w:right w:val="single" w:sz="4" w:space="0" w:color="auto"/>
            </w:tcBorders>
            <w:shd w:val="clear" w:color="auto" w:fill="auto"/>
          </w:tcPr>
          <w:p w:rsidR="00490694" w:rsidRPr="00AA4F44" w:rsidRDefault="00490694" w:rsidP="007B55A9">
            <w:pPr>
              <w:spacing w:line="240" w:lineRule="auto"/>
              <w:ind w:firstLine="0"/>
              <w:jc w:val="left"/>
              <w:rPr>
                <w:rFonts w:asciiTheme="minorHAnsi" w:hAnsiTheme="minorHAnsi" w:cstheme="minorHAnsi"/>
                <w:bCs/>
                <w:sz w:val="22"/>
                <w:szCs w:val="22"/>
              </w:rPr>
            </w:pPr>
            <w:r w:rsidRPr="00AA4F44">
              <w:rPr>
                <w:rFonts w:asciiTheme="minorHAnsi" w:hAnsiTheme="minorHAnsi" w:cstheme="minorHAnsi"/>
                <w:sz w:val="22"/>
                <w:szCs w:val="22"/>
              </w:rPr>
              <w:t xml:space="preserve">«Срок прохождения экспертизы проекта», </w:t>
            </w:r>
            <w:bookmarkStart w:id="133" w:name="_GoBack"/>
            <w:bookmarkEnd w:id="133"/>
            <w:proofErr w:type="spellStart"/>
            <w:r w:rsidRPr="00AA4F44">
              <w:rPr>
                <w:rFonts w:asciiTheme="minorHAnsi" w:hAnsiTheme="minorHAnsi" w:cstheme="minorHAnsi"/>
                <w:sz w:val="22"/>
                <w:szCs w:val="22"/>
              </w:rPr>
              <w:t>раб</w:t>
            </w:r>
            <w:proofErr w:type="gramStart"/>
            <w:r w:rsidRPr="00AA4F44">
              <w:rPr>
                <w:rFonts w:asciiTheme="minorHAnsi" w:hAnsiTheme="minorHAnsi" w:cstheme="minorHAnsi"/>
                <w:sz w:val="22"/>
                <w:szCs w:val="22"/>
              </w:rPr>
              <w:t>.д</w:t>
            </w:r>
            <w:proofErr w:type="gramEnd"/>
            <w:r w:rsidRPr="00AA4F44">
              <w:rPr>
                <w:rFonts w:asciiTheme="minorHAnsi" w:hAnsiTheme="minorHAnsi" w:cstheme="minorHAnsi"/>
                <w:sz w:val="22"/>
                <w:szCs w:val="22"/>
              </w:rPr>
              <w:t>ней</w:t>
            </w:r>
            <w:proofErr w:type="spellEnd"/>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490694" w:rsidRPr="00CE7CAF" w:rsidRDefault="00490694" w:rsidP="007B55A9">
            <w:pPr>
              <w:spacing w:line="240" w:lineRule="auto"/>
              <w:ind w:firstLine="0"/>
              <w:jc w:val="center"/>
              <w:rPr>
                <w:rFonts w:ascii="Calibri" w:hAnsi="Calibri" w:cs="Calibri"/>
                <w:sz w:val="22"/>
                <w:szCs w:val="22"/>
              </w:rPr>
            </w:pPr>
          </w:p>
        </w:tc>
        <w:tc>
          <w:tcPr>
            <w:tcW w:w="1399" w:type="dxa"/>
            <w:gridSpan w:val="2"/>
            <w:tcBorders>
              <w:top w:val="single" w:sz="4" w:space="0" w:color="auto"/>
              <w:left w:val="nil"/>
              <w:bottom w:val="single" w:sz="4" w:space="0" w:color="auto"/>
              <w:right w:val="single" w:sz="4" w:space="0" w:color="auto"/>
            </w:tcBorders>
            <w:shd w:val="clear" w:color="auto" w:fill="auto"/>
            <w:noWrap/>
          </w:tcPr>
          <w:p w:rsidR="00490694" w:rsidRPr="00493E99" w:rsidRDefault="00490694" w:rsidP="007B55A9">
            <w:pPr>
              <w:spacing w:line="240" w:lineRule="auto"/>
              <w:ind w:firstLine="0"/>
              <w:jc w:val="center"/>
              <w:rPr>
                <w:rFonts w:ascii="Calibri" w:hAnsi="Calibri" w:cs="Calibri"/>
                <w:bCs/>
                <w:color w:val="000000" w:themeColor="text1"/>
                <w:sz w:val="22"/>
                <w:szCs w:val="22"/>
              </w:rPr>
            </w:pPr>
            <w:r w:rsidRPr="009854B8">
              <w:rPr>
                <w:rFonts w:ascii="Calibri" w:hAnsi="Calibri" w:cs="Calibri"/>
                <w:bCs/>
                <w:color w:val="000000" w:themeColor="text1"/>
                <w:sz w:val="22"/>
                <w:szCs w:val="22"/>
              </w:rPr>
              <w:t>25%</w:t>
            </w:r>
          </w:p>
        </w:tc>
        <w:tc>
          <w:tcPr>
            <w:tcW w:w="2553" w:type="dxa"/>
            <w:gridSpan w:val="3"/>
            <w:tcBorders>
              <w:top w:val="single" w:sz="4" w:space="0" w:color="auto"/>
              <w:left w:val="nil"/>
              <w:bottom w:val="single" w:sz="4" w:space="0" w:color="auto"/>
              <w:right w:val="single" w:sz="4" w:space="0" w:color="auto"/>
            </w:tcBorders>
          </w:tcPr>
          <w:p w:rsidR="00490694" w:rsidRPr="00490694" w:rsidRDefault="00490694" w:rsidP="007B55A9">
            <w:pPr>
              <w:spacing w:line="240" w:lineRule="auto"/>
              <w:ind w:firstLine="0"/>
              <w:jc w:val="center"/>
              <w:rPr>
                <w:rFonts w:ascii="Calibri" w:hAnsi="Calibri" w:cs="Calibri"/>
                <w:bCs/>
                <w:sz w:val="22"/>
                <w:szCs w:val="22"/>
                <w:highlight w:val="lightGray"/>
              </w:rPr>
            </w:pPr>
          </w:p>
        </w:tc>
      </w:tr>
      <w:tr w:rsidR="00490694" w:rsidRPr="003C370D" w:rsidTr="00490694">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694" w:rsidRPr="00CE7CAF" w:rsidRDefault="00490694" w:rsidP="007B55A9">
            <w:pPr>
              <w:spacing w:line="240" w:lineRule="auto"/>
              <w:ind w:firstLine="0"/>
              <w:jc w:val="center"/>
              <w:rPr>
                <w:rFonts w:ascii="Calibri" w:hAnsi="Calibri" w:cs="Calibri"/>
                <w:sz w:val="22"/>
                <w:szCs w:val="22"/>
              </w:rPr>
            </w:pPr>
          </w:p>
        </w:tc>
        <w:tc>
          <w:tcPr>
            <w:tcW w:w="1938" w:type="dxa"/>
            <w:tcBorders>
              <w:top w:val="single" w:sz="4" w:space="0" w:color="auto"/>
              <w:left w:val="nil"/>
              <w:bottom w:val="single" w:sz="4" w:space="0" w:color="auto"/>
              <w:right w:val="single" w:sz="4" w:space="0" w:color="auto"/>
            </w:tcBorders>
            <w:shd w:val="clear" w:color="auto" w:fill="auto"/>
            <w:noWrap/>
            <w:vAlign w:val="center"/>
          </w:tcPr>
          <w:p w:rsidR="00490694" w:rsidRPr="00490694" w:rsidRDefault="00490694" w:rsidP="007B55A9">
            <w:pPr>
              <w:spacing w:line="240" w:lineRule="auto"/>
              <w:ind w:firstLine="0"/>
              <w:jc w:val="center"/>
              <w:rPr>
                <w:rFonts w:ascii="Calibri" w:hAnsi="Calibri" w:cs="Calibri"/>
                <w:b/>
                <w:bCs/>
                <w:sz w:val="22"/>
                <w:szCs w:val="22"/>
              </w:rPr>
            </w:pPr>
            <w:r w:rsidRPr="00490694">
              <w:rPr>
                <w:rFonts w:ascii="Calibri" w:hAnsi="Calibri" w:cs="Calibri"/>
                <w:b/>
                <w:bCs/>
                <w:sz w:val="22"/>
                <w:szCs w:val="22"/>
              </w:rPr>
              <w:t>2.4</w:t>
            </w:r>
          </w:p>
        </w:tc>
        <w:tc>
          <w:tcPr>
            <w:tcW w:w="3219" w:type="dxa"/>
            <w:gridSpan w:val="4"/>
            <w:tcBorders>
              <w:top w:val="single" w:sz="4" w:space="0" w:color="auto"/>
              <w:left w:val="nil"/>
              <w:bottom w:val="single" w:sz="4" w:space="0" w:color="auto"/>
              <w:right w:val="single" w:sz="4" w:space="0" w:color="auto"/>
            </w:tcBorders>
            <w:shd w:val="clear" w:color="auto" w:fill="auto"/>
          </w:tcPr>
          <w:p w:rsidR="00490694" w:rsidRPr="00AA4F44" w:rsidRDefault="00490694" w:rsidP="007B55A9">
            <w:pPr>
              <w:spacing w:line="240" w:lineRule="auto"/>
              <w:ind w:firstLine="0"/>
              <w:jc w:val="left"/>
              <w:rPr>
                <w:rFonts w:asciiTheme="minorHAnsi" w:hAnsiTheme="minorHAnsi" w:cstheme="minorHAnsi"/>
                <w:bCs/>
                <w:sz w:val="22"/>
                <w:szCs w:val="22"/>
              </w:rPr>
            </w:pPr>
            <w:proofErr w:type="gramStart"/>
            <w:r w:rsidRPr="00AA4F44">
              <w:rPr>
                <w:rFonts w:asciiTheme="minorHAnsi" w:hAnsiTheme="minorHAnsi" w:cstheme="minorHAnsi"/>
                <w:sz w:val="22"/>
                <w:szCs w:val="22"/>
              </w:rPr>
              <w:t>«Опыт проектирования/ сопровождения промышленных объектов за последние 5 лет», шт.</w:t>
            </w:r>
            <w:proofErr w:type="gramEnd"/>
          </w:p>
        </w:tc>
        <w:tc>
          <w:tcPr>
            <w:tcW w:w="1090" w:type="dxa"/>
            <w:tcBorders>
              <w:top w:val="single" w:sz="4" w:space="0" w:color="auto"/>
              <w:left w:val="nil"/>
              <w:bottom w:val="single" w:sz="4" w:space="0" w:color="auto"/>
              <w:right w:val="single" w:sz="4" w:space="0" w:color="auto"/>
            </w:tcBorders>
            <w:shd w:val="clear" w:color="auto" w:fill="auto"/>
            <w:noWrap/>
            <w:vAlign w:val="center"/>
          </w:tcPr>
          <w:p w:rsidR="00490694" w:rsidRPr="00CE7CAF" w:rsidRDefault="00490694" w:rsidP="007B55A9">
            <w:pPr>
              <w:spacing w:line="240" w:lineRule="auto"/>
              <w:ind w:firstLine="0"/>
              <w:jc w:val="center"/>
              <w:rPr>
                <w:rFonts w:ascii="Calibri" w:hAnsi="Calibri" w:cs="Calibri"/>
                <w:sz w:val="22"/>
                <w:szCs w:val="22"/>
              </w:rPr>
            </w:pPr>
          </w:p>
        </w:tc>
        <w:tc>
          <w:tcPr>
            <w:tcW w:w="1399" w:type="dxa"/>
            <w:gridSpan w:val="2"/>
            <w:tcBorders>
              <w:top w:val="single" w:sz="4" w:space="0" w:color="auto"/>
              <w:left w:val="nil"/>
              <w:bottom w:val="single" w:sz="4" w:space="0" w:color="auto"/>
              <w:right w:val="single" w:sz="4" w:space="0" w:color="auto"/>
            </w:tcBorders>
            <w:shd w:val="clear" w:color="auto" w:fill="auto"/>
            <w:noWrap/>
          </w:tcPr>
          <w:p w:rsidR="00490694" w:rsidRPr="00493E99" w:rsidRDefault="00490694" w:rsidP="007B55A9">
            <w:pPr>
              <w:spacing w:line="240" w:lineRule="auto"/>
              <w:ind w:firstLine="0"/>
              <w:jc w:val="center"/>
              <w:rPr>
                <w:rFonts w:ascii="Calibri" w:hAnsi="Calibri" w:cs="Calibri"/>
                <w:bCs/>
                <w:color w:val="000000" w:themeColor="text1"/>
                <w:sz w:val="22"/>
                <w:szCs w:val="22"/>
              </w:rPr>
            </w:pPr>
            <w:r w:rsidRPr="009854B8">
              <w:rPr>
                <w:rFonts w:ascii="Calibri" w:hAnsi="Calibri" w:cs="Calibri"/>
                <w:bCs/>
                <w:color w:val="000000" w:themeColor="text1"/>
                <w:sz w:val="22"/>
                <w:szCs w:val="22"/>
              </w:rPr>
              <w:t>25%</w:t>
            </w:r>
          </w:p>
        </w:tc>
        <w:tc>
          <w:tcPr>
            <w:tcW w:w="2553" w:type="dxa"/>
            <w:gridSpan w:val="3"/>
            <w:tcBorders>
              <w:top w:val="single" w:sz="4" w:space="0" w:color="auto"/>
              <w:left w:val="nil"/>
              <w:bottom w:val="single" w:sz="4" w:space="0" w:color="auto"/>
              <w:right w:val="single" w:sz="4" w:space="0" w:color="auto"/>
            </w:tcBorders>
          </w:tcPr>
          <w:p w:rsidR="00490694" w:rsidRPr="00490694" w:rsidRDefault="00490694" w:rsidP="007B55A9">
            <w:pPr>
              <w:spacing w:line="240" w:lineRule="auto"/>
              <w:ind w:firstLine="0"/>
              <w:jc w:val="center"/>
              <w:rPr>
                <w:rFonts w:ascii="Calibri" w:hAnsi="Calibri" w:cs="Calibri"/>
                <w:bCs/>
                <w:sz w:val="22"/>
                <w:szCs w:val="22"/>
                <w:highlight w:val="lightGray"/>
              </w:rPr>
            </w:pPr>
          </w:p>
        </w:tc>
      </w:tr>
    </w:tbl>
    <w:p w:rsidR="006B26A2" w:rsidRDefault="006B26A2" w:rsidP="006B26A2">
      <w:pPr>
        <w:tabs>
          <w:tab w:val="num" w:pos="0"/>
          <w:tab w:val="left" w:pos="7249"/>
        </w:tabs>
        <w:spacing w:line="240" w:lineRule="auto"/>
        <w:ind w:firstLine="0"/>
        <w:jc w:val="left"/>
        <w:rPr>
          <w:b/>
          <w:sz w:val="24"/>
          <w:szCs w:val="24"/>
        </w:rPr>
      </w:pPr>
      <w:r>
        <w:rPr>
          <w:b/>
          <w:sz w:val="24"/>
          <w:szCs w:val="24"/>
        </w:rPr>
        <w:tab/>
      </w:r>
    </w:p>
    <w:p w:rsidR="006B26A2" w:rsidRPr="00AA4F44" w:rsidRDefault="00AA4F44" w:rsidP="006B26A2">
      <w:pPr>
        <w:tabs>
          <w:tab w:val="num" w:pos="0"/>
          <w:tab w:val="left" w:pos="7249"/>
        </w:tabs>
        <w:spacing w:line="240" w:lineRule="auto"/>
        <w:ind w:firstLine="0"/>
        <w:jc w:val="left"/>
        <w:rPr>
          <w:b/>
          <w:sz w:val="24"/>
          <w:szCs w:val="24"/>
        </w:rPr>
      </w:pPr>
      <w:r w:rsidRPr="00AA4F44">
        <w:rPr>
          <w:b/>
          <w:sz w:val="24"/>
          <w:szCs w:val="24"/>
        </w:rPr>
        <w:t xml:space="preserve">                                                                                          100%</w:t>
      </w:r>
    </w:p>
    <w:p w:rsidR="00F2729E" w:rsidRDefault="00F2729E" w:rsidP="006B26A2">
      <w:pPr>
        <w:tabs>
          <w:tab w:val="num" w:pos="0"/>
          <w:tab w:val="left" w:pos="7249"/>
        </w:tabs>
        <w:spacing w:line="240" w:lineRule="auto"/>
        <w:ind w:firstLine="0"/>
        <w:jc w:val="left"/>
        <w:rPr>
          <w:b/>
          <w:sz w:val="24"/>
          <w:szCs w:val="24"/>
        </w:rPr>
      </w:pPr>
    </w:p>
    <w:p w:rsidR="00F2729E" w:rsidRPr="00617B49" w:rsidRDefault="00F2729E" w:rsidP="006B26A2">
      <w:pPr>
        <w:tabs>
          <w:tab w:val="num" w:pos="0"/>
          <w:tab w:val="left" w:pos="7249"/>
        </w:tabs>
        <w:spacing w:line="240" w:lineRule="auto"/>
        <w:ind w:firstLine="0"/>
        <w:jc w:val="left"/>
        <w:rPr>
          <w:b/>
          <w:sz w:val="24"/>
          <w:szCs w:val="24"/>
        </w:rPr>
      </w:pPr>
    </w:p>
    <w:p w:rsidR="000A1CC6" w:rsidRPr="003C370D" w:rsidRDefault="000A1CC6" w:rsidP="000A1CC6">
      <w:pPr>
        <w:tabs>
          <w:tab w:val="num" w:pos="0"/>
        </w:tabs>
        <w:spacing w:line="240" w:lineRule="auto"/>
        <w:ind w:firstLine="0"/>
        <w:rPr>
          <w:sz w:val="24"/>
          <w:szCs w:val="24"/>
        </w:rPr>
      </w:pPr>
    </w:p>
    <w:p w:rsidR="00AE53EE" w:rsidRPr="003C370D" w:rsidRDefault="00AE53EE" w:rsidP="000A1CC6">
      <w:pPr>
        <w:tabs>
          <w:tab w:val="num" w:pos="0"/>
        </w:tabs>
        <w:spacing w:line="240" w:lineRule="auto"/>
        <w:ind w:firstLine="0"/>
        <w:rPr>
          <w:sz w:val="24"/>
          <w:szCs w:val="24"/>
        </w:rPr>
      </w:pPr>
    </w:p>
    <w:p w:rsidR="00AE53EE" w:rsidRPr="003C370D" w:rsidRDefault="00AE53EE" w:rsidP="000A1CC6">
      <w:pPr>
        <w:tabs>
          <w:tab w:val="num" w:pos="0"/>
        </w:tabs>
        <w:spacing w:line="240" w:lineRule="auto"/>
        <w:ind w:firstLine="0"/>
        <w:rPr>
          <w:sz w:val="24"/>
          <w:szCs w:val="24"/>
        </w:rPr>
      </w:pPr>
    </w:p>
    <w:p w:rsidR="000A1CC6" w:rsidRPr="003C370D" w:rsidRDefault="000A1CC6" w:rsidP="000A1CC6">
      <w:pPr>
        <w:tabs>
          <w:tab w:val="num" w:pos="0"/>
        </w:tabs>
        <w:spacing w:line="240" w:lineRule="auto"/>
        <w:ind w:firstLine="0"/>
        <w:rPr>
          <w:sz w:val="24"/>
          <w:szCs w:val="24"/>
        </w:rPr>
      </w:pPr>
    </w:p>
    <w:p w:rsidR="000A1CC6" w:rsidRPr="003C370D" w:rsidRDefault="000A1CC6" w:rsidP="000A1CC6">
      <w:pPr>
        <w:tabs>
          <w:tab w:val="num" w:pos="0"/>
        </w:tabs>
        <w:spacing w:line="240" w:lineRule="auto"/>
        <w:ind w:firstLine="0"/>
        <w:rPr>
          <w:sz w:val="24"/>
          <w:szCs w:val="24"/>
        </w:rPr>
      </w:pPr>
      <w:r w:rsidRPr="003C370D">
        <w:rPr>
          <w:sz w:val="24"/>
          <w:szCs w:val="24"/>
        </w:rPr>
        <w:t>____________________________________</w:t>
      </w:r>
    </w:p>
    <w:p w:rsidR="000A1CC6" w:rsidRPr="003C370D" w:rsidRDefault="000A1CC6" w:rsidP="000A1CC6">
      <w:pPr>
        <w:tabs>
          <w:tab w:val="num" w:pos="0"/>
        </w:tabs>
        <w:spacing w:line="240" w:lineRule="auto"/>
        <w:ind w:right="3684" w:firstLine="0"/>
        <w:jc w:val="center"/>
        <w:rPr>
          <w:sz w:val="24"/>
          <w:szCs w:val="24"/>
          <w:vertAlign w:val="superscript"/>
        </w:rPr>
      </w:pPr>
      <w:r w:rsidRPr="003C370D">
        <w:rPr>
          <w:sz w:val="24"/>
          <w:szCs w:val="24"/>
          <w:vertAlign w:val="superscript"/>
        </w:rPr>
        <w:t>(подпись, М.П.)</w:t>
      </w:r>
    </w:p>
    <w:p w:rsidR="000A1CC6" w:rsidRPr="003C370D" w:rsidRDefault="000A1CC6" w:rsidP="000A1CC6">
      <w:pPr>
        <w:tabs>
          <w:tab w:val="num" w:pos="0"/>
        </w:tabs>
        <w:spacing w:line="240" w:lineRule="auto"/>
        <w:ind w:firstLine="0"/>
        <w:rPr>
          <w:sz w:val="24"/>
          <w:szCs w:val="24"/>
        </w:rPr>
      </w:pPr>
      <w:r w:rsidRPr="003C370D">
        <w:rPr>
          <w:sz w:val="24"/>
          <w:szCs w:val="24"/>
        </w:rPr>
        <w:t>____________________________________</w:t>
      </w:r>
    </w:p>
    <w:p w:rsidR="000A1CC6" w:rsidRPr="003C370D" w:rsidRDefault="000A1CC6" w:rsidP="000A1CC6">
      <w:pPr>
        <w:tabs>
          <w:tab w:val="num" w:pos="0"/>
        </w:tabs>
        <w:spacing w:line="240" w:lineRule="auto"/>
        <w:ind w:right="3684" w:firstLine="0"/>
        <w:jc w:val="center"/>
        <w:rPr>
          <w:sz w:val="24"/>
          <w:szCs w:val="24"/>
          <w:vertAlign w:val="superscript"/>
        </w:rPr>
      </w:pPr>
      <w:r w:rsidRPr="003C370D">
        <w:rPr>
          <w:sz w:val="24"/>
          <w:szCs w:val="24"/>
          <w:vertAlign w:val="superscript"/>
        </w:rPr>
        <w:t xml:space="preserve">(фамилия, имя, отчество </w:t>
      </w:r>
      <w:proofErr w:type="gramStart"/>
      <w:r w:rsidRPr="003C370D">
        <w:rPr>
          <w:sz w:val="24"/>
          <w:szCs w:val="24"/>
          <w:vertAlign w:val="superscript"/>
        </w:rPr>
        <w:t>подписавшего</w:t>
      </w:r>
      <w:proofErr w:type="gramEnd"/>
      <w:r w:rsidRPr="003C370D">
        <w:rPr>
          <w:sz w:val="24"/>
          <w:szCs w:val="24"/>
          <w:vertAlign w:val="superscript"/>
        </w:rPr>
        <w:t>, должность)</w:t>
      </w:r>
    </w:p>
    <w:p w:rsidR="000A1CC6" w:rsidRPr="003C370D" w:rsidRDefault="000A1CC6" w:rsidP="000A1CC6">
      <w:pPr>
        <w:keepNext/>
        <w:tabs>
          <w:tab w:val="num" w:pos="0"/>
        </w:tabs>
        <w:spacing w:line="240" w:lineRule="auto"/>
        <w:ind w:firstLine="0"/>
        <w:rPr>
          <w:b/>
          <w:bCs/>
          <w:sz w:val="24"/>
          <w:szCs w:val="24"/>
        </w:rPr>
      </w:pPr>
    </w:p>
    <w:p w:rsidR="000A1CC6" w:rsidRPr="003C370D" w:rsidRDefault="000A1CC6" w:rsidP="000A1CC6">
      <w:pPr>
        <w:pBdr>
          <w:bottom w:val="single" w:sz="4" w:space="1" w:color="auto"/>
        </w:pBdr>
        <w:shd w:val="clear" w:color="auto" w:fill="E0E0E0"/>
        <w:tabs>
          <w:tab w:val="num" w:pos="0"/>
        </w:tabs>
        <w:spacing w:line="240" w:lineRule="auto"/>
        <w:ind w:right="21" w:firstLine="0"/>
        <w:jc w:val="center"/>
        <w:rPr>
          <w:b/>
          <w:spacing w:val="36"/>
          <w:sz w:val="24"/>
          <w:szCs w:val="24"/>
        </w:rPr>
      </w:pPr>
      <w:r w:rsidRPr="003C370D">
        <w:rPr>
          <w:b/>
          <w:spacing w:val="36"/>
          <w:sz w:val="24"/>
          <w:szCs w:val="24"/>
        </w:rPr>
        <w:t>конец формы</w:t>
      </w:r>
    </w:p>
    <w:p w:rsidR="000A1CC6" w:rsidRPr="003C370D" w:rsidRDefault="000A1CC6" w:rsidP="000A1CC6">
      <w:pPr>
        <w:pStyle w:val="aa"/>
        <w:tabs>
          <w:tab w:val="clear" w:pos="1134"/>
          <w:tab w:val="num" w:pos="0"/>
        </w:tabs>
        <w:spacing w:line="240" w:lineRule="auto"/>
        <w:ind w:left="0" w:firstLine="0"/>
        <w:rPr>
          <w:b/>
          <w:sz w:val="24"/>
          <w:szCs w:val="24"/>
        </w:rPr>
      </w:pPr>
    </w:p>
    <w:p w:rsidR="00893034" w:rsidRPr="003C370D" w:rsidRDefault="00893034" w:rsidP="000E78A3">
      <w:pPr>
        <w:pStyle w:val="aa"/>
        <w:tabs>
          <w:tab w:val="clear" w:pos="1134"/>
          <w:tab w:val="num" w:pos="0"/>
        </w:tabs>
        <w:spacing w:line="240" w:lineRule="auto"/>
        <w:ind w:left="0" w:firstLine="0"/>
        <w:rPr>
          <w:b/>
          <w:sz w:val="24"/>
          <w:szCs w:val="24"/>
        </w:rPr>
      </w:pPr>
    </w:p>
    <w:p w:rsidR="00AE53EE" w:rsidRPr="003C370D" w:rsidRDefault="00AE53EE" w:rsidP="000E78A3">
      <w:pPr>
        <w:pStyle w:val="aa"/>
        <w:tabs>
          <w:tab w:val="clear" w:pos="1134"/>
          <w:tab w:val="num" w:pos="0"/>
        </w:tabs>
        <w:spacing w:line="240" w:lineRule="auto"/>
        <w:ind w:left="0" w:firstLine="0"/>
        <w:rPr>
          <w:b/>
          <w:sz w:val="24"/>
          <w:szCs w:val="24"/>
        </w:rPr>
      </w:pPr>
    </w:p>
    <w:p w:rsidR="00AE53EE" w:rsidRPr="003C370D" w:rsidRDefault="00AE53EE" w:rsidP="000E78A3">
      <w:pPr>
        <w:pStyle w:val="aa"/>
        <w:tabs>
          <w:tab w:val="clear" w:pos="1134"/>
          <w:tab w:val="num" w:pos="0"/>
        </w:tabs>
        <w:spacing w:line="240" w:lineRule="auto"/>
        <w:ind w:left="0" w:firstLine="0"/>
        <w:rPr>
          <w:b/>
          <w:sz w:val="24"/>
          <w:szCs w:val="24"/>
        </w:rPr>
      </w:pPr>
    </w:p>
    <w:p w:rsidR="00AC74B0" w:rsidRPr="003C370D" w:rsidRDefault="00AC74B0" w:rsidP="000E78A3">
      <w:pPr>
        <w:pStyle w:val="aa"/>
        <w:tabs>
          <w:tab w:val="clear" w:pos="1134"/>
          <w:tab w:val="num" w:pos="0"/>
        </w:tabs>
        <w:spacing w:line="240" w:lineRule="auto"/>
        <w:ind w:left="0" w:firstLine="0"/>
        <w:rPr>
          <w:b/>
          <w:sz w:val="24"/>
          <w:szCs w:val="24"/>
        </w:rPr>
      </w:pPr>
    </w:p>
    <w:p w:rsidR="00AE53EE" w:rsidRPr="003C370D" w:rsidRDefault="00AE53EE" w:rsidP="000E78A3">
      <w:pPr>
        <w:pStyle w:val="aa"/>
        <w:tabs>
          <w:tab w:val="clear" w:pos="1134"/>
          <w:tab w:val="num" w:pos="0"/>
        </w:tabs>
        <w:spacing w:line="240" w:lineRule="auto"/>
        <w:ind w:left="0" w:firstLine="0"/>
        <w:rPr>
          <w:b/>
          <w:sz w:val="24"/>
          <w:szCs w:val="24"/>
        </w:rPr>
      </w:pPr>
    </w:p>
    <w:p w:rsidR="000E78A3" w:rsidRPr="003C370D" w:rsidRDefault="001C49C4" w:rsidP="000E78A3">
      <w:pPr>
        <w:pStyle w:val="aa"/>
        <w:tabs>
          <w:tab w:val="clear" w:pos="1134"/>
          <w:tab w:val="num" w:pos="0"/>
        </w:tabs>
        <w:spacing w:line="240" w:lineRule="auto"/>
        <w:ind w:left="0" w:firstLine="0"/>
        <w:rPr>
          <w:b/>
          <w:sz w:val="24"/>
          <w:szCs w:val="24"/>
        </w:rPr>
      </w:pPr>
      <w:r>
        <w:rPr>
          <w:b/>
          <w:sz w:val="24"/>
          <w:szCs w:val="24"/>
        </w:rPr>
        <w:t>10.</w:t>
      </w:r>
      <w:r w:rsidR="00AA4F44">
        <w:rPr>
          <w:b/>
          <w:sz w:val="24"/>
          <w:szCs w:val="24"/>
        </w:rPr>
        <w:t>4</w:t>
      </w:r>
      <w:r w:rsidR="000E78A3" w:rsidRPr="003C370D">
        <w:rPr>
          <w:b/>
          <w:sz w:val="24"/>
          <w:szCs w:val="24"/>
        </w:rPr>
        <w:t>.1. Инструкции по заполнению</w:t>
      </w:r>
    </w:p>
    <w:p w:rsidR="00E61DF3" w:rsidRPr="003C370D" w:rsidRDefault="00E61DF3" w:rsidP="00E61DF3">
      <w:pPr>
        <w:tabs>
          <w:tab w:val="left" w:pos="540"/>
          <w:tab w:val="left" w:pos="720"/>
          <w:tab w:val="left" w:pos="1134"/>
        </w:tabs>
        <w:ind w:firstLine="0"/>
      </w:pPr>
    </w:p>
    <w:p w:rsidR="00E61DF3" w:rsidRPr="00AA4F44" w:rsidRDefault="000E78A3" w:rsidP="00E61DF3">
      <w:pPr>
        <w:tabs>
          <w:tab w:val="left" w:pos="540"/>
          <w:tab w:val="left" w:pos="720"/>
          <w:tab w:val="left" w:pos="1134"/>
        </w:tabs>
        <w:ind w:firstLine="0"/>
        <w:rPr>
          <w:sz w:val="24"/>
          <w:szCs w:val="24"/>
        </w:rPr>
      </w:pPr>
      <w:r w:rsidRPr="00AA4F44">
        <w:rPr>
          <w:sz w:val="24"/>
          <w:szCs w:val="24"/>
        </w:rPr>
        <w:lastRenderedPageBreak/>
        <w:t>Участники должны заполнить приведенную выше таблицу по всем позициям. В случае отсутствия каких-либо данных указать слово «нет».</w:t>
      </w:r>
    </w:p>
    <w:p w:rsidR="00E61DF3" w:rsidRPr="00AA4F44" w:rsidRDefault="00E61DF3" w:rsidP="00E61DF3">
      <w:pPr>
        <w:tabs>
          <w:tab w:val="left" w:pos="540"/>
          <w:tab w:val="left" w:pos="720"/>
          <w:tab w:val="left" w:pos="1134"/>
        </w:tabs>
        <w:ind w:firstLine="0"/>
        <w:rPr>
          <w:sz w:val="24"/>
          <w:szCs w:val="24"/>
        </w:rPr>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E61DF3" w:rsidRPr="00677ED9" w:rsidRDefault="00E61DF3" w:rsidP="00E61DF3">
      <w:pPr>
        <w:tabs>
          <w:tab w:val="left" w:pos="540"/>
          <w:tab w:val="left" w:pos="720"/>
          <w:tab w:val="left" w:pos="1134"/>
        </w:tabs>
        <w:ind w:firstLine="0"/>
      </w:pPr>
    </w:p>
    <w:p w:rsidR="00743975" w:rsidRPr="00677ED9" w:rsidRDefault="00743975"/>
    <w:sectPr w:rsidR="00743975" w:rsidRPr="00677ED9" w:rsidSect="00054958">
      <w:footerReference w:type="default" r:id="rId1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CA" w:rsidRDefault="00FD5ACA" w:rsidP="00B768EC">
      <w:pPr>
        <w:spacing w:line="240" w:lineRule="auto"/>
      </w:pPr>
      <w:r>
        <w:separator/>
      </w:r>
    </w:p>
  </w:endnote>
  <w:endnote w:type="continuationSeparator" w:id="0">
    <w:p w:rsidR="00FD5ACA" w:rsidRDefault="00FD5ACA"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29853"/>
      <w:docPartObj>
        <w:docPartGallery w:val="Page Numbers (Bottom of Page)"/>
        <w:docPartUnique/>
      </w:docPartObj>
    </w:sdtPr>
    <w:sdtContent>
      <w:p w:rsidR="00FD5ACA" w:rsidRDefault="00FD5ACA">
        <w:pPr>
          <w:pStyle w:val="ad"/>
          <w:jc w:val="right"/>
        </w:pPr>
        <w:r>
          <w:fldChar w:fldCharType="begin"/>
        </w:r>
        <w:r>
          <w:instrText>PAGE   \* MERGEFORMAT</w:instrText>
        </w:r>
        <w:r>
          <w:fldChar w:fldCharType="separate"/>
        </w:r>
        <w:r w:rsidR="001300FE">
          <w:rPr>
            <w:noProof/>
          </w:rPr>
          <w:t>18</w:t>
        </w:r>
        <w:r>
          <w:fldChar w:fldCharType="end"/>
        </w:r>
      </w:p>
    </w:sdtContent>
  </w:sdt>
  <w:p w:rsidR="00FD5ACA" w:rsidRDefault="00FD5ACA" w:rsidP="006B26A2">
    <w:pPr>
      <w:pStyle w:val="ad"/>
      <w:tabs>
        <w:tab w:val="clear" w:pos="4677"/>
        <w:tab w:val="clear" w:pos="9355"/>
        <w:tab w:val="left" w:pos="75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CA" w:rsidRDefault="00FD5ACA" w:rsidP="00B768EC">
      <w:pPr>
        <w:spacing w:line="240" w:lineRule="auto"/>
      </w:pPr>
      <w:r>
        <w:separator/>
      </w:r>
    </w:p>
  </w:footnote>
  <w:footnote w:type="continuationSeparator" w:id="0">
    <w:p w:rsidR="00FD5ACA" w:rsidRDefault="00FD5ACA"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056"/>
    <w:multiLevelType w:val="multilevel"/>
    <w:tmpl w:val="D97E5A9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65C8F"/>
    <w:multiLevelType w:val="multilevel"/>
    <w:tmpl w:val="B6E2B45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6342D"/>
    <w:multiLevelType w:val="multilevel"/>
    <w:tmpl w:val="07F4606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68F0401"/>
    <w:multiLevelType w:val="multilevel"/>
    <w:tmpl w:val="E3780C9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3">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4">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7">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9">
    <w:nsid w:val="33101762"/>
    <w:multiLevelType w:val="multilevel"/>
    <w:tmpl w:val="6AFE29D8"/>
    <w:lvl w:ilvl="0">
      <w:start w:val="2"/>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8654FE"/>
    <w:multiLevelType w:val="hybridMultilevel"/>
    <w:tmpl w:val="28967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7">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8">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E20B67"/>
    <w:multiLevelType w:val="multilevel"/>
    <w:tmpl w:val="3768E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1">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7CB74C20"/>
    <w:multiLevelType w:val="multilevel"/>
    <w:tmpl w:val="5750EEAE"/>
    <w:lvl w:ilvl="0">
      <w:start w:val="2"/>
      <w:numFmt w:val="decimal"/>
      <w:lvlText w:val="%1"/>
      <w:lvlJc w:val="left"/>
      <w:pPr>
        <w:ind w:left="480" w:hanging="480"/>
      </w:pPr>
      <w:rPr>
        <w:rFonts w:hint="default"/>
      </w:rPr>
    </w:lvl>
    <w:lvl w:ilvl="1">
      <w:start w:val="1"/>
      <w:numFmt w:val="decimal"/>
      <w:lvlText w:val="%1.%2"/>
      <w:lvlJc w:val="left"/>
      <w:pPr>
        <w:ind w:left="831" w:hanging="48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23"/>
  </w:num>
  <w:num w:numId="2">
    <w:abstractNumId w:val="27"/>
  </w:num>
  <w:num w:numId="3">
    <w:abstractNumId w:val="18"/>
  </w:num>
  <w:num w:numId="4">
    <w:abstractNumId w:val="16"/>
  </w:num>
  <w:num w:numId="5">
    <w:abstractNumId w:val="20"/>
  </w:num>
  <w:num w:numId="6">
    <w:abstractNumId w:val="24"/>
  </w:num>
  <w:num w:numId="7">
    <w:abstractNumId w:val="25"/>
  </w:num>
  <w:num w:numId="8">
    <w:abstractNumId w:val="13"/>
  </w:num>
  <w:num w:numId="9">
    <w:abstractNumId w:val="32"/>
  </w:num>
  <w:num w:numId="10">
    <w:abstractNumId w:val="17"/>
  </w:num>
  <w:num w:numId="11">
    <w:abstractNumId w:val="26"/>
  </w:num>
  <w:num w:numId="12">
    <w:abstractNumId w:val="11"/>
  </w:num>
  <w:num w:numId="13">
    <w:abstractNumId w:val="4"/>
  </w:num>
  <w:num w:numId="14">
    <w:abstractNumId w:val="10"/>
  </w:num>
  <w:num w:numId="15">
    <w:abstractNumId w:val="21"/>
  </w:num>
  <w:num w:numId="16">
    <w:abstractNumId w:val="31"/>
  </w:num>
  <w:num w:numId="17">
    <w:abstractNumId w:val="30"/>
  </w:num>
  <w:num w:numId="18">
    <w:abstractNumId w:val="2"/>
  </w:num>
  <w:num w:numId="19">
    <w:abstractNumId w:val="7"/>
  </w:num>
  <w:num w:numId="20">
    <w:abstractNumId w:val="3"/>
  </w:num>
  <w:num w:numId="21">
    <w:abstractNumId w:val="27"/>
  </w:num>
  <w:num w:numId="22">
    <w:abstractNumId w:val="12"/>
  </w:num>
  <w:num w:numId="23">
    <w:abstractNumId w:val="8"/>
  </w:num>
  <w:num w:numId="24">
    <w:abstractNumId w:val="5"/>
  </w:num>
  <w:num w:numId="25">
    <w:abstractNumId w:val="28"/>
  </w:num>
  <w:num w:numId="26">
    <w:abstractNumId w:val="15"/>
  </w:num>
  <w:num w:numId="27">
    <w:abstractNumId w:val="14"/>
  </w:num>
  <w:num w:numId="28">
    <w:abstractNumId w:val="0"/>
  </w:num>
  <w:num w:numId="29">
    <w:abstractNumId w:val="6"/>
  </w:num>
  <w:num w:numId="30">
    <w:abstractNumId w:val="29"/>
  </w:num>
  <w:num w:numId="31">
    <w:abstractNumId w:val="1"/>
  </w:num>
  <w:num w:numId="32">
    <w:abstractNumId w:val="33"/>
  </w:num>
  <w:num w:numId="33">
    <w:abstractNumId w:val="19"/>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464"/>
    <w:rsid w:val="00007B79"/>
    <w:rsid w:val="00024606"/>
    <w:rsid w:val="00024883"/>
    <w:rsid w:val="0002603A"/>
    <w:rsid w:val="00035330"/>
    <w:rsid w:val="000439AE"/>
    <w:rsid w:val="00045949"/>
    <w:rsid w:val="00052937"/>
    <w:rsid w:val="000544E9"/>
    <w:rsid w:val="00054958"/>
    <w:rsid w:val="00091CB0"/>
    <w:rsid w:val="000A1CC6"/>
    <w:rsid w:val="000D7699"/>
    <w:rsid w:val="000E78A3"/>
    <w:rsid w:val="00103DEA"/>
    <w:rsid w:val="00112F5E"/>
    <w:rsid w:val="001179E9"/>
    <w:rsid w:val="00121E6F"/>
    <w:rsid w:val="001300FE"/>
    <w:rsid w:val="00130D51"/>
    <w:rsid w:val="00140FAB"/>
    <w:rsid w:val="001623C0"/>
    <w:rsid w:val="0016407B"/>
    <w:rsid w:val="001658ED"/>
    <w:rsid w:val="00195A0F"/>
    <w:rsid w:val="00197923"/>
    <w:rsid w:val="001A1BA6"/>
    <w:rsid w:val="001A2292"/>
    <w:rsid w:val="001B600B"/>
    <w:rsid w:val="001C49C4"/>
    <w:rsid w:val="001C62B1"/>
    <w:rsid w:val="001E3AF0"/>
    <w:rsid w:val="001E6FD1"/>
    <w:rsid w:val="00232D78"/>
    <w:rsid w:val="00240D07"/>
    <w:rsid w:val="00262F81"/>
    <w:rsid w:val="00282B22"/>
    <w:rsid w:val="00286183"/>
    <w:rsid w:val="002A2F3B"/>
    <w:rsid w:val="002C297F"/>
    <w:rsid w:val="002D5EF2"/>
    <w:rsid w:val="002E4470"/>
    <w:rsid w:val="002F2CDB"/>
    <w:rsid w:val="00315452"/>
    <w:rsid w:val="003319F8"/>
    <w:rsid w:val="00334CD6"/>
    <w:rsid w:val="00334F3B"/>
    <w:rsid w:val="0033712A"/>
    <w:rsid w:val="00341606"/>
    <w:rsid w:val="00353686"/>
    <w:rsid w:val="003714D5"/>
    <w:rsid w:val="003742FF"/>
    <w:rsid w:val="003949A2"/>
    <w:rsid w:val="003A0711"/>
    <w:rsid w:val="003B041B"/>
    <w:rsid w:val="003B4A51"/>
    <w:rsid w:val="003C1D76"/>
    <w:rsid w:val="003C370D"/>
    <w:rsid w:val="003D1F99"/>
    <w:rsid w:val="003D39A2"/>
    <w:rsid w:val="003E0D08"/>
    <w:rsid w:val="003F0E10"/>
    <w:rsid w:val="003F6FB0"/>
    <w:rsid w:val="0041750E"/>
    <w:rsid w:val="004238EF"/>
    <w:rsid w:val="00423B74"/>
    <w:rsid w:val="004330A9"/>
    <w:rsid w:val="00437730"/>
    <w:rsid w:val="004422AF"/>
    <w:rsid w:val="00456D25"/>
    <w:rsid w:val="0046346A"/>
    <w:rsid w:val="00466AA6"/>
    <w:rsid w:val="00480543"/>
    <w:rsid w:val="0048372F"/>
    <w:rsid w:val="00490694"/>
    <w:rsid w:val="00493E99"/>
    <w:rsid w:val="00494D43"/>
    <w:rsid w:val="004A05D3"/>
    <w:rsid w:val="004A523E"/>
    <w:rsid w:val="004B6DBD"/>
    <w:rsid w:val="004C1FFC"/>
    <w:rsid w:val="004C4291"/>
    <w:rsid w:val="004C4C0B"/>
    <w:rsid w:val="004D014A"/>
    <w:rsid w:val="004D0A1D"/>
    <w:rsid w:val="004D2321"/>
    <w:rsid w:val="004D606B"/>
    <w:rsid w:val="004E271E"/>
    <w:rsid w:val="004E685E"/>
    <w:rsid w:val="004F7C6E"/>
    <w:rsid w:val="00501F47"/>
    <w:rsid w:val="00525A93"/>
    <w:rsid w:val="005461E0"/>
    <w:rsid w:val="00570501"/>
    <w:rsid w:val="00570ED2"/>
    <w:rsid w:val="005734EB"/>
    <w:rsid w:val="005863BF"/>
    <w:rsid w:val="00590124"/>
    <w:rsid w:val="005A1B9A"/>
    <w:rsid w:val="005B3380"/>
    <w:rsid w:val="005C5C14"/>
    <w:rsid w:val="005C7205"/>
    <w:rsid w:val="005E7A09"/>
    <w:rsid w:val="005F3FB5"/>
    <w:rsid w:val="005F419D"/>
    <w:rsid w:val="005F4D6B"/>
    <w:rsid w:val="00604FB0"/>
    <w:rsid w:val="006115E8"/>
    <w:rsid w:val="00617B49"/>
    <w:rsid w:val="00621CE1"/>
    <w:rsid w:val="006237F6"/>
    <w:rsid w:val="00640468"/>
    <w:rsid w:val="00641CF9"/>
    <w:rsid w:val="0064249F"/>
    <w:rsid w:val="00660B9A"/>
    <w:rsid w:val="0067527A"/>
    <w:rsid w:val="00677ED9"/>
    <w:rsid w:val="00687D14"/>
    <w:rsid w:val="00696B32"/>
    <w:rsid w:val="00697918"/>
    <w:rsid w:val="006A66F6"/>
    <w:rsid w:val="006B0EE0"/>
    <w:rsid w:val="006B1424"/>
    <w:rsid w:val="006B26A2"/>
    <w:rsid w:val="006B2E65"/>
    <w:rsid w:val="006C4FB0"/>
    <w:rsid w:val="006C79E4"/>
    <w:rsid w:val="006D058D"/>
    <w:rsid w:val="006E0815"/>
    <w:rsid w:val="006E7C9B"/>
    <w:rsid w:val="006F2FDA"/>
    <w:rsid w:val="00722B18"/>
    <w:rsid w:val="0074166F"/>
    <w:rsid w:val="00743975"/>
    <w:rsid w:val="0074524E"/>
    <w:rsid w:val="00747813"/>
    <w:rsid w:val="00765586"/>
    <w:rsid w:val="007704A3"/>
    <w:rsid w:val="00772040"/>
    <w:rsid w:val="00793EA7"/>
    <w:rsid w:val="007A3549"/>
    <w:rsid w:val="007A77D1"/>
    <w:rsid w:val="007B0405"/>
    <w:rsid w:val="007B55A9"/>
    <w:rsid w:val="007B5D4D"/>
    <w:rsid w:val="007C5FD9"/>
    <w:rsid w:val="007C7EF8"/>
    <w:rsid w:val="007D014B"/>
    <w:rsid w:val="007D2A52"/>
    <w:rsid w:val="007E4AE7"/>
    <w:rsid w:val="007F4AEF"/>
    <w:rsid w:val="007F6CA2"/>
    <w:rsid w:val="00817036"/>
    <w:rsid w:val="008276BA"/>
    <w:rsid w:val="00850C9E"/>
    <w:rsid w:val="00885C72"/>
    <w:rsid w:val="00887614"/>
    <w:rsid w:val="00893034"/>
    <w:rsid w:val="008A4CC8"/>
    <w:rsid w:val="008B3914"/>
    <w:rsid w:val="008B53CD"/>
    <w:rsid w:val="008D2B2C"/>
    <w:rsid w:val="008D2EA9"/>
    <w:rsid w:val="008E0ED0"/>
    <w:rsid w:val="009022AB"/>
    <w:rsid w:val="00902C1C"/>
    <w:rsid w:val="009170D5"/>
    <w:rsid w:val="00917EA8"/>
    <w:rsid w:val="00923B16"/>
    <w:rsid w:val="00945BB4"/>
    <w:rsid w:val="009544AF"/>
    <w:rsid w:val="00970E6C"/>
    <w:rsid w:val="009B5F79"/>
    <w:rsid w:val="009C018A"/>
    <w:rsid w:val="009C2C86"/>
    <w:rsid w:val="009C3B76"/>
    <w:rsid w:val="009C73B4"/>
    <w:rsid w:val="009C7D4E"/>
    <w:rsid w:val="009E02FB"/>
    <w:rsid w:val="00A15C6C"/>
    <w:rsid w:val="00A170BD"/>
    <w:rsid w:val="00A17CAB"/>
    <w:rsid w:val="00A20139"/>
    <w:rsid w:val="00A36BA6"/>
    <w:rsid w:val="00A46636"/>
    <w:rsid w:val="00A470A6"/>
    <w:rsid w:val="00A477F5"/>
    <w:rsid w:val="00A66396"/>
    <w:rsid w:val="00A664BE"/>
    <w:rsid w:val="00A713BF"/>
    <w:rsid w:val="00A7692F"/>
    <w:rsid w:val="00AA4F44"/>
    <w:rsid w:val="00AA6C91"/>
    <w:rsid w:val="00AB51F7"/>
    <w:rsid w:val="00AB745C"/>
    <w:rsid w:val="00AC7271"/>
    <w:rsid w:val="00AC74B0"/>
    <w:rsid w:val="00AD159A"/>
    <w:rsid w:val="00AD7ED8"/>
    <w:rsid w:val="00AE4C60"/>
    <w:rsid w:val="00AE53EE"/>
    <w:rsid w:val="00AF3148"/>
    <w:rsid w:val="00AF7F6A"/>
    <w:rsid w:val="00B11FF9"/>
    <w:rsid w:val="00B1395A"/>
    <w:rsid w:val="00B20B30"/>
    <w:rsid w:val="00B41581"/>
    <w:rsid w:val="00B50DD9"/>
    <w:rsid w:val="00B768EC"/>
    <w:rsid w:val="00B869E4"/>
    <w:rsid w:val="00B96209"/>
    <w:rsid w:val="00B972E3"/>
    <w:rsid w:val="00BA262D"/>
    <w:rsid w:val="00BA426D"/>
    <w:rsid w:val="00BA7C29"/>
    <w:rsid w:val="00BB37D7"/>
    <w:rsid w:val="00BB5B78"/>
    <w:rsid w:val="00BD2B68"/>
    <w:rsid w:val="00BD4111"/>
    <w:rsid w:val="00BE694D"/>
    <w:rsid w:val="00BF391B"/>
    <w:rsid w:val="00C00C3B"/>
    <w:rsid w:val="00C1695B"/>
    <w:rsid w:val="00C2075E"/>
    <w:rsid w:val="00C23AC1"/>
    <w:rsid w:val="00C25718"/>
    <w:rsid w:val="00C450C8"/>
    <w:rsid w:val="00C4577E"/>
    <w:rsid w:val="00C51379"/>
    <w:rsid w:val="00C65C6D"/>
    <w:rsid w:val="00C75504"/>
    <w:rsid w:val="00C7735E"/>
    <w:rsid w:val="00CA4092"/>
    <w:rsid w:val="00CC16D2"/>
    <w:rsid w:val="00CE7CAF"/>
    <w:rsid w:val="00CF0076"/>
    <w:rsid w:val="00CF3605"/>
    <w:rsid w:val="00D00E79"/>
    <w:rsid w:val="00D04019"/>
    <w:rsid w:val="00D0570D"/>
    <w:rsid w:val="00D127B9"/>
    <w:rsid w:val="00D510EA"/>
    <w:rsid w:val="00D648DE"/>
    <w:rsid w:val="00D87B01"/>
    <w:rsid w:val="00DA3E36"/>
    <w:rsid w:val="00DA6AC1"/>
    <w:rsid w:val="00DB6BB8"/>
    <w:rsid w:val="00DD69ED"/>
    <w:rsid w:val="00DE47AC"/>
    <w:rsid w:val="00DE61BB"/>
    <w:rsid w:val="00DF3F45"/>
    <w:rsid w:val="00E401A7"/>
    <w:rsid w:val="00E42050"/>
    <w:rsid w:val="00E52D78"/>
    <w:rsid w:val="00E61DF3"/>
    <w:rsid w:val="00E9037A"/>
    <w:rsid w:val="00EA132C"/>
    <w:rsid w:val="00EE7DD0"/>
    <w:rsid w:val="00EF4B61"/>
    <w:rsid w:val="00F00B7D"/>
    <w:rsid w:val="00F13D03"/>
    <w:rsid w:val="00F168C8"/>
    <w:rsid w:val="00F2729E"/>
    <w:rsid w:val="00F33028"/>
    <w:rsid w:val="00F66477"/>
    <w:rsid w:val="00F71785"/>
    <w:rsid w:val="00F82DDF"/>
    <w:rsid w:val="00FA0EA0"/>
    <w:rsid w:val="00FC6925"/>
    <w:rsid w:val="00FD1A52"/>
    <w:rsid w:val="00FD5ACA"/>
    <w:rsid w:val="00FF3156"/>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94"/>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34"/>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F71785"/>
    <w:rPr>
      <w:sz w:val="16"/>
      <w:szCs w:val="16"/>
    </w:rPr>
  </w:style>
  <w:style w:type="paragraph" w:styleId="af3">
    <w:name w:val="annotation text"/>
    <w:basedOn w:val="a"/>
    <w:link w:val="af4"/>
    <w:uiPriority w:val="99"/>
    <w:semiHidden/>
    <w:unhideWhenUsed/>
    <w:rsid w:val="00F71785"/>
    <w:pPr>
      <w:spacing w:line="240" w:lineRule="auto"/>
    </w:pPr>
    <w:rPr>
      <w:sz w:val="20"/>
      <w:szCs w:val="20"/>
    </w:rPr>
  </w:style>
  <w:style w:type="character" w:customStyle="1" w:styleId="af4">
    <w:name w:val="Текст примечания Знак"/>
    <w:basedOn w:val="a0"/>
    <w:link w:val="af3"/>
    <w:uiPriority w:val="99"/>
    <w:semiHidden/>
    <w:rsid w:val="00F7178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71785"/>
    <w:rPr>
      <w:b/>
      <w:bCs/>
    </w:rPr>
  </w:style>
  <w:style w:type="character" w:customStyle="1" w:styleId="af6">
    <w:name w:val="Тема примечания Знак"/>
    <w:basedOn w:val="af4"/>
    <w:link w:val="af5"/>
    <w:uiPriority w:val="99"/>
    <w:semiHidden/>
    <w:rsid w:val="00F71785"/>
    <w:rPr>
      <w:rFonts w:ascii="Times New Roman" w:eastAsia="Times New Roman" w:hAnsi="Times New Roman" w:cs="Times New Roman"/>
      <w:b/>
      <w:bCs/>
      <w:sz w:val="20"/>
      <w:szCs w:val="20"/>
      <w:lang w:eastAsia="ru-RU"/>
    </w:rPr>
  </w:style>
  <w:style w:type="table" w:styleId="af7">
    <w:name w:val="Table Grid"/>
    <w:basedOn w:val="a1"/>
    <w:uiPriority w:val="3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94"/>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34"/>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F71785"/>
    <w:rPr>
      <w:sz w:val="16"/>
      <w:szCs w:val="16"/>
    </w:rPr>
  </w:style>
  <w:style w:type="paragraph" w:styleId="af3">
    <w:name w:val="annotation text"/>
    <w:basedOn w:val="a"/>
    <w:link w:val="af4"/>
    <w:uiPriority w:val="99"/>
    <w:semiHidden/>
    <w:unhideWhenUsed/>
    <w:rsid w:val="00F71785"/>
    <w:pPr>
      <w:spacing w:line="240" w:lineRule="auto"/>
    </w:pPr>
    <w:rPr>
      <w:sz w:val="20"/>
      <w:szCs w:val="20"/>
    </w:rPr>
  </w:style>
  <w:style w:type="character" w:customStyle="1" w:styleId="af4">
    <w:name w:val="Текст примечания Знак"/>
    <w:basedOn w:val="a0"/>
    <w:link w:val="af3"/>
    <w:uiPriority w:val="99"/>
    <w:semiHidden/>
    <w:rsid w:val="00F71785"/>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71785"/>
    <w:rPr>
      <w:b/>
      <w:bCs/>
    </w:rPr>
  </w:style>
  <w:style w:type="character" w:customStyle="1" w:styleId="af6">
    <w:name w:val="Тема примечания Знак"/>
    <w:basedOn w:val="af4"/>
    <w:link w:val="af5"/>
    <w:uiPriority w:val="99"/>
    <w:semiHidden/>
    <w:rsid w:val="00F71785"/>
    <w:rPr>
      <w:rFonts w:ascii="Times New Roman" w:eastAsia="Times New Roman" w:hAnsi="Times New Roman" w:cs="Times New Roman"/>
      <w:b/>
      <w:bCs/>
      <w:sz w:val="20"/>
      <w:szCs w:val="20"/>
      <w:lang w:eastAsia="ru-RU"/>
    </w:rPr>
  </w:style>
  <w:style w:type="table" w:styleId="af7">
    <w:name w:val="Table Grid"/>
    <w:basedOn w:val="a1"/>
    <w:uiPriority w:val="3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004937197">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84347452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nce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konce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ilippova@konce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balashov@koncel.ru"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FCA3-3319-49A4-9572-781CEA50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6168</Words>
  <Characters>35162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3</cp:revision>
  <cp:lastPrinted>2020-10-16T09:30:00Z</cp:lastPrinted>
  <dcterms:created xsi:type="dcterms:W3CDTF">2020-10-19T14:22:00Z</dcterms:created>
  <dcterms:modified xsi:type="dcterms:W3CDTF">2020-10-19T14:34:00Z</dcterms:modified>
</cp:coreProperties>
</file>