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C7735E">
      <w:pPr>
        <w:ind w:firstLine="0"/>
        <w:jc w:val="right"/>
      </w:pPr>
      <w:r w:rsidRPr="006A66F6">
        <w:t>УТВЕРЖДАЮ</w:t>
      </w:r>
    </w:p>
    <w:p w:rsidR="00C7735E" w:rsidRPr="006A66F6" w:rsidRDefault="00C7735E" w:rsidP="00C7735E">
      <w:pPr>
        <w:ind w:firstLine="0"/>
        <w:jc w:val="right"/>
      </w:pPr>
      <w:r w:rsidRPr="006A66F6">
        <w:t>Председатель 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______________ И.Ю. Шимаенкова</w:t>
      </w:r>
    </w:p>
    <w:p w:rsidR="00C7735E" w:rsidRPr="006A66F6" w:rsidRDefault="00C7735E" w:rsidP="00C7735E">
      <w:pPr>
        <w:ind w:firstLine="0"/>
        <w:jc w:val="right"/>
      </w:pPr>
      <w:r w:rsidRPr="006A66F6">
        <w:t>«____»____________201</w:t>
      </w:r>
      <w:r w:rsidR="006947BF">
        <w:t>9</w:t>
      </w:r>
      <w:r w:rsidRPr="006A66F6">
        <w:t>г.</w:t>
      </w: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FD1A52">
      <w:pPr>
        <w:ind w:firstLine="0"/>
        <w:jc w:val="center"/>
      </w:pPr>
      <w:r w:rsidRPr="006A66F6">
        <w:t>ЗАКУПОЧНАЯ ДОКУМЕНТАЦИЯ</w:t>
      </w:r>
    </w:p>
    <w:p w:rsidR="00E61DF3" w:rsidRPr="006A66F6" w:rsidRDefault="00E61DF3" w:rsidP="00FD1A52">
      <w:pPr>
        <w:ind w:firstLine="0"/>
        <w:jc w:val="center"/>
        <w:rPr>
          <w:bCs/>
        </w:rPr>
      </w:pPr>
      <w:r w:rsidRPr="006A66F6">
        <w:rPr>
          <w:bCs/>
        </w:rPr>
        <w:t>по  проведению открытого запроса предложений</w:t>
      </w:r>
    </w:p>
    <w:p w:rsidR="00E61DF3" w:rsidRPr="006A66F6" w:rsidRDefault="00E61DF3" w:rsidP="00FD1A52">
      <w:pPr>
        <w:ind w:firstLine="0"/>
        <w:jc w:val="center"/>
        <w:rPr>
          <w:bCs/>
        </w:rPr>
      </w:pPr>
      <w:r w:rsidRPr="006A66F6">
        <w:rPr>
          <w:bCs/>
        </w:rPr>
        <w:t xml:space="preserve">на право заключения </w:t>
      </w:r>
      <w:proofErr w:type="gramStart"/>
      <w:r w:rsidRPr="006A66F6">
        <w:rPr>
          <w:bCs/>
        </w:rPr>
        <w:t>договора</w:t>
      </w:r>
      <w:proofErr w:type="gramEnd"/>
      <w:r w:rsidRPr="006A66F6">
        <w:rPr>
          <w:bCs/>
        </w:rPr>
        <w:t xml:space="preserve"> </w:t>
      </w:r>
      <w:r w:rsidR="006947BF">
        <w:rPr>
          <w:bCs/>
        </w:rPr>
        <w:t>на проведение работ</w:t>
      </w:r>
      <w:r w:rsidR="006947BF" w:rsidRPr="006947BF">
        <w:rPr>
          <w:bCs/>
        </w:rPr>
        <w:t xml:space="preserve"> по организации постов разгрузки машин</w:t>
      </w:r>
      <w:r w:rsidR="006947BF">
        <w:rPr>
          <w:bCs/>
        </w:rPr>
        <w:t xml:space="preserve"> на территории АО «</w:t>
      </w:r>
      <w:proofErr w:type="spellStart"/>
      <w:r w:rsidR="006947BF">
        <w:rPr>
          <w:bCs/>
        </w:rPr>
        <w:t>Концэл</w:t>
      </w:r>
      <w:proofErr w:type="spellEnd"/>
      <w:r w:rsidR="006947BF">
        <w:rPr>
          <w:bCs/>
        </w:rPr>
        <w:t>»</w:t>
      </w: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C7735E" w:rsidRPr="006A66F6" w:rsidRDefault="00C7735E" w:rsidP="00FD1A52">
      <w:pPr>
        <w:ind w:firstLine="0"/>
        <w:jc w:val="center"/>
        <w:rPr>
          <w:bCs/>
          <w:sz w:val="22"/>
          <w:szCs w:val="22"/>
        </w:rPr>
      </w:pPr>
    </w:p>
    <w:p w:rsidR="006947BF" w:rsidRPr="006A66F6" w:rsidRDefault="006947BF"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E61DF3" w:rsidP="00FD1A52">
      <w:pPr>
        <w:ind w:firstLine="0"/>
        <w:jc w:val="center"/>
      </w:pPr>
      <w:r w:rsidRPr="006A66F6">
        <w:rPr>
          <w:bCs/>
          <w:iCs/>
          <w:color w:val="000000"/>
          <w:w w:val="108"/>
        </w:rPr>
        <w:t>Уведомления о проведении закупочной процедуры</w:t>
      </w:r>
    </w:p>
    <w:p w:rsidR="00E61DF3" w:rsidRPr="006A66F6" w:rsidRDefault="00E61DF3" w:rsidP="006947BF">
      <w:pPr>
        <w:ind w:firstLine="0"/>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201</w:t>
      </w:r>
      <w:r w:rsidR="006947BF">
        <w:rPr>
          <w:bCs/>
          <w:sz w:val="24"/>
          <w:szCs w:val="24"/>
        </w:rPr>
        <w:t>9</w:t>
      </w:r>
      <w:r w:rsidRPr="006A66F6">
        <w:rPr>
          <w:bCs/>
          <w:sz w:val="24"/>
          <w:szCs w:val="24"/>
        </w:rPr>
        <w:t>г.</w:t>
      </w:r>
    </w:p>
    <w:p w:rsidR="00E61DF3" w:rsidRPr="006A66F6" w:rsidRDefault="00E61DF3" w:rsidP="00E61DF3">
      <w:pPr>
        <w:pageBreakBefore/>
        <w:spacing w:before="100" w:beforeAutospacing="1" w:after="100" w:afterAutospacing="1"/>
        <w:ind w:firstLine="0"/>
        <w:jc w:val="center"/>
        <w:rPr>
          <w:b/>
          <w:sz w:val="22"/>
          <w:szCs w:val="22"/>
        </w:rPr>
      </w:pPr>
      <w:r w:rsidRPr="006A66F6">
        <w:rPr>
          <w:b/>
          <w:sz w:val="22"/>
          <w:szCs w:val="22"/>
        </w:rPr>
        <w:lastRenderedPageBreak/>
        <w:t>Оглавление</w:t>
      </w:r>
    </w:p>
    <w:p w:rsidR="00E61DF3" w:rsidRPr="006A66F6" w:rsidRDefault="00282B22" w:rsidP="00E61DF3">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E61DF3" w:rsidRPr="006A66F6">
          <w:rPr>
            <w:webHidden/>
          </w:rPr>
          <w:t>3</w:t>
        </w:r>
        <w:r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E61DF3" w:rsidRPr="006A66F6">
          <w:rPr>
            <w:webHidden/>
          </w:rPr>
          <w:t>5</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t>Техническая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_Toc251847612 \h </w:instrText>
        </w:r>
        <w:r w:rsidR="00282B22" w:rsidRPr="006A66F6">
          <w:rPr>
            <w:webHidden/>
          </w:rPr>
        </w:r>
        <w:r w:rsidR="00282B22" w:rsidRPr="006A66F6">
          <w:rPr>
            <w:webHidden/>
          </w:rPr>
          <w:fldChar w:fldCharType="separate"/>
        </w:r>
        <w:r w:rsidR="00E61DF3" w:rsidRPr="006A66F6">
          <w:rPr>
            <w:webHidden/>
          </w:rPr>
          <w:t>5</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_Toc251847613 \h </w:instrText>
        </w:r>
        <w:r w:rsidR="00282B22" w:rsidRPr="006A66F6">
          <w:rPr>
            <w:webHidden/>
          </w:rPr>
        </w:r>
        <w:r w:rsidR="00282B22" w:rsidRPr="006A66F6">
          <w:rPr>
            <w:webHidden/>
          </w:rPr>
          <w:fldChar w:fldCharType="separate"/>
        </w:r>
        <w:r w:rsidR="00E61DF3" w:rsidRPr="006A66F6">
          <w:rPr>
            <w:webHidden/>
          </w:rPr>
          <w:t>5</w:t>
        </w:r>
        <w:r w:rsidR="00282B22" w:rsidRPr="006A66F6">
          <w:rPr>
            <w:webHidden/>
          </w:rPr>
          <w:fldChar w:fldCharType="end"/>
        </w:r>
      </w:hyperlink>
    </w:p>
    <w:p w:rsidR="00E61DF3" w:rsidRPr="006A66F6" w:rsidRDefault="00E61DF3" w:rsidP="00E61DF3">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282B22" w:rsidRPr="006A66F6">
          <w:rPr>
            <w:webHidden/>
          </w:rPr>
          <w:fldChar w:fldCharType="begin"/>
        </w:r>
        <w:r w:rsidRPr="006A66F6">
          <w:rPr>
            <w:webHidden/>
          </w:rPr>
          <w:instrText xml:space="preserve"> PAGEREF _Toc251847614 \h </w:instrText>
        </w:r>
        <w:r w:rsidR="00282B22" w:rsidRPr="006A66F6">
          <w:rPr>
            <w:webHidden/>
          </w:rPr>
        </w:r>
        <w:r w:rsidR="00282B22" w:rsidRPr="006A66F6">
          <w:rPr>
            <w:webHidden/>
          </w:rPr>
          <w:fldChar w:fldCharType="separate"/>
        </w:r>
        <w:r w:rsidRPr="006A66F6">
          <w:rPr>
            <w:webHidden/>
          </w:rPr>
          <w:t>6</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282B22" w:rsidRPr="006A66F6">
          <w:rPr>
            <w:webHidden/>
          </w:rPr>
          <w:fldChar w:fldCharType="begin"/>
        </w:r>
        <w:r w:rsidR="00E61DF3" w:rsidRPr="006A66F6">
          <w:rPr>
            <w:webHidden/>
          </w:rPr>
          <w:instrText xml:space="preserve"> PAGEREF _Toc251847615 \h </w:instrText>
        </w:r>
        <w:r w:rsidR="00282B22" w:rsidRPr="006A66F6">
          <w:rPr>
            <w:webHidden/>
          </w:rPr>
        </w:r>
        <w:r w:rsidR="00282B22" w:rsidRPr="006A66F6">
          <w:rPr>
            <w:webHidden/>
          </w:rPr>
          <w:fldChar w:fldCharType="separate"/>
        </w:r>
        <w:r w:rsidR="00E61DF3" w:rsidRPr="006A66F6">
          <w:rPr>
            <w:webHidden/>
          </w:rPr>
          <w:t>6</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282B22" w:rsidRPr="006A66F6">
          <w:rPr>
            <w:webHidden/>
          </w:rPr>
          <w:fldChar w:fldCharType="begin"/>
        </w:r>
        <w:r w:rsidR="00E61DF3" w:rsidRPr="006A66F6">
          <w:rPr>
            <w:webHidden/>
          </w:rPr>
          <w:instrText xml:space="preserve"> PAGEREF _Toc251847616 \h </w:instrText>
        </w:r>
        <w:r w:rsidR="00282B22" w:rsidRPr="006A66F6">
          <w:rPr>
            <w:webHidden/>
          </w:rPr>
        </w:r>
        <w:r w:rsidR="00282B22" w:rsidRPr="006A66F6">
          <w:rPr>
            <w:webHidden/>
          </w:rPr>
          <w:fldChar w:fldCharType="separate"/>
        </w:r>
        <w:r w:rsidR="00E61DF3" w:rsidRPr="006A66F6">
          <w:rPr>
            <w:webHidden/>
          </w:rPr>
          <w:t>6</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_Toc251847617 \h </w:instrText>
        </w:r>
        <w:r w:rsidR="00282B22" w:rsidRPr="006A66F6">
          <w:rPr>
            <w:webHidden/>
          </w:rPr>
        </w:r>
        <w:r w:rsidR="00282B22" w:rsidRPr="006A66F6">
          <w:rPr>
            <w:webHidden/>
          </w:rPr>
          <w:fldChar w:fldCharType="separate"/>
        </w:r>
        <w:r w:rsidR="00E61DF3" w:rsidRPr="006A66F6">
          <w:rPr>
            <w:webHidden/>
          </w:rPr>
          <w:t>7</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282B22" w:rsidRPr="006A66F6">
          <w:rPr>
            <w:webHidden/>
          </w:rPr>
          <w:fldChar w:fldCharType="begin"/>
        </w:r>
        <w:r w:rsidR="00E61DF3" w:rsidRPr="006A66F6">
          <w:rPr>
            <w:webHidden/>
          </w:rPr>
          <w:instrText xml:space="preserve"> PAGEREF _Toc251847618 \h </w:instrText>
        </w:r>
        <w:r w:rsidR="00282B22" w:rsidRPr="006A66F6">
          <w:rPr>
            <w:webHidden/>
          </w:rPr>
        </w:r>
        <w:r w:rsidR="00282B22" w:rsidRPr="006A66F6">
          <w:rPr>
            <w:webHidden/>
          </w:rPr>
          <w:fldChar w:fldCharType="separate"/>
        </w:r>
        <w:r w:rsidR="00E61DF3" w:rsidRPr="006A66F6">
          <w:rPr>
            <w:webHidden/>
          </w:rPr>
          <w:t>7</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282B22" w:rsidRPr="006A66F6">
          <w:rPr>
            <w:webHidden/>
          </w:rPr>
          <w:fldChar w:fldCharType="begin"/>
        </w:r>
        <w:r w:rsidR="00E61DF3" w:rsidRPr="006A66F6">
          <w:rPr>
            <w:webHidden/>
          </w:rPr>
          <w:instrText xml:space="preserve"> PAGEREF _Toc251847619 \h </w:instrText>
        </w:r>
        <w:r w:rsidR="00282B22" w:rsidRPr="006A66F6">
          <w:rPr>
            <w:webHidden/>
          </w:rPr>
        </w:r>
        <w:r w:rsidR="00282B22" w:rsidRPr="006A66F6">
          <w:rPr>
            <w:webHidden/>
          </w:rPr>
          <w:fldChar w:fldCharType="separate"/>
        </w:r>
        <w:r w:rsidR="00E61DF3" w:rsidRPr="006A66F6">
          <w:rPr>
            <w:webHidden/>
          </w:rPr>
          <w:t>8</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282B22" w:rsidRPr="006A66F6">
          <w:rPr>
            <w:webHidden/>
          </w:rPr>
          <w:fldChar w:fldCharType="begin"/>
        </w:r>
        <w:r w:rsidR="00E61DF3" w:rsidRPr="006A66F6">
          <w:rPr>
            <w:webHidden/>
          </w:rPr>
          <w:instrText xml:space="preserve"> PAGEREF _Toc251847620 \h </w:instrText>
        </w:r>
        <w:r w:rsidR="00282B22" w:rsidRPr="006A66F6">
          <w:rPr>
            <w:webHidden/>
          </w:rPr>
        </w:r>
        <w:r w:rsidR="00282B22" w:rsidRPr="006A66F6">
          <w:rPr>
            <w:webHidden/>
          </w:rPr>
          <w:fldChar w:fldCharType="separate"/>
        </w:r>
        <w:r w:rsidR="00E61DF3" w:rsidRPr="006A66F6">
          <w:rPr>
            <w:webHidden/>
          </w:rPr>
          <w:t>8</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_Toc251847621 \h </w:instrText>
        </w:r>
        <w:r w:rsidR="00282B22" w:rsidRPr="006A66F6">
          <w:rPr>
            <w:webHidden/>
          </w:rPr>
        </w:r>
        <w:r w:rsidR="00282B22" w:rsidRPr="006A66F6">
          <w:rPr>
            <w:webHidden/>
          </w:rPr>
          <w:fldChar w:fldCharType="separate"/>
        </w:r>
        <w:r w:rsidR="00E61DF3" w:rsidRPr="006A66F6">
          <w:rPr>
            <w:webHidden/>
          </w:rPr>
          <w:t>8</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282B22" w:rsidRPr="006A66F6">
          <w:rPr>
            <w:webHidden/>
          </w:rPr>
          <w:fldChar w:fldCharType="begin"/>
        </w:r>
        <w:r w:rsidR="00E61DF3" w:rsidRPr="006A66F6">
          <w:rPr>
            <w:webHidden/>
          </w:rPr>
          <w:instrText xml:space="preserve"> PAGEREF _Toc251847622 \h </w:instrText>
        </w:r>
        <w:r w:rsidR="00282B22" w:rsidRPr="006A66F6">
          <w:rPr>
            <w:webHidden/>
          </w:rPr>
        </w:r>
        <w:r w:rsidR="00282B22" w:rsidRPr="006A66F6">
          <w:rPr>
            <w:webHidden/>
          </w:rPr>
          <w:fldChar w:fldCharType="separate"/>
        </w:r>
        <w:r w:rsidR="00E61DF3" w:rsidRPr="006A66F6">
          <w:rPr>
            <w:webHidden/>
          </w:rPr>
          <w:t>8</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_Toc251847623 \h </w:instrText>
        </w:r>
        <w:r w:rsidR="00282B22" w:rsidRPr="006A66F6">
          <w:rPr>
            <w:webHidden/>
          </w:rPr>
        </w:r>
        <w:r w:rsidR="00282B22" w:rsidRPr="006A66F6">
          <w:rPr>
            <w:webHidden/>
          </w:rPr>
          <w:fldChar w:fldCharType="separate"/>
        </w:r>
        <w:r w:rsidR="00E61DF3" w:rsidRPr="006A66F6">
          <w:rPr>
            <w:webHidden/>
          </w:rPr>
          <w:t>10</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282B22" w:rsidRPr="006A66F6">
          <w:rPr>
            <w:webHidden/>
          </w:rPr>
          <w:fldChar w:fldCharType="begin"/>
        </w:r>
        <w:r w:rsidR="00E61DF3" w:rsidRPr="006A66F6">
          <w:rPr>
            <w:webHidden/>
          </w:rPr>
          <w:instrText xml:space="preserve"> PAGEREF _Toc251847625 \h </w:instrText>
        </w:r>
        <w:r w:rsidR="00282B22" w:rsidRPr="006A66F6">
          <w:rPr>
            <w:webHidden/>
          </w:rPr>
        </w:r>
        <w:r w:rsidR="00282B22" w:rsidRPr="006A66F6">
          <w:rPr>
            <w:webHidden/>
          </w:rPr>
          <w:fldChar w:fldCharType="separate"/>
        </w:r>
        <w:r w:rsidR="00E61DF3" w:rsidRPr="006A66F6">
          <w:rPr>
            <w:webHidden/>
          </w:rPr>
          <w:t>10</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_Toc251847626 \h </w:instrText>
        </w:r>
        <w:r w:rsidR="00282B22" w:rsidRPr="006A66F6">
          <w:rPr>
            <w:webHidden/>
          </w:rPr>
        </w:r>
        <w:r w:rsidR="00282B22" w:rsidRPr="006A66F6">
          <w:rPr>
            <w:webHidden/>
          </w:rPr>
          <w:fldChar w:fldCharType="separate"/>
        </w:r>
        <w:r w:rsidR="00E61DF3" w:rsidRPr="006A66F6">
          <w:rPr>
            <w:webHidden/>
          </w:rPr>
          <w:t>10</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_Toc251847627 \h </w:instrText>
        </w:r>
        <w:r w:rsidR="00282B22" w:rsidRPr="006A66F6">
          <w:rPr>
            <w:webHidden/>
          </w:rPr>
        </w:r>
        <w:r w:rsidR="00282B22" w:rsidRPr="006A66F6">
          <w:rPr>
            <w:webHidden/>
          </w:rPr>
          <w:fldChar w:fldCharType="separate"/>
        </w:r>
        <w:r w:rsidR="00E61DF3" w:rsidRPr="006A66F6">
          <w:rPr>
            <w:webHidden/>
          </w:rPr>
          <w:t>11</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8" w:history="1">
        <w:r w:rsidR="00E61DF3" w:rsidRPr="006A66F6">
          <w:t>6.4</w:t>
        </w:r>
        <w:r w:rsidR="00E61DF3" w:rsidRPr="006A66F6">
          <w:tab/>
          <w:t>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_Toc251847628 \h </w:instrText>
        </w:r>
        <w:r w:rsidR="00282B22" w:rsidRPr="006A66F6">
          <w:rPr>
            <w:webHidden/>
          </w:rPr>
        </w:r>
        <w:r w:rsidR="00282B22" w:rsidRPr="006A66F6">
          <w:rPr>
            <w:webHidden/>
          </w:rPr>
          <w:fldChar w:fldCharType="separate"/>
        </w:r>
        <w:r w:rsidR="00E61DF3" w:rsidRPr="006A66F6">
          <w:rPr>
            <w:webHidden/>
          </w:rPr>
          <w:t>11</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E61DF3" w:rsidRPr="006A66F6">
          <w:t>Принятие решения о проведении дополнительных этапов процедуры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_Toc251847629 \h </w:instrText>
        </w:r>
        <w:r w:rsidR="00282B22" w:rsidRPr="006A66F6">
          <w:rPr>
            <w:webHidden/>
          </w:rPr>
        </w:r>
        <w:r w:rsidR="00282B22" w:rsidRPr="006A66F6">
          <w:rPr>
            <w:webHidden/>
          </w:rPr>
          <w:fldChar w:fldCharType="separate"/>
        </w:r>
        <w:r w:rsidR="00E61DF3" w:rsidRPr="006A66F6">
          <w:rPr>
            <w:webHidden/>
          </w:rPr>
          <w:t>11</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E61DF3" w:rsidRPr="006A66F6">
          <w:t>Подписание Договора</w:t>
        </w:r>
        <w:r w:rsidR="00E61DF3" w:rsidRPr="006A66F6">
          <w:rPr>
            <w:webHidden/>
          </w:rPr>
          <w:tab/>
        </w:r>
        <w:r w:rsidR="00282B22" w:rsidRPr="006A66F6">
          <w:rPr>
            <w:webHidden/>
          </w:rPr>
          <w:fldChar w:fldCharType="begin"/>
        </w:r>
        <w:r w:rsidR="00E61DF3" w:rsidRPr="006A66F6">
          <w:rPr>
            <w:webHidden/>
          </w:rPr>
          <w:instrText xml:space="preserve"> PAGEREF _Toc251847631 \h </w:instrText>
        </w:r>
        <w:r w:rsidR="00282B22" w:rsidRPr="006A66F6">
          <w:rPr>
            <w:webHidden/>
          </w:rPr>
        </w:r>
        <w:r w:rsidR="00282B22" w:rsidRPr="006A66F6">
          <w:rPr>
            <w:webHidden/>
          </w:rPr>
          <w:fldChar w:fldCharType="separate"/>
        </w:r>
        <w:r w:rsidR="00E61DF3" w:rsidRPr="006A66F6">
          <w:rPr>
            <w:webHidden/>
          </w:rPr>
          <w:t>11</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E61DF3" w:rsidRPr="006A66F6">
          <w:t xml:space="preserve">Уведомление Участников о результатах </w:t>
        </w:r>
        <w:r w:rsidR="006947BF">
          <w:t>открытого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_Toc251847632 \h </w:instrText>
        </w:r>
        <w:r w:rsidR="00282B22" w:rsidRPr="006A66F6">
          <w:rPr>
            <w:webHidden/>
          </w:rPr>
        </w:r>
        <w:r w:rsidR="00282B22" w:rsidRPr="006A66F6">
          <w:rPr>
            <w:webHidden/>
          </w:rPr>
          <w:fldChar w:fldCharType="separate"/>
        </w:r>
        <w:r w:rsidR="00E61DF3" w:rsidRPr="006A66F6">
          <w:rPr>
            <w:webHidden/>
          </w:rPr>
          <w:t>11</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33" w:history="1">
        <w:r w:rsidR="00E61DF3" w:rsidRPr="006A66F6">
          <w:t>10.</w:t>
        </w:r>
        <w:r w:rsidR="00FD1A52" w:rsidRPr="006A66F6">
          <w:t xml:space="preserve"> </w:t>
        </w:r>
        <w:r w:rsidR="00E61DF3" w:rsidRPr="006A66F6">
          <w:t>Образцы основных форм документов, включаемых в Предложение</w:t>
        </w:r>
        <w:r w:rsidR="00E61DF3" w:rsidRPr="006A66F6">
          <w:rPr>
            <w:webHidden/>
          </w:rPr>
          <w:tab/>
        </w:r>
        <w:r w:rsidR="00282B22" w:rsidRPr="006A66F6">
          <w:rPr>
            <w:webHidden/>
          </w:rPr>
          <w:fldChar w:fldCharType="begin"/>
        </w:r>
        <w:r w:rsidR="00E61DF3" w:rsidRPr="006A66F6">
          <w:rPr>
            <w:webHidden/>
          </w:rPr>
          <w:instrText xml:space="preserve"> PAGEREF _Toc251847633 \h </w:instrText>
        </w:r>
        <w:r w:rsidR="00282B22" w:rsidRPr="006A66F6">
          <w:rPr>
            <w:webHidden/>
          </w:rPr>
        </w:r>
        <w:r w:rsidR="00282B22" w:rsidRPr="006A66F6">
          <w:rPr>
            <w:webHidden/>
          </w:rPr>
          <w:fldChar w:fldCharType="separate"/>
        </w:r>
        <w:r w:rsidR="00E61DF3" w:rsidRPr="006A66F6">
          <w:rPr>
            <w:webHidden/>
          </w:rPr>
          <w:t>13</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34" w:history="1">
        <w:r w:rsidR="00E61DF3" w:rsidRPr="006A66F6">
          <w:t>10.1</w:t>
        </w:r>
        <w:r w:rsidR="00E61DF3" w:rsidRPr="006A66F6">
          <w:tab/>
          <w:t>Письмо о подаче оферты (Форма №1)</w:t>
        </w:r>
        <w:r w:rsidR="00E61DF3" w:rsidRPr="006A66F6">
          <w:rPr>
            <w:webHidden/>
          </w:rPr>
          <w:tab/>
        </w:r>
        <w:r w:rsidR="00282B22" w:rsidRPr="006A66F6">
          <w:rPr>
            <w:webHidden/>
          </w:rPr>
          <w:fldChar w:fldCharType="begin"/>
        </w:r>
        <w:r w:rsidR="00E61DF3" w:rsidRPr="006A66F6">
          <w:rPr>
            <w:webHidden/>
          </w:rPr>
          <w:instrText xml:space="preserve"> PAGEREF _Toc251847634 \h </w:instrText>
        </w:r>
        <w:r w:rsidR="00282B22" w:rsidRPr="006A66F6">
          <w:rPr>
            <w:webHidden/>
          </w:rPr>
        </w:r>
        <w:r w:rsidR="00282B22" w:rsidRPr="006A66F6">
          <w:rPr>
            <w:webHidden/>
          </w:rPr>
          <w:fldChar w:fldCharType="separate"/>
        </w:r>
        <w:r w:rsidR="00E61DF3" w:rsidRPr="006A66F6">
          <w:rPr>
            <w:webHidden/>
          </w:rPr>
          <w:t>13</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35" w:history="1">
        <w:r w:rsidR="00E61DF3" w:rsidRPr="006A66F6">
          <w:t>10.2</w:t>
        </w:r>
        <w:r w:rsidR="00E61DF3" w:rsidRPr="006A66F6">
          <w:tab/>
          <w:t>Коммерческое предложение (Форма №2)</w:t>
        </w:r>
        <w:r w:rsidR="00E61DF3" w:rsidRPr="006A66F6">
          <w:rPr>
            <w:webHidden/>
          </w:rPr>
          <w:tab/>
        </w:r>
        <w:r w:rsidR="00282B22" w:rsidRPr="006A66F6">
          <w:rPr>
            <w:webHidden/>
          </w:rPr>
          <w:fldChar w:fldCharType="begin"/>
        </w:r>
        <w:r w:rsidR="00E61DF3" w:rsidRPr="006A66F6">
          <w:rPr>
            <w:webHidden/>
          </w:rPr>
          <w:instrText xml:space="preserve"> PAGEREF _Toc251847635 \h </w:instrText>
        </w:r>
        <w:r w:rsidR="00282B22" w:rsidRPr="006A66F6">
          <w:rPr>
            <w:webHidden/>
          </w:rPr>
        </w:r>
        <w:r w:rsidR="00282B22" w:rsidRPr="006A66F6">
          <w:rPr>
            <w:webHidden/>
          </w:rPr>
          <w:fldChar w:fldCharType="separate"/>
        </w:r>
        <w:r w:rsidR="00E61DF3" w:rsidRPr="006A66F6">
          <w:rPr>
            <w:webHidden/>
          </w:rPr>
          <w:t>15</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_Toc251847636" w:history="1">
        <w:r w:rsidR="00E61DF3" w:rsidRPr="006A66F6">
          <w:t>10.3</w:t>
        </w:r>
        <w:r w:rsidR="00E61DF3" w:rsidRPr="006A66F6">
          <w:tab/>
          <w:t>Протокол разногласий по проекту Договора (Форма №3)</w:t>
        </w:r>
        <w:r w:rsidR="00E61DF3" w:rsidRPr="006A66F6">
          <w:rPr>
            <w:webHidden/>
          </w:rPr>
          <w:tab/>
        </w:r>
        <w:r w:rsidR="00282B22" w:rsidRPr="006A66F6">
          <w:rPr>
            <w:webHidden/>
          </w:rPr>
          <w:fldChar w:fldCharType="begin"/>
        </w:r>
        <w:r w:rsidR="00E61DF3" w:rsidRPr="006A66F6">
          <w:rPr>
            <w:webHidden/>
          </w:rPr>
          <w:instrText xml:space="preserve"> PAGEREF _Toc251847636 \h </w:instrText>
        </w:r>
        <w:r w:rsidR="00282B22" w:rsidRPr="006A66F6">
          <w:rPr>
            <w:webHidden/>
          </w:rPr>
        </w:r>
        <w:r w:rsidR="00282B22" w:rsidRPr="006A66F6">
          <w:rPr>
            <w:webHidden/>
          </w:rPr>
          <w:fldChar w:fldCharType="separate"/>
        </w:r>
        <w:r w:rsidR="00E61DF3" w:rsidRPr="006A66F6">
          <w:rPr>
            <w:webHidden/>
          </w:rPr>
          <w:t>16</w:t>
        </w:r>
        <w:r w:rsidR="00282B22" w:rsidRPr="006A66F6">
          <w:rPr>
            <w:webHidden/>
          </w:rPr>
          <w:fldChar w:fldCharType="end"/>
        </w:r>
      </w:hyperlink>
    </w:p>
    <w:p w:rsidR="00E61DF3" w:rsidRPr="006A66F6" w:rsidRDefault="001C2AA8" w:rsidP="00E61DF3">
      <w:pPr>
        <w:pStyle w:val="22"/>
        <w:tabs>
          <w:tab w:val="clear" w:pos="1260"/>
          <w:tab w:val="left" w:pos="709"/>
          <w:tab w:val="left" w:pos="1680"/>
          <w:tab w:val="right" w:leader="dot" w:pos="10762"/>
        </w:tabs>
        <w:ind w:right="-1"/>
      </w:pPr>
      <w:hyperlink w:anchor="ИНСТРУКЦИИ" w:history="1">
        <w:r w:rsidR="00E61DF3" w:rsidRPr="006A66F6">
          <w:t>10.4.</w:t>
        </w:r>
      </w:hyperlink>
      <w:r w:rsidR="00E61DF3" w:rsidRPr="006A66F6">
        <w:t xml:space="preserve"> </w:t>
      </w:r>
      <w:r w:rsidR="00E61DF3" w:rsidRPr="006A66F6">
        <w:tab/>
      </w:r>
      <w:hyperlink w:anchor="_Toc251847637" w:history="1">
        <w:r w:rsidR="00E61DF3" w:rsidRPr="006A66F6">
          <w:t>Анкета Участника (Форма №4)</w:t>
        </w:r>
        <w:r w:rsidR="00E61DF3" w:rsidRPr="006A66F6">
          <w:rPr>
            <w:webHidden/>
          </w:rPr>
          <w:tab/>
        </w:r>
        <w:r w:rsidR="00282B22" w:rsidRPr="006A66F6">
          <w:rPr>
            <w:webHidden/>
          </w:rPr>
          <w:fldChar w:fldCharType="begin"/>
        </w:r>
        <w:r w:rsidR="00E61DF3" w:rsidRPr="006A66F6">
          <w:rPr>
            <w:webHidden/>
          </w:rPr>
          <w:instrText xml:space="preserve"> PAGEREF _Toc251847637 \h </w:instrText>
        </w:r>
        <w:r w:rsidR="00282B22" w:rsidRPr="006A66F6">
          <w:rPr>
            <w:webHidden/>
          </w:rPr>
        </w:r>
        <w:r w:rsidR="00282B22" w:rsidRPr="006A66F6">
          <w:rPr>
            <w:webHidden/>
          </w:rPr>
          <w:fldChar w:fldCharType="separate"/>
        </w:r>
        <w:r w:rsidR="00E61DF3" w:rsidRPr="006A66F6">
          <w:rPr>
            <w:webHidden/>
          </w:rPr>
          <w:t>18</w:t>
        </w:r>
        <w:r w:rsidR="00282B22" w:rsidRPr="006A66F6">
          <w:rPr>
            <w:webHidden/>
          </w:rPr>
          <w:fldChar w:fldCharType="end"/>
        </w:r>
      </w:hyperlink>
    </w:p>
    <w:p w:rsidR="00E61DF3" w:rsidRPr="006A66F6" w:rsidRDefault="00282B22" w:rsidP="00E61DF3">
      <w:pPr>
        <w:pStyle w:val="22"/>
        <w:tabs>
          <w:tab w:val="clear" w:pos="1260"/>
          <w:tab w:val="left" w:pos="709"/>
          <w:tab w:val="left" w:pos="1680"/>
          <w:tab w:val="right" w:leader="dot" w:pos="10762"/>
        </w:tabs>
        <w:ind w:right="-1"/>
      </w:pPr>
      <w:r w:rsidRPr="006A66F6">
        <w:fldChar w:fldCharType="end"/>
      </w:r>
    </w:p>
    <w:p w:rsidR="00E61DF3" w:rsidRPr="006A66F6" w:rsidRDefault="00E61DF3" w:rsidP="00E61DF3">
      <w:pPr>
        <w:pStyle w:val="111"/>
        <w:tabs>
          <w:tab w:val="clear" w:pos="0"/>
        </w:tabs>
        <w:spacing w:before="0" w:after="0"/>
        <w:rPr>
          <w:rFonts w:ascii="Times New Roman" w:hAnsi="Times New Roman"/>
          <w:sz w:val="24"/>
          <w:szCs w:val="24"/>
        </w:rPr>
      </w:pPr>
      <w:bookmarkStart w:id="0" w:name="_Toc251847610"/>
      <w:r w:rsidRPr="006A66F6">
        <w:rPr>
          <w:rFonts w:ascii="Times New Roman" w:hAnsi="Times New Roman"/>
          <w:sz w:val="24"/>
          <w:szCs w:val="24"/>
        </w:rPr>
        <w:lastRenderedPageBreak/>
        <w:t>1. Общие положения</w:t>
      </w:r>
      <w:bookmarkEnd w:id="0"/>
    </w:p>
    <w:p w:rsidR="006A66F6" w:rsidRDefault="00E61DF3" w:rsidP="006A66F6">
      <w:pPr>
        <w:tabs>
          <w:tab w:val="num" w:pos="0"/>
        </w:tabs>
        <w:spacing w:line="240" w:lineRule="auto"/>
        <w:ind w:firstLine="0"/>
        <w:rPr>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proofErr w:type="spellStart"/>
      <w:r w:rsidR="00641CF9" w:rsidRPr="006A66F6">
        <w:rPr>
          <w:sz w:val="24"/>
          <w:szCs w:val="24"/>
        </w:rPr>
        <w:t>К</w:t>
      </w:r>
      <w:r w:rsidR="00FD1A52" w:rsidRPr="006A66F6">
        <w:rPr>
          <w:sz w:val="24"/>
          <w:szCs w:val="24"/>
        </w:rPr>
        <w:t>онцэл</w:t>
      </w:r>
      <w:proofErr w:type="spellEnd"/>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6A66F6">
        <w:rPr>
          <w:sz w:val="24"/>
          <w:szCs w:val="24"/>
        </w:rPr>
        <w:t>Концэл</w:t>
      </w:r>
      <w:proofErr w:type="spellEnd"/>
      <w:r w:rsidR="00C7735E" w:rsidRPr="006A66F6">
        <w:rPr>
          <w:sz w:val="24"/>
          <w:szCs w:val="24"/>
        </w:rPr>
        <w:t>»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p>
    <w:p w:rsidR="006A66F6" w:rsidRPr="006A66F6" w:rsidRDefault="006A66F6" w:rsidP="006A66F6">
      <w:pPr>
        <w:tabs>
          <w:tab w:val="num" w:pos="0"/>
        </w:tabs>
        <w:spacing w:line="240" w:lineRule="auto"/>
        <w:ind w:firstLine="0"/>
        <w:rPr>
          <w:sz w:val="24"/>
          <w:szCs w:val="24"/>
        </w:rPr>
      </w:pPr>
      <w:r w:rsidRPr="006A66F6">
        <w:rPr>
          <w:sz w:val="24"/>
          <w:szCs w:val="24"/>
        </w:rPr>
        <w:t xml:space="preserve"> </w:t>
      </w:r>
      <w:r w:rsidR="003D0161">
        <w:rPr>
          <w:sz w:val="24"/>
          <w:szCs w:val="24"/>
        </w:rPr>
        <w:t xml:space="preserve">на </w:t>
      </w:r>
      <w:r w:rsidR="003D0161" w:rsidRPr="003D0161">
        <w:rPr>
          <w:b/>
          <w:sz w:val="24"/>
          <w:szCs w:val="24"/>
        </w:rPr>
        <w:t>проведение работ по организации постов разгрузки машин в помещениях строения 2 на производственной площадке № 1 АО «</w:t>
      </w:r>
      <w:proofErr w:type="spellStart"/>
      <w:r w:rsidR="003D0161" w:rsidRPr="003D0161">
        <w:rPr>
          <w:b/>
          <w:sz w:val="24"/>
          <w:szCs w:val="24"/>
        </w:rPr>
        <w:t>Концэл</w:t>
      </w:r>
      <w:proofErr w:type="spellEnd"/>
      <w:r w:rsidR="003D0161" w:rsidRPr="003D0161">
        <w:rPr>
          <w:b/>
          <w:sz w:val="24"/>
          <w:szCs w:val="24"/>
        </w:rPr>
        <w:t>», для работы производственного участка №</w:t>
      </w:r>
      <w:r w:rsidR="003D0161">
        <w:rPr>
          <w:b/>
          <w:sz w:val="24"/>
          <w:szCs w:val="24"/>
        </w:rPr>
        <w:t xml:space="preserve"> </w:t>
      </w:r>
      <w:r w:rsidR="003D0161" w:rsidRPr="003D0161">
        <w:rPr>
          <w:b/>
          <w:sz w:val="24"/>
          <w:szCs w:val="24"/>
        </w:rPr>
        <w:t>2 по адресу: 124460, Москва, Зеленоград, проспект Генерала Алексеева, д.42, стр. 2, 1 этаж, пом. 67, 68, 2 этаж, пом. 19.</w:t>
      </w:r>
    </w:p>
    <w:p w:rsidR="006A66F6" w:rsidRDefault="00E61DF3" w:rsidP="00E61DF3">
      <w:pPr>
        <w:tabs>
          <w:tab w:val="num" w:pos="0"/>
        </w:tabs>
        <w:spacing w:line="240" w:lineRule="auto"/>
        <w:ind w:firstLine="0"/>
        <w:rPr>
          <w:sz w:val="24"/>
          <w:szCs w:val="24"/>
        </w:rPr>
      </w:pPr>
      <w:r w:rsidRPr="006A66F6">
        <w:rPr>
          <w:b/>
          <w:sz w:val="24"/>
          <w:szCs w:val="24"/>
        </w:rPr>
        <w:t>1.2 Организатор</w:t>
      </w:r>
      <w:r w:rsidR="00885C72" w:rsidRPr="006A66F6">
        <w:rPr>
          <w:sz w:val="24"/>
          <w:szCs w:val="24"/>
        </w:rPr>
        <w:t xml:space="preserve"> -  </w:t>
      </w:r>
      <w:r w:rsidRPr="006A66F6">
        <w:rPr>
          <w:sz w:val="24"/>
          <w:szCs w:val="24"/>
        </w:rPr>
        <w:t xml:space="preserve">контактное лицо – </w:t>
      </w:r>
    </w:p>
    <w:p w:rsidR="006A66F6" w:rsidRPr="004F7C6E" w:rsidRDefault="006A66F6" w:rsidP="006A66F6">
      <w:pPr>
        <w:tabs>
          <w:tab w:val="num" w:pos="0"/>
        </w:tabs>
        <w:spacing w:line="240" w:lineRule="auto"/>
        <w:ind w:firstLine="0"/>
        <w:rPr>
          <w:sz w:val="24"/>
          <w:szCs w:val="24"/>
        </w:rPr>
      </w:pPr>
      <w:r w:rsidRPr="006A66F6">
        <w:rPr>
          <w:sz w:val="24"/>
          <w:szCs w:val="24"/>
        </w:rPr>
        <w:t xml:space="preserve">По техническим вопросам: – </w:t>
      </w:r>
      <w:r w:rsidR="002A2F3B">
        <w:rPr>
          <w:sz w:val="24"/>
          <w:szCs w:val="24"/>
        </w:rPr>
        <w:t>Балашов Илья Николаевич</w:t>
      </w:r>
      <w:r w:rsidRPr="006A66F6">
        <w:rPr>
          <w:sz w:val="24"/>
          <w:szCs w:val="24"/>
        </w:rPr>
        <w:t xml:space="preserve"> тел. </w:t>
      </w:r>
      <w:r w:rsidRPr="002D5EF2">
        <w:rPr>
          <w:sz w:val="24"/>
          <w:szCs w:val="24"/>
        </w:rPr>
        <w:t xml:space="preserve">+7 (919) </w:t>
      </w:r>
      <w:r w:rsidR="002A2F3B" w:rsidRPr="002D5EF2">
        <w:rPr>
          <w:sz w:val="24"/>
          <w:szCs w:val="24"/>
        </w:rPr>
        <w:t>765-81-11</w:t>
      </w:r>
      <w:r w:rsidRPr="002D5EF2">
        <w:rPr>
          <w:sz w:val="24"/>
          <w:szCs w:val="24"/>
        </w:rPr>
        <w:t xml:space="preserve">, </w:t>
      </w:r>
      <w:r w:rsidRPr="002A2F3B">
        <w:rPr>
          <w:sz w:val="24"/>
          <w:szCs w:val="24"/>
          <w:lang w:val="en-US"/>
        </w:rPr>
        <w:t>e</w:t>
      </w:r>
      <w:r w:rsidRPr="002D5EF2">
        <w:rPr>
          <w:sz w:val="24"/>
          <w:szCs w:val="24"/>
        </w:rPr>
        <w:t>-</w:t>
      </w:r>
      <w:r w:rsidRPr="002A2F3B">
        <w:rPr>
          <w:sz w:val="24"/>
          <w:szCs w:val="24"/>
          <w:lang w:val="en-US"/>
        </w:rPr>
        <w:t>mail</w:t>
      </w:r>
      <w:r w:rsidRPr="002D5EF2">
        <w:rPr>
          <w:sz w:val="24"/>
          <w:szCs w:val="24"/>
        </w:rPr>
        <w:t xml:space="preserve">: </w:t>
      </w:r>
      <w:hyperlink r:id="rId10" w:history="1">
        <w:r w:rsidR="002A2F3B" w:rsidRPr="00FF0362">
          <w:rPr>
            <w:rStyle w:val="a4"/>
            <w:sz w:val="24"/>
            <w:szCs w:val="24"/>
            <w:lang w:val="en-US"/>
          </w:rPr>
          <w:t>ibalashov</w:t>
        </w:r>
        <w:r w:rsidR="002A2F3B" w:rsidRPr="002D5EF2">
          <w:rPr>
            <w:rStyle w:val="a4"/>
            <w:sz w:val="24"/>
            <w:szCs w:val="24"/>
          </w:rPr>
          <w:t>@</w:t>
        </w:r>
        <w:r w:rsidR="002A2F3B" w:rsidRPr="00FF0362">
          <w:rPr>
            <w:rStyle w:val="a4"/>
            <w:sz w:val="24"/>
            <w:szCs w:val="24"/>
            <w:lang w:val="en-US"/>
          </w:rPr>
          <w:t>koncel</w:t>
        </w:r>
        <w:r w:rsidR="002A2F3B" w:rsidRPr="002D5EF2">
          <w:rPr>
            <w:rStyle w:val="a4"/>
            <w:sz w:val="24"/>
            <w:szCs w:val="24"/>
          </w:rPr>
          <w:t>.</w:t>
        </w:r>
        <w:r w:rsidR="002A2F3B" w:rsidRPr="00FF0362">
          <w:rPr>
            <w:rStyle w:val="a4"/>
            <w:sz w:val="24"/>
            <w:szCs w:val="24"/>
            <w:lang w:val="en-US"/>
          </w:rPr>
          <w:t>com</w:t>
        </w:r>
      </w:hyperlink>
      <w:r w:rsidR="004F7C6E">
        <w:rPr>
          <w:rStyle w:val="a4"/>
          <w:sz w:val="24"/>
          <w:szCs w:val="24"/>
        </w:rPr>
        <w:t>, понедельник-пятница с 9.00 до 18.00.</w:t>
      </w:r>
    </w:p>
    <w:p w:rsidR="002A2F3B" w:rsidRPr="002A2F3B" w:rsidRDefault="002A2F3B" w:rsidP="006A66F6">
      <w:pPr>
        <w:tabs>
          <w:tab w:val="num" w:pos="0"/>
        </w:tabs>
        <w:spacing w:line="240" w:lineRule="auto"/>
        <w:ind w:firstLine="0"/>
        <w:rPr>
          <w:sz w:val="24"/>
          <w:szCs w:val="24"/>
        </w:rPr>
      </w:pPr>
    </w:p>
    <w:p w:rsidR="006A66F6" w:rsidRDefault="003D0161" w:rsidP="00E61DF3">
      <w:pPr>
        <w:tabs>
          <w:tab w:val="num" w:pos="0"/>
        </w:tabs>
        <w:spacing w:line="240" w:lineRule="auto"/>
        <w:ind w:firstLine="0"/>
        <w:rPr>
          <w:sz w:val="24"/>
          <w:szCs w:val="24"/>
        </w:rPr>
      </w:pPr>
      <w:r w:rsidRPr="003D0161">
        <w:rPr>
          <w:sz w:val="24"/>
          <w:szCs w:val="24"/>
        </w:rPr>
        <w:t>По оформлению заявки: Филиппова Елена Александровна  тел. 8 (495) 229-74-74 доб. 53-21, e-</w:t>
      </w:r>
      <w:proofErr w:type="spellStart"/>
      <w:r w:rsidRPr="003D0161">
        <w:rPr>
          <w:sz w:val="24"/>
          <w:szCs w:val="24"/>
        </w:rPr>
        <w:t>mail</w:t>
      </w:r>
      <w:proofErr w:type="spellEnd"/>
      <w:r w:rsidRPr="003D0161">
        <w:rPr>
          <w:sz w:val="24"/>
          <w:szCs w:val="24"/>
        </w:rPr>
        <w:t>: efilippova@koncel.com , понедельник-пятница с 9.00 до 18.00</w:t>
      </w:r>
    </w:p>
    <w:p w:rsidR="00E61DF3" w:rsidRDefault="00E61DF3" w:rsidP="00E61DF3">
      <w:pPr>
        <w:tabs>
          <w:tab w:val="num" w:pos="0"/>
        </w:tabs>
        <w:spacing w:line="240" w:lineRule="auto"/>
        <w:ind w:firstLine="0"/>
        <w:rPr>
          <w:b/>
          <w:sz w:val="24"/>
          <w:szCs w:val="24"/>
        </w:rPr>
      </w:pPr>
      <w:r w:rsidRPr="006A66F6">
        <w:rPr>
          <w:b/>
          <w:sz w:val="24"/>
          <w:szCs w:val="24"/>
        </w:rPr>
        <w:t xml:space="preserve">1.3 Срок окончания приема предложений </w:t>
      </w:r>
    </w:p>
    <w:p w:rsidR="002A2F3B" w:rsidRPr="006A66F6" w:rsidRDefault="002A2F3B" w:rsidP="00E61DF3">
      <w:pPr>
        <w:tabs>
          <w:tab w:val="num" w:pos="0"/>
        </w:tabs>
        <w:spacing w:line="240" w:lineRule="auto"/>
        <w:ind w:firstLine="0"/>
        <w:rPr>
          <w:b/>
          <w:sz w:val="24"/>
          <w:szCs w:val="24"/>
        </w:rPr>
      </w:pPr>
    </w:p>
    <w:p w:rsidR="002A2F3B" w:rsidRPr="002A2F3B" w:rsidRDefault="001C2AA8" w:rsidP="002A2F3B">
      <w:pPr>
        <w:tabs>
          <w:tab w:val="num" w:pos="0"/>
        </w:tabs>
        <w:spacing w:line="240" w:lineRule="auto"/>
        <w:ind w:firstLine="0"/>
        <w:rPr>
          <w:b/>
          <w:sz w:val="24"/>
          <w:szCs w:val="24"/>
        </w:rPr>
      </w:pPr>
      <w:r>
        <w:rPr>
          <w:b/>
          <w:sz w:val="24"/>
          <w:szCs w:val="24"/>
        </w:rPr>
        <w:t>01</w:t>
      </w:r>
      <w:r w:rsidR="003D0161">
        <w:rPr>
          <w:b/>
          <w:sz w:val="24"/>
          <w:szCs w:val="24"/>
        </w:rPr>
        <w:t>.0</w:t>
      </w:r>
      <w:r>
        <w:rPr>
          <w:b/>
          <w:sz w:val="24"/>
          <w:szCs w:val="24"/>
        </w:rPr>
        <w:t>3</w:t>
      </w:r>
      <w:bookmarkStart w:id="1" w:name="_GoBack"/>
      <w:bookmarkEnd w:id="1"/>
      <w:r w:rsidR="003D0161">
        <w:rPr>
          <w:b/>
          <w:sz w:val="24"/>
          <w:szCs w:val="24"/>
        </w:rPr>
        <w:t>.2019г.</w:t>
      </w:r>
      <w:r w:rsidR="002A2F3B" w:rsidRPr="002A2F3B">
        <w:rPr>
          <w:b/>
          <w:sz w:val="24"/>
          <w:szCs w:val="24"/>
        </w:rPr>
        <w:t xml:space="preserve"> г., </w:t>
      </w:r>
      <w:r w:rsidR="001466C0" w:rsidRPr="002A2F3B">
        <w:rPr>
          <w:b/>
          <w:sz w:val="24"/>
          <w:szCs w:val="24"/>
        </w:rPr>
        <w:t>1</w:t>
      </w:r>
      <w:r w:rsidR="00645126">
        <w:rPr>
          <w:b/>
          <w:sz w:val="24"/>
          <w:szCs w:val="24"/>
        </w:rPr>
        <w:t>8</w:t>
      </w:r>
      <w:r w:rsidR="002A2F3B" w:rsidRPr="002A2F3B">
        <w:rPr>
          <w:b/>
          <w:sz w:val="24"/>
          <w:szCs w:val="24"/>
        </w:rPr>
        <w:t xml:space="preserve">:00 часов (местное время). </w:t>
      </w:r>
    </w:p>
    <w:p w:rsidR="002A2F3B" w:rsidRDefault="002A2F3B" w:rsidP="002A2F3B">
      <w:pPr>
        <w:tabs>
          <w:tab w:val="num" w:pos="0"/>
        </w:tabs>
        <w:spacing w:line="240" w:lineRule="auto"/>
        <w:ind w:firstLine="0"/>
        <w:rPr>
          <w:sz w:val="24"/>
          <w:szCs w:val="24"/>
        </w:rPr>
      </w:pPr>
      <w:r w:rsidRPr="002A2F3B">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1" w:history="1">
        <w:r w:rsidRPr="00FF0362">
          <w:rPr>
            <w:rStyle w:val="a4"/>
            <w:sz w:val="24"/>
            <w:szCs w:val="24"/>
          </w:rPr>
          <w:t>info@koncel.com</w:t>
        </w:r>
      </w:hyperlink>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6A66F6">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6"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1"/>
    <w:bookmarkEnd w:id="12"/>
    <w:bookmarkEnd w:id="13"/>
    <w:bookmarkEnd w:id="14"/>
    <w:bookmarkEnd w:id="15"/>
    <w:p w:rsidR="00E61DF3" w:rsidRPr="006A66F6" w:rsidRDefault="00E61DF3" w:rsidP="00E61DF3">
      <w:pPr>
        <w:tabs>
          <w:tab w:val="num" w:pos="0"/>
        </w:tabs>
        <w:spacing w:line="240" w:lineRule="auto"/>
        <w:ind w:firstLine="0"/>
        <w:rPr>
          <w:b/>
          <w:sz w:val="24"/>
          <w:szCs w:val="24"/>
        </w:rPr>
      </w:pPr>
      <w:r w:rsidRPr="006A66F6">
        <w:rPr>
          <w:b/>
          <w:sz w:val="24"/>
          <w:szCs w:val="24"/>
        </w:rPr>
        <w:t>1.6 Обжалование</w:t>
      </w:r>
    </w:p>
    <w:p w:rsidR="00E61DF3" w:rsidRPr="006A66F6"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6A66F6" w:rsidRDefault="005863BF" w:rsidP="005863BF">
      <w:pPr>
        <w:spacing w:line="240" w:lineRule="auto"/>
        <w:ind w:firstLine="284"/>
        <w:rPr>
          <w:sz w:val="24"/>
          <w:szCs w:val="24"/>
        </w:rPr>
      </w:pPr>
      <w:r w:rsidRPr="006A66F6">
        <w:rPr>
          <w:sz w:val="24"/>
          <w:szCs w:val="24"/>
        </w:rPr>
        <w:t>АО «</w:t>
      </w:r>
      <w:proofErr w:type="spellStart"/>
      <w:r w:rsidRPr="006A66F6">
        <w:rPr>
          <w:sz w:val="24"/>
          <w:szCs w:val="24"/>
        </w:rPr>
        <w:t>Концэл</w:t>
      </w:r>
      <w:proofErr w:type="spellEnd"/>
      <w:r w:rsidRPr="006A66F6">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spacing w:line="240" w:lineRule="auto"/>
        <w:rPr>
          <w:sz w:val="24"/>
          <w:szCs w:val="24"/>
        </w:rPr>
      </w:pPr>
    </w:p>
    <w:p w:rsidR="005863BF" w:rsidRPr="006A66F6" w:rsidRDefault="005863BF" w:rsidP="005863BF">
      <w:pPr>
        <w:pStyle w:val="af0"/>
        <w:spacing w:line="240" w:lineRule="auto"/>
        <w:ind w:left="0" w:firstLine="284"/>
        <w:rPr>
          <w:sz w:val="24"/>
          <w:szCs w:val="24"/>
          <w:lang w:bidi="ru-RU"/>
        </w:rPr>
      </w:pPr>
      <w:r w:rsidRPr="006A66F6">
        <w:rPr>
          <w:sz w:val="24"/>
          <w:szCs w:val="24"/>
        </w:rPr>
        <w:t>Сообщения можно направить тремя способами:</w:t>
      </w:r>
    </w:p>
    <w:p w:rsidR="005863BF" w:rsidRPr="006A66F6" w:rsidRDefault="005863BF" w:rsidP="005863BF">
      <w:pPr>
        <w:spacing w:line="240" w:lineRule="auto"/>
        <w:ind w:firstLine="284"/>
        <w:rPr>
          <w:sz w:val="24"/>
          <w:szCs w:val="24"/>
        </w:rPr>
      </w:pPr>
    </w:p>
    <w:p w:rsidR="005863BF" w:rsidRPr="006A66F6" w:rsidRDefault="005863BF" w:rsidP="005863BF">
      <w:pPr>
        <w:numPr>
          <w:ilvl w:val="0"/>
          <w:numId w:val="23"/>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5863BF">
      <w:pPr>
        <w:numPr>
          <w:ilvl w:val="0"/>
          <w:numId w:val="23"/>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5863BF">
      <w:pPr>
        <w:numPr>
          <w:ilvl w:val="0"/>
          <w:numId w:val="23"/>
        </w:numPr>
        <w:spacing w:line="240" w:lineRule="auto"/>
        <w:rPr>
          <w:sz w:val="24"/>
          <w:szCs w:val="24"/>
        </w:rPr>
      </w:pPr>
      <w:r w:rsidRPr="006A66F6">
        <w:rPr>
          <w:sz w:val="24"/>
          <w:szCs w:val="24"/>
        </w:rPr>
        <w:lastRenderedPageBreak/>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0"/>
        <w:spacing w:line="240" w:lineRule="auto"/>
        <w:ind w:left="0"/>
        <w:rPr>
          <w:sz w:val="24"/>
          <w:szCs w:val="24"/>
          <w:lang w:bidi="ru-RU"/>
        </w:rPr>
      </w:pPr>
    </w:p>
    <w:p w:rsidR="005863BF" w:rsidRPr="006A66F6" w:rsidRDefault="005863BF" w:rsidP="005863BF">
      <w:pPr>
        <w:pStyle w:val="m0"/>
        <w:ind w:firstLine="284"/>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E61DF3">
      <w:pPr>
        <w:tabs>
          <w:tab w:val="num" w:pos="0"/>
        </w:tabs>
        <w:spacing w:line="240" w:lineRule="auto"/>
        <w:ind w:firstLine="0"/>
        <w:rPr>
          <w:sz w:val="24"/>
          <w:szCs w:val="24"/>
          <w:lang w:val="x-none"/>
        </w:rPr>
      </w:pP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2" w:name="_Toc189545070"/>
      <w:r w:rsidRPr="006A66F6">
        <w:rPr>
          <w:b/>
          <w:sz w:val="24"/>
          <w:szCs w:val="24"/>
        </w:rPr>
        <w:t xml:space="preserve">1.7.  Прочие </w:t>
      </w:r>
      <w:bookmarkEnd w:id="18"/>
      <w:bookmarkEnd w:id="19"/>
      <w:r w:rsidRPr="006A66F6">
        <w:rPr>
          <w:b/>
          <w:sz w:val="24"/>
          <w:szCs w:val="24"/>
        </w:rPr>
        <w:t>положения</w:t>
      </w:r>
      <w:bookmarkEnd w:id="20"/>
      <w:bookmarkEnd w:id="21"/>
      <w:bookmarkEnd w:id="22"/>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6A66F6" w:rsidRDefault="00887614" w:rsidP="00A477F5">
      <w:pPr>
        <w:tabs>
          <w:tab w:val="num" w:pos="0"/>
        </w:tabs>
        <w:spacing w:line="240" w:lineRule="auto"/>
        <w:ind w:firstLine="0"/>
        <w:rPr>
          <w:sz w:val="24"/>
          <w:szCs w:val="24"/>
        </w:rPr>
      </w:pPr>
    </w:p>
    <w:p w:rsidR="00E61DF3" w:rsidRDefault="00A477F5" w:rsidP="00A477F5">
      <w:pPr>
        <w:tabs>
          <w:tab w:val="num" w:pos="0"/>
        </w:tabs>
        <w:spacing w:line="240" w:lineRule="auto"/>
        <w:ind w:firstLine="0"/>
        <w:rPr>
          <w:b/>
          <w:sz w:val="24"/>
          <w:szCs w:val="24"/>
        </w:rPr>
      </w:pPr>
      <w:r w:rsidRPr="006A66F6">
        <w:rPr>
          <w:b/>
          <w:sz w:val="24"/>
          <w:szCs w:val="24"/>
        </w:rPr>
        <w:t xml:space="preserve">2. </w:t>
      </w:r>
      <w:r w:rsidR="00E61DF3" w:rsidRPr="006A66F6">
        <w:rPr>
          <w:b/>
          <w:sz w:val="24"/>
          <w:szCs w:val="24"/>
        </w:rPr>
        <w:t>Предмет закупки</w:t>
      </w:r>
      <w:bookmarkEnd w:id="23"/>
      <w:bookmarkEnd w:id="24"/>
      <w:bookmarkEnd w:id="25"/>
      <w:bookmarkEnd w:id="26"/>
      <w:r w:rsidR="004422AF">
        <w:rPr>
          <w:b/>
          <w:sz w:val="24"/>
          <w:szCs w:val="24"/>
        </w:rPr>
        <w:t>:</w:t>
      </w:r>
    </w:p>
    <w:p w:rsidR="004422AF" w:rsidRPr="006A66F6" w:rsidRDefault="004422AF" w:rsidP="00A477F5">
      <w:pPr>
        <w:tabs>
          <w:tab w:val="num" w:pos="0"/>
        </w:tabs>
        <w:spacing w:line="240" w:lineRule="auto"/>
        <w:ind w:firstLine="0"/>
        <w:rPr>
          <w:b/>
          <w:sz w:val="24"/>
          <w:szCs w:val="24"/>
        </w:rPr>
      </w:pPr>
    </w:p>
    <w:p w:rsidR="00887614" w:rsidRPr="003D0161" w:rsidRDefault="003D0161" w:rsidP="00887614">
      <w:pPr>
        <w:tabs>
          <w:tab w:val="num" w:pos="0"/>
        </w:tabs>
        <w:spacing w:line="240" w:lineRule="auto"/>
        <w:ind w:firstLine="0"/>
        <w:rPr>
          <w:b/>
          <w:sz w:val="22"/>
          <w:szCs w:val="22"/>
        </w:rPr>
      </w:pPr>
      <w:r w:rsidRPr="003D0161">
        <w:rPr>
          <w:b/>
          <w:sz w:val="22"/>
          <w:szCs w:val="22"/>
        </w:rPr>
        <w:t>проведение работ по организации постов разгрузки машин в помещениях строения 2 на производственной площадке №</w:t>
      </w:r>
      <w:r>
        <w:rPr>
          <w:b/>
          <w:sz w:val="22"/>
          <w:szCs w:val="22"/>
        </w:rPr>
        <w:t xml:space="preserve"> </w:t>
      </w:r>
      <w:r w:rsidRPr="003D0161">
        <w:rPr>
          <w:b/>
          <w:sz w:val="22"/>
          <w:szCs w:val="22"/>
        </w:rPr>
        <w:t>1 АО «</w:t>
      </w:r>
      <w:proofErr w:type="spellStart"/>
      <w:r w:rsidRPr="003D0161">
        <w:rPr>
          <w:b/>
          <w:sz w:val="22"/>
          <w:szCs w:val="22"/>
        </w:rPr>
        <w:t>Концэл</w:t>
      </w:r>
      <w:proofErr w:type="spellEnd"/>
      <w:r w:rsidRPr="003D0161">
        <w:rPr>
          <w:b/>
          <w:sz w:val="22"/>
          <w:szCs w:val="22"/>
        </w:rPr>
        <w:t>», для работы производственного участка №</w:t>
      </w:r>
      <w:r>
        <w:rPr>
          <w:b/>
          <w:sz w:val="22"/>
          <w:szCs w:val="22"/>
        </w:rPr>
        <w:t xml:space="preserve"> </w:t>
      </w:r>
      <w:r w:rsidRPr="003D0161">
        <w:rPr>
          <w:b/>
          <w:sz w:val="22"/>
          <w:szCs w:val="22"/>
        </w:rPr>
        <w:t>2 по адресу: 124460, Москва, Зеленоград, проспект Генерала Алексеева, д.42, стр. 2, 1 этаж, пом. 67, 68, 2 этаж, пом. 19.</w:t>
      </w:r>
    </w:p>
    <w:p w:rsidR="00E61DF3" w:rsidRPr="00887614" w:rsidRDefault="00E61DF3" w:rsidP="00887614">
      <w:pPr>
        <w:pStyle w:val="af0"/>
        <w:numPr>
          <w:ilvl w:val="1"/>
          <w:numId w:val="20"/>
        </w:numPr>
        <w:tabs>
          <w:tab w:val="num" w:pos="0"/>
        </w:tabs>
        <w:spacing w:line="240" w:lineRule="auto"/>
        <w:rPr>
          <w:b/>
          <w:bCs/>
          <w:iCs/>
          <w:sz w:val="24"/>
          <w:szCs w:val="24"/>
        </w:rPr>
      </w:pPr>
      <w:r w:rsidRPr="00887614">
        <w:rPr>
          <w:b/>
          <w:sz w:val="24"/>
          <w:szCs w:val="24"/>
        </w:rPr>
        <w:t>Требования к</w:t>
      </w:r>
      <w:r w:rsidRPr="00887614">
        <w:rPr>
          <w:b/>
          <w:bCs/>
          <w:iCs/>
          <w:sz w:val="24"/>
          <w:szCs w:val="24"/>
        </w:rPr>
        <w:t xml:space="preserve"> закупаемой продукции:</w:t>
      </w:r>
    </w:p>
    <w:p w:rsidR="00E61DF3" w:rsidRPr="006A66F6" w:rsidRDefault="00E61DF3" w:rsidP="00E61DF3">
      <w:pPr>
        <w:tabs>
          <w:tab w:val="num" w:pos="0"/>
        </w:tabs>
        <w:spacing w:line="240" w:lineRule="auto"/>
        <w:ind w:firstLine="0"/>
        <w:rPr>
          <w:b/>
          <w:bCs/>
          <w:iCs/>
          <w:sz w:val="24"/>
          <w:szCs w:val="24"/>
        </w:rPr>
      </w:pPr>
    </w:p>
    <w:p w:rsidR="00887614" w:rsidRDefault="00E61DF3" w:rsidP="00887614">
      <w:pPr>
        <w:pStyle w:val="20"/>
        <w:numPr>
          <w:ilvl w:val="2"/>
          <w:numId w:val="20"/>
        </w:numPr>
        <w:spacing w:before="0"/>
        <w:jc w:val="both"/>
        <w:rPr>
          <w:rFonts w:ascii="Times New Roman" w:hAnsi="Times New Roman"/>
          <w:sz w:val="24"/>
          <w:szCs w:val="24"/>
        </w:rPr>
      </w:pPr>
      <w:bookmarkStart w:id="27" w:name="_Toc251847612"/>
      <w:r w:rsidRPr="006A66F6">
        <w:rPr>
          <w:rFonts w:ascii="Times New Roman" w:hAnsi="Times New Roman"/>
          <w:sz w:val="24"/>
          <w:szCs w:val="24"/>
        </w:rPr>
        <w:t>Техническая часть</w:t>
      </w:r>
      <w:bookmarkEnd w:id="27"/>
      <w:r w:rsidR="0067527A" w:rsidRPr="006A66F6">
        <w:rPr>
          <w:rFonts w:ascii="Times New Roman" w:hAnsi="Times New Roman"/>
          <w:sz w:val="24"/>
          <w:szCs w:val="24"/>
        </w:rPr>
        <w:t xml:space="preserve"> </w:t>
      </w:r>
    </w:p>
    <w:p w:rsidR="003714D5" w:rsidRDefault="003714D5" w:rsidP="003714D5">
      <w:pPr>
        <w:pStyle w:val="20"/>
        <w:numPr>
          <w:ilvl w:val="0"/>
          <w:numId w:val="0"/>
        </w:numPr>
        <w:spacing w:before="0"/>
        <w:ind w:left="1494"/>
        <w:jc w:val="both"/>
        <w:rPr>
          <w:rFonts w:ascii="Times New Roman" w:hAnsi="Times New Roman"/>
          <w:sz w:val="24"/>
          <w:szCs w:val="24"/>
        </w:rPr>
      </w:pPr>
    </w:p>
    <w:p w:rsidR="003714D5" w:rsidRDefault="003714D5" w:rsidP="00887614">
      <w:pPr>
        <w:pStyle w:val="20"/>
        <w:numPr>
          <w:ilvl w:val="0"/>
          <w:numId w:val="0"/>
        </w:numPr>
        <w:spacing w:before="0"/>
        <w:ind w:left="1494"/>
        <w:jc w:val="both"/>
        <w:rPr>
          <w:rFonts w:ascii="Times New Roman" w:hAnsi="Times New Roman"/>
          <w:sz w:val="24"/>
          <w:szCs w:val="24"/>
        </w:rPr>
      </w:pPr>
    </w:p>
    <w:p w:rsidR="00887614" w:rsidRPr="00887614" w:rsidRDefault="003D0161" w:rsidP="00887614">
      <w:pPr>
        <w:spacing w:line="276" w:lineRule="auto"/>
        <w:ind w:left="360" w:firstLine="0"/>
        <w:rPr>
          <w:rFonts w:eastAsia="Calibri"/>
          <w:sz w:val="14"/>
          <w:szCs w:val="22"/>
          <w:u w:val="single"/>
          <w:lang w:eastAsia="en-US"/>
        </w:rPr>
      </w:pPr>
      <w:r w:rsidRPr="003D0161">
        <w:rPr>
          <w:rFonts w:eastAsia="Calibri"/>
          <w:b/>
          <w:sz w:val="22"/>
          <w:szCs w:val="22"/>
          <w:u w:val="single"/>
          <w:lang w:eastAsia="en-US"/>
        </w:rPr>
        <w:t>Для организации правильной работы участка № 2 по приёмке и сортировке лома кабеля, уменьшения потерь тепла при погрузочно-разгрузочных работах, необходимо провести следующие работы по подготовке помещений, основное средство «Производственный корпус. Стр. 2» инв. № 00040002, по адресу: 124460, Москва, Зеленоград, проспект Генерала Алексеева, д.42, стр. 2, 1 этаж, пом. 67, 68, 2 этаж, пом. 19</w:t>
      </w:r>
    </w:p>
    <w:p w:rsidR="00887614" w:rsidRPr="00887614" w:rsidRDefault="00887614" w:rsidP="00887614">
      <w:pPr>
        <w:spacing w:line="276" w:lineRule="auto"/>
        <w:ind w:left="360" w:firstLine="0"/>
        <w:rPr>
          <w:rFonts w:eastAsia="Calibri"/>
          <w:sz w:val="22"/>
          <w:szCs w:val="22"/>
          <w:lang w:eastAsia="en-US"/>
        </w:rPr>
      </w:pPr>
      <w:r w:rsidRPr="00887614">
        <w:rPr>
          <w:rFonts w:eastAsia="Calibri"/>
          <w:sz w:val="22"/>
          <w:szCs w:val="22"/>
          <w:lang w:eastAsia="en-US"/>
        </w:rPr>
        <w:t>Перечень работ:</w:t>
      </w:r>
      <w:r w:rsidRPr="00887614">
        <w:rPr>
          <w:rFonts w:eastAsia="Calibri"/>
          <w:b/>
          <w:sz w:val="22"/>
          <w:szCs w:val="22"/>
          <w:lang w:eastAsia="en-US"/>
        </w:rPr>
        <w:t xml:space="preserve"> </w:t>
      </w:r>
    </w:p>
    <w:p w:rsidR="003D0161" w:rsidRPr="003D0161" w:rsidRDefault="003D0161" w:rsidP="003D0161">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t>- Разработать проект устройства постов разгрузки машин с заменой остекления.</w:t>
      </w:r>
    </w:p>
    <w:p w:rsidR="003D0161" w:rsidRPr="003D0161" w:rsidRDefault="003D0161" w:rsidP="008167FE">
      <w:pPr>
        <w:shd w:val="clear" w:color="auto" w:fill="FFFFFF"/>
        <w:spacing w:before="100" w:beforeAutospacing="1" w:after="100" w:afterAutospacing="1" w:line="240" w:lineRule="auto"/>
        <w:contextualSpacing/>
        <w:jc w:val="left"/>
        <w:rPr>
          <w:sz w:val="24"/>
          <w:szCs w:val="24"/>
        </w:rPr>
      </w:pPr>
      <w:r w:rsidRPr="003D0161">
        <w:rPr>
          <w:sz w:val="24"/>
          <w:szCs w:val="24"/>
        </w:rPr>
        <w:t xml:space="preserve">- Демонтировать наружное остекление помещений 67, 68 и 19. Размеры остекления 24700х3600 мм. </w:t>
      </w:r>
    </w:p>
    <w:p w:rsidR="003D0161" w:rsidRPr="003D0161" w:rsidRDefault="003D0161" w:rsidP="003D0161">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lastRenderedPageBreak/>
        <w:t xml:space="preserve">- Демонтировать часть цоколя наружной стены строения 2 до уровня 85 см от уровня асфальта для установки трёх </w:t>
      </w:r>
      <w:proofErr w:type="spellStart"/>
      <w:r w:rsidRPr="003D0161">
        <w:rPr>
          <w:sz w:val="24"/>
          <w:szCs w:val="24"/>
        </w:rPr>
        <w:t>герметизаторов</w:t>
      </w:r>
      <w:proofErr w:type="spellEnd"/>
      <w:r w:rsidRPr="003D0161">
        <w:rPr>
          <w:sz w:val="24"/>
          <w:szCs w:val="24"/>
        </w:rPr>
        <w:t xml:space="preserve"> проемов.</w:t>
      </w:r>
    </w:p>
    <w:p w:rsidR="003D0161" w:rsidRPr="003D0161" w:rsidRDefault="003D0161" w:rsidP="003D0161">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t xml:space="preserve">- Изготовить и смонтировать 3 металлические рамы под </w:t>
      </w:r>
      <w:proofErr w:type="spellStart"/>
      <w:r w:rsidRPr="003D0161">
        <w:rPr>
          <w:sz w:val="24"/>
          <w:szCs w:val="24"/>
        </w:rPr>
        <w:t>герметизаторы</w:t>
      </w:r>
      <w:proofErr w:type="spellEnd"/>
      <w:r w:rsidRPr="003D0161">
        <w:rPr>
          <w:sz w:val="24"/>
          <w:szCs w:val="24"/>
        </w:rPr>
        <w:t xml:space="preserve"> проемов. </w:t>
      </w:r>
    </w:p>
    <w:p w:rsidR="003D0161" w:rsidRPr="003D0161" w:rsidRDefault="003D0161" w:rsidP="003D0161">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t>- Изготовить и смонтировать 3 металлические рамы под установку секционных подъёмных ворот.</w:t>
      </w:r>
    </w:p>
    <w:p w:rsidR="003D0161" w:rsidRPr="003D0161" w:rsidRDefault="003D0161" w:rsidP="003D0161">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t>- Изготовить и смонтировать наружное остекление помещений 67, 68 и 19 из алюминиевого профиля и двухкамерных стеклопакетов. В пом. 68 предусмотреть окно с возможностью открывания.</w:t>
      </w:r>
    </w:p>
    <w:p w:rsidR="003D0161" w:rsidRPr="003D0161" w:rsidRDefault="003D0161" w:rsidP="003D0161">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t>- изготовить и смонтировать секционные подъёмные ворота с электроприводом и управлением с кнопок изнутри пом. 67.</w:t>
      </w:r>
    </w:p>
    <w:p w:rsidR="003D0161" w:rsidRPr="003D0161" w:rsidRDefault="003D0161" w:rsidP="00C41570">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t xml:space="preserve">- Изготовить и смонтировать </w:t>
      </w:r>
      <w:proofErr w:type="spellStart"/>
      <w:r w:rsidRPr="003D0161">
        <w:rPr>
          <w:sz w:val="24"/>
          <w:szCs w:val="24"/>
        </w:rPr>
        <w:t>герметизаторы</w:t>
      </w:r>
      <w:proofErr w:type="spellEnd"/>
      <w:r w:rsidRPr="003D0161">
        <w:rPr>
          <w:sz w:val="24"/>
          <w:szCs w:val="24"/>
        </w:rPr>
        <w:t xml:space="preserve"> проемов со складной рамой со стороны </w:t>
      </w:r>
      <w:r w:rsidR="00C41570">
        <w:rPr>
          <w:sz w:val="24"/>
          <w:szCs w:val="24"/>
        </w:rPr>
        <w:t xml:space="preserve">    </w:t>
      </w:r>
      <w:r w:rsidRPr="003D0161">
        <w:rPr>
          <w:sz w:val="24"/>
          <w:szCs w:val="24"/>
        </w:rPr>
        <w:t>улицы.</w:t>
      </w:r>
    </w:p>
    <w:p w:rsidR="003D0161" w:rsidRPr="003D0161" w:rsidRDefault="003D0161" w:rsidP="003D0161">
      <w:pPr>
        <w:shd w:val="clear" w:color="auto" w:fill="FFFFFF"/>
        <w:spacing w:before="100" w:beforeAutospacing="1" w:after="100" w:afterAutospacing="1" w:line="240" w:lineRule="auto"/>
        <w:ind w:left="360" w:firstLine="0"/>
        <w:contextualSpacing/>
        <w:jc w:val="left"/>
        <w:rPr>
          <w:sz w:val="24"/>
          <w:szCs w:val="24"/>
        </w:rPr>
      </w:pPr>
      <w:r w:rsidRPr="003D0161">
        <w:rPr>
          <w:sz w:val="24"/>
          <w:szCs w:val="24"/>
        </w:rPr>
        <w:t>- Работу выполнить силами и из материалов Подрядчика.</w:t>
      </w:r>
    </w:p>
    <w:p w:rsidR="00C41570" w:rsidRDefault="003D0161" w:rsidP="003D0161">
      <w:pPr>
        <w:spacing w:after="200" w:line="240" w:lineRule="auto"/>
        <w:ind w:left="360" w:firstLine="0"/>
        <w:contextualSpacing/>
        <w:jc w:val="left"/>
        <w:rPr>
          <w:sz w:val="24"/>
          <w:szCs w:val="24"/>
        </w:rPr>
      </w:pPr>
      <w:r w:rsidRPr="003D0161">
        <w:rPr>
          <w:sz w:val="24"/>
          <w:szCs w:val="24"/>
        </w:rPr>
        <w:t>- образовавшийся в ходе работ строительный мусор вывезти в места, установленные законодательством РФ.</w:t>
      </w:r>
      <w:r w:rsidR="00C41570">
        <w:rPr>
          <w:sz w:val="24"/>
          <w:szCs w:val="24"/>
        </w:rPr>
        <w:t xml:space="preserve"> </w:t>
      </w:r>
    </w:p>
    <w:p w:rsidR="00887614" w:rsidRPr="00887614" w:rsidRDefault="00887614" w:rsidP="00C41570">
      <w:pPr>
        <w:shd w:val="clear" w:color="auto" w:fill="FFFFFF"/>
        <w:spacing w:before="100" w:beforeAutospacing="1" w:after="100" w:afterAutospacing="1" w:line="240" w:lineRule="auto"/>
        <w:ind w:left="360" w:firstLine="348"/>
        <w:contextualSpacing/>
        <w:jc w:val="left"/>
        <w:rPr>
          <w:sz w:val="24"/>
          <w:szCs w:val="24"/>
        </w:rPr>
      </w:pPr>
      <w:r w:rsidRPr="00716906">
        <w:rPr>
          <w:rFonts w:eastAsia="Calibri"/>
          <w:bCs/>
          <w:sz w:val="24"/>
          <w:szCs w:val="24"/>
          <w:lang w:eastAsia="en-US"/>
        </w:rPr>
        <w:t>Подрядчик несет полную ответственность за соблюдения правил охраны труда и пожарной безопасности при проведении работ.</w:t>
      </w:r>
    </w:p>
    <w:p w:rsidR="003714D5" w:rsidRDefault="003714D5" w:rsidP="00E61DF3">
      <w:pPr>
        <w:tabs>
          <w:tab w:val="num" w:pos="0"/>
        </w:tabs>
        <w:spacing w:line="240" w:lineRule="auto"/>
        <w:ind w:firstLine="0"/>
        <w:rPr>
          <w:b/>
          <w:bCs/>
          <w:iCs/>
          <w:sz w:val="24"/>
          <w:szCs w:val="24"/>
        </w:rPr>
      </w:pPr>
      <w:r>
        <w:rPr>
          <w:b/>
          <w:bCs/>
          <w:iCs/>
          <w:sz w:val="24"/>
          <w:szCs w:val="24"/>
        </w:rPr>
        <w:t xml:space="preserve">                                                                </w:t>
      </w:r>
    </w:p>
    <w:p w:rsidR="00887614" w:rsidRPr="00887614" w:rsidRDefault="00887614" w:rsidP="00887614">
      <w:pPr>
        <w:spacing w:line="276" w:lineRule="auto"/>
        <w:ind w:firstLine="0"/>
        <w:jc w:val="left"/>
        <w:rPr>
          <w:rFonts w:eastAsia="Calibri"/>
          <w:sz w:val="22"/>
          <w:szCs w:val="22"/>
          <w:lang w:eastAsia="en-US"/>
        </w:rPr>
      </w:pPr>
      <w:r w:rsidRPr="00887614">
        <w:rPr>
          <w:rFonts w:eastAsia="Calibri"/>
          <w:sz w:val="22"/>
          <w:szCs w:val="22"/>
          <w:lang w:eastAsia="en-US"/>
        </w:rPr>
        <w:t xml:space="preserve">         </w:t>
      </w:r>
    </w:p>
    <w:p w:rsidR="00197923" w:rsidRDefault="00E61DF3" w:rsidP="00197923">
      <w:pPr>
        <w:pStyle w:val="20"/>
        <w:numPr>
          <w:ilvl w:val="0"/>
          <w:numId w:val="0"/>
        </w:numPr>
        <w:spacing w:before="0"/>
        <w:ind w:firstLine="567"/>
        <w:jc w:val="both"/>
        <w:rPr>
          <w:rFonts w:ascii="Times New Roman" w:hAnsi="Times New Roman"/>
          <w:sz w:val="24"/>
          <w:szCs w:val="24"/>
        </w:rPr>
      </w:pPr>
      <w:bookmarkStart w:id="28" w:name="_Toc251847613"/>
      <w:r w:rsidRPr="003714D5">
        <w:rPr>
          <w:rFonts w:ascii="Times New Roman" w:hAnsi="Times New Roman"/>
          <w:sz w:val="24"/>
          <w:szCs w:val="24"/>
        </w:rPr>
        <w:t>Коммерческая часть</w:t>
      </w:r>
      <w:bookmarkEnd w:id="28"/>
      <w:r w:rsidR="003714D5">
        <w:rPr>
          <w:rFonts w:ascii="Times New Roman" w:hAnsi="Times New Roman"/>
          <w:sz w:val="24"/>
          <w:szCs w:val="24"/>
        </w:rPr>
        <w:t xml:space="preserve">. </w:t>
      </w:r>
    </w:p>
    <w:p w:rsidR="003714D5" w:rsidRPr="008167FE" w:rsidRDefault="003714D5" w:rsidP="00197923">
      <w:pPr>
        <w:pStyle w:val="20"/>
        <w:numPr>
          <w:ilvl w:val="0"/>
          <w:numId w:val="0"/>
        </w:numPr>
        <w:spacing w:before="0"/>
        <w:ind w:firstLine="567"/>
        <w:jc w:val="both"/>
        <w:rPr>
          <w:rFonts w:ascii="Times New Roman" w:hAnsi="Times New Roman"/>
          <w:sz w:val="24"/>
          <w:szCs w:val="24"/>
        </w:rPr>
      </w:pPr>
    </w:p>
    <w:p w:rsidR="00887614" w:rsidRDefault="00197923" w:rsidP="00C41570">
      <w:pPr>
        <w:pStyle w:val="20"/>
        <w:numPr>
          <w:ilvl w:val="0"/>
          <w:numId w:val="0"/>
        </w:numPr>
        <w:spacing w:before="0"/>
        <w:rPr>
          <w:rFonts w:ascii="Times New Roman" w:hAnsi="Times New Roman"/>
          <w:b w:val="0"/>
          <w:bCs w:val="0"/>
          <w:iCs/>
          <w:sz w:val="24"/>
          <w:szCs w:val="24"/>
        </w:rPr>
      </w:pPr>
      <w:r>
        <w:rPr>
          <w:rFonts w:ascii="Times New Roman" w:hAnsi="Times New Roman"/>
          <w:b w:val="0"/>
          <w:bCs w:val="0"/>
          <w:iCs/>
          <w:sz w:val="24"/>
          <w:szCs w:val="24"/>
        </w:rPr>
        <w:t xml:space="preserve">- </w:t>
      </w:r>
      <w:r w:rsidRPr="00197923">
        <w:rPr>
          <w:rFonts w:ascii="Times New Roman" w:hAnsi="Times New Roman"/>
          <w:b w:val="0"/>
          <w:bCs w:val="0"/>
          <w:iCs/>
          <w:sz w:val="24"/>
          <w:szCs w:val="24"/>
        </w:rPr>
        <w:t>Срок проведения</w:t>
      </w:r>
      <w:r w:rsidR="008167FE">
        <w:rPr>
          <w:rFonts w:ascii="Times New Roman" w:hAnsi="Times New Roman"/>
          <w:b w:val="0"/>
          <w:bCs w:val="0"/>
          <w:iCs/>
          <w:sz w:val="24"/>
          <w:szCs w:val="24"/>
        </w:rPr>
        <w:t xml:space="preserve">  проектных и подрядных </w:t>
      </w:r>
      <w:r w:rsidRPr="00197923">
        <w:rPr>
          <w:rFonts w:ascii="Times New Roman" w:hAnsi="Times New Roman"/>
          <w:b w:val="0"/>
          <w:bCs w:val="0"/>
          <w:iCs/>
          <w:sz w:val="24"/>
          <w:szCs w:val="24"/>
        </w:rPr>
        <w:t xml:space="preserve"> работ </w:t>
      </w:r>
      <w:r w:rsidR="00C41570">
        <w:rPr>
          <w:rFonts w:ascii="Times New Roman" w:hAnsi="Times New Roman"/>
          <w:b w:val="0"/>
          <w:bCs w:val="0"/>
          <w:iCs/>
          <w:sz w:val="24"/>
          <w:szCs w:val="24"/>
        </w:rPr>
        <w:t>указывает Участник (в рабочих днях). Срок проведения работ будет являться оценочным критерием при выборе Победителя.</w:t>
      </w:r>
    </w:p>
    <w:p w:rsidR="00C41570" w:rsidRDefault="00C41570" w:rsidP="00C41570">
      <w:pPr>
        <w:pStyle w:val="20"/>
        <w:numPr>
          <w:ilvl w:val="0"/>
          <w:numId w:val="0"/>
        </w:numPr>
        <w:spacing w:before="0"/>
        <w:rPr>
          <w:sz w:val="24"/>
          <w:szCs w:val="24"/>
        </w:rPr>
      </w:pPr>
      <w:r>
        <w:rPr>
          <w:rFonts w:ascii="Times New Roman" w:hAnsi="Times New Roman"/>
          <w:b w:val="0"/>
          <w:bCs w:val="0"/>
          <w:iCs/>
          <w:sz w:val="24"/>
          <w:szCs w:val="24"/>
        </w:rPr>
        <w:t xml:space="preserve">- Стоимость </w:t>
      </w:r>
      <w:r w:rsidR="008167FE">
        <w:rPr>
          <w:rFonts w:ascii="Times New Roman" w:hAnsi="Times New Roman"/>
          <w:b w:val="0"/>
          <w:bCs w:val="0"/>
          <w:iCs/>
          <w:sz w:val="24"/>
          <w:szCs w:val="24"/>
        </w:rPr>
        <w:t xml:space="preserve">проектных  и  </w:t>
      </w:r>
      <w:r>
        <w:rPr>
          <w:rFonts w:ascii="Times New Roman" w:hAnsi="Times New Roman"/>
          <w:b w:val="0"/>
          <w:bCs w:val="0"/>
          <w:iCs/>
          <w:sz w:val="24"/>
          <w:szCs w:val="24"/>
        </w:rPr>
        <w:t xml:space="preserve">подрядных работ предлагает Участник. Стоимость подрядных работ будет являться </w:t>
      </w:r>
      <w:r w:rsidR="00925EE1">
        <w:rPr>
          <w:rFonts w:ascii="Times New Roman" w:hAnsi="Times New Roman"/>
          <w:b w:val="0"/>
          <w:bCs w:val="0"/>
          <w:iCs/>
          <w:sz w:val="24"/>
          <w:szCs w:val="24"/>
        </w:rPr>
        <w:t xml:space="preserve">оценочным </w:t>
      </w:r>
      <w:r>
        <w:rPr>
          <w:rFonts w:ascii="Times New Roman" w:hAnsi="Times New Roman"/>
          <w:b w:val="0"/>
          <w:bCs w:val="0"/>
          <w:iCs/>
          <w:sz w:val="24"/>
          <w:szCs w:val="24"/>
        </w:rPr>
        <w:t xml:space="preserve">критерием при выборе Победителя. </w:t>
      </w:r>
    </w:p>
    <w:p w:rsidR="00887614" w:rsidRDefault="00197923" w:rsidP="00887614">
      <w:pPr>
        <w:tabs>
          <w:tab w:val="num" w:pos="0"/>
        </w:tabs>
        <w:spacing w:line="240" w:lineRule="auto"/>
        <w:ind w:firstLine="0"/>
        <w:rPr>
          <w:sz w:val="24"/>
          <w:szCs w:val="24"/>
        </w:rPr>
      </w:pPr>
      <w:r>
        <w:rPr>
          <w:sz w:val="24"/>
          <w:szCs w:val="24"/>
        </w:rPr>
        <w:t xml:space="preserve">- Условия оплаты предлагает Участник. </w:t>
      </w:r>
      <w:r w:rsidR="00604FB0">
        <w:rPr>
          <w:sz w:val="24"/>
          <w:szCs w:val="24"/>
        </w:rPr>
        <w:t xml:space="preserve">Уменьшение </w:t>
      </w:r>
      <w:r w:rsidR="00887614" w:rsidRPr="00887614">
        <w:rPr>
          <w:sz w:val="24"/>
          <w:szCs w:val="24"/>
        </w:rPr>
        <w:t>размер</w:t>
      </w:r>
      <w:r w:rsidR="00604FB0">
        <w:rPr>
          <w:sz w:val="24"/>
          <w:szCs w:val="24"/>
        </w:rPr>
        <w:t>а</w:t>
      </w:r>
      <w:r w:rsidR="00887614" w:rsidRPr="00887614">
        <w:rPr>
          <w:sz w:val="24"/>
          <w:szCs w:val="24"/>
        </w:rPr>
        <w:t xml:space="preserve"> авансового платежа </w:t>
      </w:r>
      <w:proofErr w:type="gramStart"/>
      <w:r w:rsidR="00887614" w:rsidRPr="00887614">
        <w:rPr>
          <w:sz w:val="24"/>
          <w:szCs w:val="24"/>
        </w:rPr>
        <w:t>будет</w:t>
      </w:r>
      <w:proofErr w:type="gramEnd"/>
      <w:r w:rsidR="00887614" w:rsidRPr="00887614">
        <w:rPr>
          <w:sz w:val="24"/>
          <w:szCs w:val="24"/>
        </w:rPr>
        <w:t xml:space="preserve"> является преимущество</w:t>
      </w:r>
      <w:r>
        <w:rPr>
          <w:sz w:val="24"/>
          <w:szCs w:val="24"/>
        </w:rPr>
        <w:t xml:space="preserve">м при выборе </w:t>
      </w:r>
      <w:r w:rsidR="00C41570">
        <w:rPr>
          <w:sz w:val="24"/>
          <w:szCs w:val="24"/>
        </w:rPr>
        <w:t>Поб</w:t>
      </w:r>
      <w:r w:rsidR="00925EE1">
        <w:rPr>
          <w:sz w:val="24"/>
          <w:szCs w:val="24"/>
        </w:rPr>
        <w:t>е</w:t>
      </w:r>
      <w:r w:rsidR="00C41570">
        <w:rPr>
          <w:sz w:val="24"/>
          <w:szCs w:val="24"/>
        </w:rPr>
        <w:t>дителя</w:t>
      </w:r>
      <w:r w:rsidR="00887614" w:rsidRPr="00887614">
        <w:rPr>
          <w:sz w:val="24"/>
          <w:szCs w:val="24"/>
        </w:rPr>
        <w:t>.</w:t>
      </w:r>
    </w:p>
    <w:p w:rsidR="00C41570" w:rsidRDefault="00C41570" w:rsidP="00887614">
      <w:pPr>
        <w:tabs>
          <w:tab w:val="num" w:pos="0"/>
        </w:tabs>
        <w:spacing w:line="240" w:lineRule="auto"/>
        <w:ind w:firstLine="0"/>
        <w:rPr>
          <w:sz w:val="24"/>
          <w:szCs w:val="24"/>
        </w:rPr>
      </w:pPr>
    </w:p>
    <w:p w:rsidR="00C41570" w:rsidRDefault="00C41570" w:rsidP="00887614">
      <w:pPr>
        <w:tabs>
          <w:tab w:val="num" w:pos="0"/>
        </w:tabs>
        <w:spacing w:line="240" w:lineRule="auto"/>
        <w:ind w:firstLine="0"/>
        <w:rPr>
          <w:sz w:val="24"/>
          <w:szCs w:val="24"/>
        </w:rPr>
      </w:pPr>
    </w:p>
    <w:p w:rsidR="00E61DF3" w:rsidRDefault="00E61DF3" w:rsidP="00E61DF3">
      <w:pPr>
        <w:tabs>
          <w:tab w:val="num" w:pos="0"/>
        </w:tabs>
        <w:spacing w:line="240" w:lineRule="auto"/>
        <w:ind w:firstLine="0"/>
        <w:rPr>
          <w:sz w:val="24"/>
          <w:szCs w:val="24"/>
        </w:rPr>
      </w:pPr>
      <w:bookmarkStart w:id="29" w:name="_Toc189545073"/>
      <w:r w:rsidRPr="006A66F6">
        <w:rPr>
          <w:sz w:val="24"/>
          <w:szCs w:val="24"/>
        </w:rPr>
        <w:t>Предложения</w:t>
      </w:r>
      <w:r w:rsidRPr="006A66F6">
        <w:rPr>
          <w:b/>
          <w:sz w:val="24"/>
          <w:szCs w:val="24"/>
        </w:rPr>
        <w:t xml:space="preserve"> </w:t>
      </w:r>
      <w:r w:rsidRPr="006A66F6">
        <w:rPr>
          <w:sz w:val="24"/>
          <w:szCs w:val="24"/>
        </w:rPr>
        <w:t xml:space="preserve">Участников должны быть оформлены в соответствии с Формами, приведенными в разделе </w:t>
      </w:r>
      <w:r w:rsidR="004F7C6E">
        <w:rPr>
          <w:sz w:val="24"/>
          <w:szCs w:val="24"/>
        </w:rPr>
        <w:t>9</w:t>
      </w:r>
      <w:r w:rsidR="004F7C6E" w:rsidRPr="006A66F6">
        <w:rPr>
          <w:sz w:val="24"/>
          <w:szCs w:val="24"/>
        </w:rPr>
        <w:t xml:space="preserve"> </w:t>
      </w:r>
      <w:r w:rsidRPr="006A66F6">
        <w:rPr>
          <w:sz w:val="24"/>
          <w:szCs w:val="24"/>
        </w:rPr>
        <w:t>настоящей документации.</w:t>
      </w:r>
    </w:p>
    <w:p w:rsidR="00197923" w:rsidRPr="006A66F6" w:rsidRDefault="00197923" w:rsidP="00E61DF3">
      <w:pPr>
        <w:tabs>
          <w:tab w:val="num" w:pos="0"/>
        </w:tabs>
        <w:spacing w:line="240" w:lineRule="auto"/>
        <w:ind w:firstLine="0"/>
        <w:rPr>
          <w:sz w:val="24"/>
          <w:szCs w:val="24"/>
        </w:rPr>
      </w:pPr>
    </w:p>
    <w:p w:rsidR="00E61DF3" w:rsidRPr="006A66F6" w:rsidRDefault="00E61DF3" w:rsidP="00A477F5">
      <w:pPr>
        <w:pStyle w:val="af0"/>
        <w:numPr>
          <w:ilvl w:val="0"/>
          <w:numId w:val="20"/>
        </w:numPr>
        <w:tabs>
          <w:tab w:val="num" w:pos="0"/>
        </w:tabs>
        <w:spacing w:line="240" w:lineRule="auto"/>
        <w:ind w:left="0"/>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9"/>
      <w:r w:rsidRPr="006A66F6">
        <w:rPr>
          <w:b/>
          <w:sz w:val="24"/>
          <w:szCs w:val="24"/>
        </w:rPr>
        <w:t>Требования к Участникам и документы, подлежащие предоставлению</w:t>
      </w:r>
      <w:bookmarkEnd w:id="30"/>
    </w:p>
    <w:p w:rsidR="00E61DF3" w:rsidRPr="006A66F6" w:rsidRDefault="00E61DF3" w:rsidP="00E61DF3">
      <w:pPr>
        <w:pStyle w:val="20"/>
        <w:numPr>
          <w:ilvl w:val="1"/>
          <w:numId w:val="20"/>
        </w:numPr>
        <w:spacing w:before="0"/>
        <w:ind w:left="0" w:firstLine="0"/>
        <w:jc w:val="both"/>
        <w:rPr>
          <w:rFonts w:ascii="Times New Roman" w:hAnsi="Times New Roman"/>
          <w:sz w:val="24"/>
          <w:szCs w:val="24"/>
        </w:rPr>
      </w:pPr>
      <w:bookmarkStart w:id="37" w:name="_Toc251847615"/>
      <w:bookmarkStart w:id="38" w:name="_Ref93088240"/>
      <w:bookmarkStart w:id="39" w:name="_Toc189545078"/>
      <w:r w:rsidRPr="006A66F6">
        <w:rPr>
          <w:rFonts w:ascii="Times New Roman" w:hAnsi="Times New Roman"/>
          <w:sz w:val="24"/>
          <w:szCs w:val="24"/>
        </w:rPr>
        <w:t>Требования к Участникам</w:t>
      </w:r>
      <w:bookmarkEnd w:id="37"/>
      <w:r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38"/>
      <w:bookmarkEnd w:id="39"/>
    </w:p>
    <w:p w:rsidR="00E61DF3" w:rsidRPr="006A66F6" w:rsidRDefault="00E61DF3" w:rsidP="00E61DF3">
      <w:pPr>
        <w:tabs>
          <w:tab w:val="num" w:pos="0"/>
        </w:tabs>
        <w:spacing w:line="240" w:lineRule="auto"/>
        <w:ind w:firstLine="0"/>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6A66F6" w:rsidRDefault="00E61DF3" w:rsidP="003B4A51">
      <w:pPr>
        <w:pStyle w:val="aa"/>
        <w:tabs>
          <w:tab w:val="clear" w:pos="851"/>
          <w:tab w:val="clear" w:pos="1134"/>
          <w:tab w:val="clear" w:pos="1418"/>
          <w:tab w:val="clear" w:pos="2978"/>
        </w:tabs>
        <w:spacing w:line="240" w:lineRule="auto"/>
        <w:ind w:left="0" w:firstLine="0"/>
        <w:rPr>
          <w:sz w:val="24"/>
          <w:szCs w:val="24"/>
        </w:rPr>
      </w:pPr>
    </w:p>
    <w:p w:rsidR="00E61DF3" w:rsidRDefault="00E61DF3" w:rsidP="00E61DF3">
      <w:pPr>
        <w:pStyle w:val="23"/>
        <w:numPr>
          <w:ilvl w:val="1"/>
          <w:numId w:val="20"/>
        </w:numPr>
        <w:spacing w:before="0" w:after="0"/>
        <w:ind w:left="0" w:firstLine="0"/>
        <w:rPr>
          <w:rFonts w:ascii="Times New Roman" w:hAnsi="Times New Roman"/>
          <w:sz w:val="24"/>
          <w:szCs w:val="24"/>
        </w:rPr>
      </w:pPr>
      <w:bookmarkStart w:id="40" w:name="_Ref86827631"/>
      <w:bookmarkStart w:id="41" w:name="_Toc90385072"/>
      <w:bookmarkStart w:id="42" w:name="_Toc98253995"/>
      <w:bookmarkStart w:id="43" w:name="_Toc140817633"/>
      <w:bookmarkStart w:id="44" w:name="_Toc251847616"/>
      <w:r w:rsidRPr="006A66F6">
        <w:rPr>
          <w:rFonts w:ascii="Times New Roman" w:hAnsi="Times New Roman"/>
          <w:sz w:val="24"/>
          <w:szCs w:val="24"/>
        </w:rPr>
        <w:t>Требования к документам</w:t>
      </w:r>
      <w:bookmarkEnd w:id="40"/>
      <w:bookmarkEnd w:id="41"/>
      <w:bookmarkEnd w:id="42"/>
      <w:bookmarkEnd w:id="43"/>
      <w:bookmarkEnd w:id="4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lastRenderedPageBreak/>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6A66F6"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 xml:space="preserve">справку </w:t>
      </w:r>
      <w:r w:rsidR="00AF7F6A" w:rsidRPr="006A66F6">
        <w:rPr>
          <w:sz w:val="24"/>
          <w:szCs w:val="24"/>
        </w:rPr>
        <w:t xml:space="preserve">(ее скан) </w:t>
      </w:r>
      <w:r w:rsidRPr="006A66F6">
        <w:rPr>
          <w:sz w:val="24"/>
          <w:szCs w:val="24"/>
        </w:rPr>
        <w:t xml:space="preserve">о выполнении аналогичных по характеру и объему договоров за </w:t>
      </w:r>
      <w:r w:rsidR="005E7A09">
        <w:rPr>
          <w:sz w:val="24"/>
          <w:szCs w:val="24"/>
        </w:rPr>
        <w:t xml:space="preserve">последние </w:t>
      </w:r>
      <w:r w:rsidR="005E7A09" w:rsidRPr="005E7A09">
        <w:rPr>
          <w:sz w:val="24"/>
          <w:szCs w:val="24"/>
        </w:rPr>
        <w:t>2</w:t>
      </w:r>
      <w:r w:rsidR="001A2292">
        <w:rPr>
          <w:sz w:val="24"/>
          <w:szCs w:val="24"/>
        </w:rPr>
        <w:t xml:space="preserve"> года, </w:t>
      </w:r>
      <w:r w:rsidRPr="006A66F6">
        <w:rPr>
          <w:sz w:val="24"/>
          <w:szCs w:val="24"/>
        </w:rPr>
        <w:t xml:space="preserve"> отзывы заказчиков;</w:t>
      </w:r>
    </w:p>
    <w:p w:rsidR="00E61DF3"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4C1FFC">
        <w:rPr>
          <w:sz w:val="24"/>
          <w:szCs w:val="24"/>
        </w:rPr>
        <w:t>иные документы, которые, по 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Pr="004C1FFC"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4422AF" w:rsidRDefault="00E61DF3" w:rsidP="004422AF">
      <w:pPr>
        <w:pStyle w:val="111"/>
        <w:pageBreakBefore w:val="0"/>
        <w:numPr>
          <w:ilvl w:val="0"/>
          <w:numId w:val="20"/>
        </w:numPr>
        <w:tabs>
          <w:tab w:val="num" w:pos="567"/>
        </w:tabs>
        <w:spacing w:before="0" w:after="0"/>
        <w:ind w:left="0" w:firstLine="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4422AF">
        <w:rPr>
          <w:rFonts w:ascii="Times New Roman" w:hAnsi="Times New Roman"/>
          <w:sz w:val="24"/>
          <w:szCs w:val="24"/>
        </w:rPr>
        <w:t xml:space="preserve">Подготовка </w:t>
      </w:r>
      <w:bookmarkEnd w:id="45"/>
      <w:bookmarkEnd w:id="46"/>
      <w:bookmarkEnd w:id="47"/>
      <w:bookmarkEnd w:id="48"/>
      <w:bookmarkEnd w:id="49"/>
      <w:r w:rsidRPr="004422AF">
        <w:rPr>
          <w:rFonts w:ascii="Times New Roman" w:hAnsi="Times New Roman"/>
          <w:sz w:val="24"/>
          <w:szCs w:val="24"/>
        </w:rPr>
        <w:t>Предложений</w:t>
      </w:r>
      <w:bookmarkEnd w:id="50"/>
      <w:bookmarkEnd w:id="51"/>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6A66F6">
        <w:rPr>
          <w:rFonts w:ascii="Times New Roman" w:hAnsi="Times New Roman"/>
          <w:sz w:val="24"/>
          <w:szCs w:val="24"/>
        </w:rPr>
        <w:t xml:space="preserve">Общие требования к </w:t>
      </w:r>
      <w:bookmarkEnd w:id="52"/>
      <w:bookmarkEnd w:id="53"/>
      <w:r w:rsidRPr="006A66F6">
        <w:rPr>
          <w:rFonts w:ascii="Times New Roman" w:hAnsi="Times New Roman"/>
          <w:sz w:val="24"/>
          <w:szCs w:val="24"/>
        </w:rPr>
        <w:t>Предложению</w:t>
      </w:r>
      <w:bookmarkEnd w:id="54"/>
      <w:bookmarkEnd w:id="55"/>
      <w:bookmarkEnd w:id="56"/>
    </w:p>
    <w:p w:rsidR="00E61DF3" w:rsidRPr="006A66F6" w:rsidRDefault="00E61DF3" w:rsidP="00E61DF3">
      <w:pPr>
        <w:tabs>
          <w:tab w:val="num" w:pos="0"/>
        </w:tabs>
        <w:spacing w:line="240" w:lineRule="auto"/>
        <w:ind w:firstLine="0"/>
        <w:rPr>
          <w:sz w:val="24"/>
          <w:szCs w:val="24"/>
        </w:rPr>
      </w:pPr>
      <w:bookmarkStart w:id="57" w:name="_Ref56235235"/>
      <w:r w:rsidRPr="006A66F6">
        <w:rPr>
          <w:sz w:val="24"/>
          <w:szCs w:val="24"/>
        </w:rPr>
        <w:t>4.1.1. Участник должен подготовить Предложение, включающее:</w:t>
      </w:r>
    </w:p>
    <w:p w:rsidR="00E61DF3" w:rsidRPr="006A66F6"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 xml:space="preserve">Письмо о подаче оферты по форме и в соответствии с инструкциями, приведенными в настоящей Документации </w:t>
      </w:r>
      <w:r w:rsidR="00456D25" w:rsidRPr="006A66F6">
        <w:rPr>
          <w:sz w:val="24"/>
          <w:szCs w:val="24"/>
        </w:rPr>
        <w:t>(Форма № 1, п.9</w:t>
      </w:r>
      <w:r w:rsidRPr="006A66F6">
        <w:rPr>
          <w:sz w:val="24"/>
          <w:szCs w:val="24"/>
        </w:rPr>
        <w:t>.1);</w:t>
      </w:r>
    </w:p>
    <w:p w:rsidR="00E61DF3" w:rsidRPr="006A66F6"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6A66F6">
        <w:rPr>
          <w:sz w:val="24"/>
          <w:szCs w:val="24"/>
        </w:rPr>
        <w:t>9</w:t>
      </w:r>
      <w:r w:rsidRPr="006A66F6">
        <w:rPr>
          <w:sz w:val="24"/>
          <w:szCs w:val="24"/>
        </w:rPr>
        <w:t>.2);</w:t>
      </w:r>
    </w:p>
    <w:p w:rsidR="00E61DF3" w:rsidRPr="006A66F6"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Протокол разногласий к проекту Договора</w:t>
      </w:r>
      <w:r w:rsidR="00501F47" w:rsidRPr="006A66F6">
        <w:rPr>
          <w:sz w:val="24"/>
          <w:szCs w:val="24"/>
        </w:rPr>
        <w:t xml:space="preserve"> или основным условиям Договора</w:t>
      </w:r>
      <w:r w:rsidRPr="006A66F6">
        <w:rPr>
          <w:sz w:val="24"/>
          <w:szCs w:val="24"/>
        </w:rPr>
        <w:t xml:space="preserve"> по форме и в соответствии с инструкциями, приведенными в настоящей Документации по запросу предложений </w:t>
      </w:r>
      <w:r w:rsidR="00456D25" w:rsidRPr="006A66F6">
        <w:rPr>
          <w:sz w:val="24"/>
          <w:szCs w:val="24"/>
        </w:rPr>
        <w:t>(Форма № 3, п.9</w:t>
      </w:r>
      <w:r w:rsidRPr="006A66F6">
        <w:rPr>
          <w:sz w:val="24"/>
          <w:szCs w:val="24"/>
        </w:rPr>
        <w:t>.3);</w:t>
      </w:r>
    </w:p>
    <w:p w:rsidR="00E61DF3" w:rsidRPr="00677ED9"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Анкету участника по форме и в соответствии с инструкциями, приведенными в настоящей Документации (Форма № 4, п.</w:t>
      </w:r>
      <w:r w:rsidR="00456D25" w:rsidRPr="00677ED9">
        <w:rPr>
          <w:sz w:val="24"/>
          <w:szCs w:val="24"/>
        </w:rPr>
        <w:t>9</w:t>
      </w:r>
      <w:r w:rsidRPr="00677ED9">
        <w:rPr>
          <w:sz w:val="24"/>
          <w:szCs w:val="24"/>
        </w:rPr>
        <w:t>.4);</w:t>
      </w:r>
    </w:p>
    <w:p w:rsidR="004B6DBD" w:rsidRPr="00677ED9" w:rsidRDefault="004B6DBD" w:rsidP="000E78A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 xml:space="preserve">Сведения для оценки предложения Участника </w:t>
      </w:r>
      <w:r w:rsidR="000E78A3" w:rsidRPr="00677ED9">
        <w:rPr>
          <w:sz w:val="24"/>
          <w:szCs w:val="24"/>
        </w:rPr>
        <w:t>(</w:t>
      </w:r>
      <w:r w:rsidRPr="00677ED9">
        <w:rPr>
          <w:sz w:val="24"/>
          <w:szCs w:val="24"/>
        </w:rPr>
        <w:t>Форма №5)</w:t>
      </w:r>
    </w:p>
    <w:p w:rsidR="000E78A3" w:rsidRPr="00677ED9" w:rsidRDefault="000E78A3" w:rsidP="000E78A3">
      <w:pPr>
        <w:pStyle w:val="aa"/>
        <w:numPr>
          <w:ilvl w:val="3"/>
          <w:numId w:val="7"/>
        </w:numPr>
        <w:tabs>
          <w:tab w:val="clear" w:pos="1134"/>
          <w:tab w:val="clear" w:pos="1418"/>
          <w:tab w:val="clear" w:pos="1794"/>
          <w:tab w:val="num" w:pos="851"/>
        </w:tabs>
        <w:spacing w:line="240" w:lineRule="auto"/>
        <w:ind w:left="851" w:hanging="851"/>
        <w:rPr>
          <w:sz w:val="24"/>
          <w:szCs w:val="24"/>
        </w:rPr>
      </w:pPr>
      <w:r w:rsidRPr="00677ED9">
        <w:rPr>
          <w:sz w:val="24"/>
          <w:szCs w:val="24"/>
        </w:rPr>
        <w:t xml:space="preserve"> Иные сведения, характеризующие используемые  материалы,  квалификацию и   способ выполнения работ</w:t>
      </w:r>
    </w:p>
    <w:p w:rsidR="00E61DF3"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lastRenderedPageBreak/>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7"/>
      <w:r w:rsidR="004C1FFC">
        <w:rPr>
          <w:sz w:val="24"/>
          <w:szCs w:val="24"/>
        </w:rPr>
        <w:t>,</w:t>
      </w:r>
    </w:p>
    <w:p w:rsidR="00E61DF3" w:rsidRPr="006A66F6" w:rsidRDefault="00E61DF3" w:rsidP="00E61DF3">
      <w:pPr>
        <w:tabs>
          <w:tab w:val="num" w:pos="0"/>
        </w:tabs>
        <w:spacing w:line="240" w:lineRule="auto"/>
        <w:ind w:firstLine="0"/>
        <w:rPr>
          <w:sz w:val="24"/>
          <w:szCs w:val="24"/>
        </w:rPr>
      </w:pPr>
      <w:bookmarkStart w:id="58"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6A66F6" w:rsidRDefault="00E61DF3" w:rsidP="00E61DF3">
      <w:pPr>
        <w:tabs>
          <w:tab w:val="num" w:pos="0"/>
        </w:tabs>
        <w:spacing w:line="240" w:lineRule="auto"/>
        <w:ind w:firstLine="0"/>
        <w:rPr>
          <w:sz w:val="24"/>
          <w:szCs w:val="24"/>
        </w:rPr>
      </w:pPr>
      <w:bookmarkStart w:id="59" w:name="_Ref55279015"/>
      <w:bookmarkStart w:id="60"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9"/>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60"/>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61" w:name="_Ref56220439"/>
      <w:bookmarkStart w:id="62" w:name="_Ref56233643"/>
      <w:bookmarkStart w:id="63" w:name="_Ref56235653"/>
      <w:bookmarkStart w:id="64"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61"/>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6A66F6">
        <w:rPr>
          <w:rFonts w:ascii="Times New Roman" w:hAnsi="Times New Roman"/>
          <w:sz w:val="24"/>
          <w:szCs w:val="24"/>
        </w:rPr>
        <w:t xml:space="preserve">Требования к языку </w:t>
      </w:r>
      <w:bookmarkEnd w:id="65"/>
      <w:r w:rsidRPr="006A66F6">
        <w:rPr>
          <w:rFonts w:ascii="Times New Roman" w:hAnsi="Times New Roman"/>
          <w:sz w:val="24"/>
          <w:szCs w:val="24"/>
        </w:rPr>
        <w:t>Предложения</w:t>
      </w:r>
      <w:bookmarkEnd w:id="66"/>
      <w:bookmarkEnd w:id="67"/>
      <w:bookmarkEnd w:id="68"/>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69"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70" w:name="_Hlt40850038"/>
      <w:bookmarkEnd w:id="70"/>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6A66F6">
        <w:rPr>
          <w:rFonts w:ascii="Times New Roman" w:hAnsi="Times New Roman"/>
          <w:sz w:val="24"/>
          <w:szCs w:val="24"/>
        </w:rPr>
        <w:t xml:space="preserve">Разъяснение </w:t>
      </w:r>
      <w:bookmarkEnd w:id="71"/>
      <w:r w:rsidRPr="006A66F6">
        <w:rPr>
          <w:rFonts w:ascii="Times New Roman" w:hAnsi="Times New Roman"/>
          <w:sz w:val="24"/>
          <w:szCs w:val="24"/>
        </w:rPr>
        <w:t>закупочной Документации</w:t>
      </w:r>
      <w:bookmarkEnd w:id="72"/>
      <w:bookmarkEnd w:id="73"/>
      <w:bookmarkEnd w:id="7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6A66F6">
        <w:rPr>
          <w:rFonts w:ascii="Times New Roman" w:hAnsi="Times New Roman"/>
          <w:sz w:val="24"/>
          <w:szCs w:val="24"/>
        </w:rPr>
        <w:t xml:space="preserve">Продление срока окончания приема </w:t>
      </w:r>
      <w:bookmarkEnd w:id="75"/>
      <w:bookmarkEnd w:id="76"/>
      <w:r w:rsidRPr="006A66F6">
        <w:rPr>
          <w:rFonts w:ascii="Times New Roman" w:hAnsi="Times New Roman"/>
          <w:sz w:val="24"/>
          <w:szCs w:val="24"/>
        </w:rPr>
        <w:t>Предложений</w:t>
      </w:r>
      <w:bookmarkEnd w:id="77"/>
      <w:bookmarkEnd w:id="78"/>
      <w:bookmarkEnd w:id="79"/>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6A66F6" w:rsidRDefault="00E61DF3" w:rsidP="00E61DF3">
      <w:pPr>
        <w:tabs>
          <w:tab w:val="num" w:pos="0"/>
        </w:tabs>
        <w:spacing w:line="240" w:lineRule="auto"/>
        <w:ind w:firstLine="0"/>
        <w:rPr>
          <w:b/>
          <w:sz w:val="24"/>
          <w:szCs w:val="24"/>
        </w:rPr>
      </w:pPr>
    </w:p>
    <w:p w:rsidR="00E61DF3"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1" w:name="_Toc251847622"/>
      <w:r w:rsidRPr="006A66F6">
        <w:rPr>
          <w:rFonts w:ascii="Times New Roman" w:hAnsi="Times New Roman"/>
          <w:sz w:val="24"/>
          <w:szCs w:val="24"/>
        </w:rPr>
        <w:t>Подача предложений и их прием</w:t>
      </w:r>
      <w:bookmarkEnd w:id="81"/>
    </w:p>
    <w:p w:rsidR="00A477F5" w:rsidRPr="002F2CDB" w:rsidRDefault="00E52D78" w:rsidP="00A477F5">
      <w:pPr>
        <w:pStyle w:val="ab"/>
        <w:tabs>
          <w:tab w:val="clear" w:pos="1134"/>
          <w:tab w:val="num" w:pos="0"/>
        </w:tabs>
        <w:spacing w:line="240" w:lineRule="auto"/>
        <w:ind w:left="0" w:firstLine="0"/>
        <w:rPr>
          <w:b/>
          <w:sz w:val="24"/>
          <w:szCs w:val="24"/>
        </w:rPr>
      </w:pPr>
      <w:bookmarkStart w:id="82" w:name="_Ref56221287"/>
      <w:r w:rsidRPr="006A66F6">
        <w:rPr>
          <w:sz w:val="24"/>
          <w:szCs w:val="24"/>
        </w:rPr>
        <w:t>Участники подают свои предложения через ЭТП, официальную электронную почту</w:t>
      </w:r>
      <w:r w:rsidR="004E1742" w:rsidRPr="004E1742">
        <w:rPr>
          <w:sz w:val="24"/>
          <w:szCs w:val="24"/>
        </w:rPr>
        <w:t xml:space="preserve"> </w:t>
      </w:r>
      <w:hyperlink r:id="rId12" w:history="1">
        <w:r w:rsidR="004E1742" w:rsidRPr="00E6495A">
          <w:rPr>
            <w:rStyle w:val="a4"/>
            <w:sz w:val="24"/>
            <w:szCs w:val="24"/>
          </w:rPr>
          <w:t>info@koncel.</w:t>
        </w:r>
        <w:r w:rsidR="004E1742" w:rsidRPr="00E6495A">
          <w:rPr>
            <w:rStyle w:val="a4"/>
            <w:sz w:val="24"/>
            <w:szCs w:val="24"/>
            <w:lang w:val="en-US"/>
          </w:rPr>
          <w:t>com</w:t>
        </w:r>
      </w:hyperlink>
      <w:r w:rsidR="004E1742" w:rsidRPr="004E1742">
        <w:rPr>
          <w:sz w:val="24"/>
          <w:szCs w:val="24"/>
        </w:rPr>
        <w:t xml:space="preserve"> </w:t>
      </w:r>
      <w:r w:rsidRPr="006A66F6">
        <w:rPr>
          <w:sz w:val="24"/>
          <w:szCs w:val="24"/>
        </w:rPr>
        <w:t xml:space="preserve"> или запечатывают во внешний конверт с оригиналом Предложения</w:t>
      </w:r>
      <w:r w:rsidR="00DA3E36" w:rsidRPr="006A66F6">
        <w:rPr>
          <w:sz w:val="24"/>
          <w:szCs w:val="24"/>
        </w:rPr>
        <w:t xml:space="preserve"> и обеспечивают доставку</w:t>
      </w:r>
      <w:r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 стр.1</w:t>
      </w:r>
      <w:r w:rsidR="00A477F5" w:rsidRPr="002F2CDB">
        <w:rPr>
          <w:b/>
          <w:sz w:val="24"/>
          <w:szCs w:val="24"/>
        </w:rPr>
        <w:t xml:space="preserve">.  </w:t>
      </w:r>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6A66F6" w:rsidRDefault="00A477F5" w:rsidP="00A477F5">
      <w:pPr>
        <w:pStyle w:val="ab"/>
        <w:tabs>
          <w:tab w:val="clear" w:pos="1134"/>
          <w:tab w:val="num" w:pos="0"/>
        </w:tabs>
        <w:spacing w:line="240" w:lineRule="auto"/>
        <w:ind w:left="0" w:firstLine="0"/>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b"/>
        <w:tabs>
          <w:tab w:val="clear" w:pos="1134"/>
          <w:tab w:val="num" w:pos="0"/>
          <w:tab w:val="num" w:pos="1590"/>
        </w:tabs>
        <w:spacing w:line="240" w:lineRule="auto"/>
        <w:ind w:left="0" w:firstLine="0"/>
        <w:rPr>
          <w:b/>
          <w:sz w:val="20"/>
          <w:szCs w:val="20"/>
        </w:rPr>
      </w:pPr>
    </w:p>
    <w:p w:rsidR="00E61DF3" w:rsidRPr="006A66F6"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6A66F6">
        <w:rPr>
          <w:rFonts w:ascii="Times New Roman" w:hAnsi="Times New Roman"/>
          <w:sz w:val="24"/>
          <w:szCs w:val="24"/>
        </w:rPr>
        <w:t xml:space="preserve">Оценка </w:t>
      </w:r>
      <w:bookmarkEnd w:id="83"/>
      <w:bookmarkEnd w:id="84"/>
      <w:bookmarkEnd w:id="85"/>
      <w:bookmarkEnd w:id="86"/>
      <w:bookmarkEnd w:id="87"/>
      <w:r w:rsidRPr="006A66F6">
        <w:rPr>
          <w:rFonts w:ascii="Times New Roman" w:hAnsi="Times New Roman"/>
          <w:sz w:val="24"/>
          <w:szCs w:val="24"/>
        </w:rPr>
        <w:t>Предложений и проведение переговоров</w:t>
      </w:r>
      <w:bookmarkEnd w:id="88"/>
      <w:bookmarkEnd w:id="89"/>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0" w:name="_Toc98254000"/>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1" w:name="_Toc251847625"/>
      <w:r w:rsidRPr="006A66F6">
        <w:rPr>
          <w:rFonts w:ascii="Times New Roman" w:hAnsi="Times New Roman"/>
          <w:sz w:val="24"/>
          <w:szCs w:val="24"/>
        </w:rPr>
        <w:t>Общие положения</w:t>
      </w:r>
      <w:bookmarkEnd w:id="90"/>
      <w:bookmarkEnd w:id="91"/>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2" w:name="_Ref93089454"/>
      <w:bookmarkStart w:id="93" w:name="_Toc98254001"/>
      <w:bookmarkStart w:id="94" w:name="_Toc251847626"/>
      <w:bookmarkStart w:id="95" w:name="_Ref55304418"/>
      <w:r w:rsidRPr="006A66F6">
        <w:rPr>
          <w:rFonts w:ascii="Times New Roman" w:hAnsi="Times New Roman"/>
          <w:sz w:val="24"/>
          <w:szCs w:val="24"/>
        </w:rPr>
        <w:t>Отборочная стадия</w:t>
      </w:r>
      <w:bookmarkEnd w:id="92"/>
      <w:bookmarkEnd w:id="93"/>
      <w:bookmarkEnd w:id="9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95"/>
      <w:r w:rsidRPr="006A66F6">
        <w:rPr>
          <w:sz w:val="24"/>
          <w:szCs w:val="24"/>
        </w:rPr>
        <w:t>проверяется:</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96"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97" w:name="_Ref55307002"/>
      <w:r w:rsidRPr="006A66F6">
        <w:rPr>
          <w:sz w:val="24"/>
          <w:szCs w:val="24"/>
        </w:rPr>
        <w:lastRenderedPageBreak/>
        <w:t>6.2.2. По результатам проведения отборочной стадии Организатор имеет право отклонить Предложения, которые:</w:t>
      </w:r>
      <w:bookmarkEnd w:id="96"/>
      <w:bookmarkEnd w:id="97"/>
    </w:p>
    <w:p w:rsidR="00E61DF3" w:rsidRPr="006A66F6" w:rsidRDefault="00E61DF3" w:rsidP="00E61DF3">
      <w:pPr>
        <w:numPr>
          <w:ilvl w:val="0"/>
          <w:numId w:val="12"/>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8" w:name="_Ref93089457"/>
      <w:bookmarkStart w:id="99" w:name="_Toc98254004"/>
      <w:bookmarkStart w:id="100" w:name="_Toc251847627"/>
      <w:bookmarkStart w:id="101" w:name="_Ref55304422"/>
      <w:r w:rsidRPr="006A66F6">
        <w:rPr>
          <w:rFonts w:ascii="Times New Roman" w:hAnsi="Times New Roman"/>
          <w:sz w:val="24"/>
          <w:szCs w:val="24"/>
        </w:rPr>
        <w:t>Оценочная стадия</w:t>
      </w:r>
      <w:bookmarkEnd w:id="98"/>
      <w:bookmarkEnd w:id="99"/>
      <w:bookmarkEnd w:id="100"/>
    </w:p>
    <w:p w:rsidR="004422AF" w:rsidRPr="006A66F6" w:rsidRDefault="004422AF" w:rsidP="004422AF">
      <w:pPr>
        <w:pStyle w:val="23"/>
        <w:numPr>
          <w:ilvl w:val="0"/>
          <w:numId w:val="0"/>
        </w:numPr>
        <w:spacing w:before="0" w:after="0"/>
        <w:rPr>
          <w:rFonts w:ascii="Times New Roman" w:hAnsi="Times New Roman"/>
          <w:sz w:val="24"/>
          <w:szCs w:val="24"/>
        </w:rPr>
      </w:pPr>
    </w:p>
    <w:bookmarkEnd w:id="101"/>
    <w:p w:rsidR="00E61DF3" w:rsidRDefault="00E61DF3" w:rsidP="00E61DF3">
      <w:pPr>
        <w:tabs>
          <w:tab w:val="num" w:pos="0"/>
        </w:tabs>
        <w:spacing w:line="240" w:lineRule="auto"/>
        <w:ind w:firstLine="0"/>
        <w:rPr>
          <w:sz w:val="24"/>
          <w:szCs w:val="24"/>
        </w:rPr>
      </w:pPr>
      <w:r w:rsidRPr="006A66F6">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Pr>
          <w:sz w:val="24"/>
          <w:szCs w:val="24"/>
        </w:rPr>
        <w:t>ся</w:t>
      </w:r>
      <w:r w:rsidRPr="006A66F6">
        <w:rPr>
          <w:sz w:val="24"/>
          <w:szCs w:val="24"/>
        </w:rPr>
        <w:t xml:space="preserve"> их ранжирование по степени предпочтительности для Организатора, исходя из следующих критериев</w:t>
      </w:r>
      <w:r w:rsidR="004422AF">
        <w:rPr>
          <w:sz w:val="24"/>
          <w:szCs w:val="24"/>
        </w:rPr>
        <w:t>:</w:t>
      </w:r>
    </w:p>
    <w:p w:rsidR="004422AF" w:rsidRDefault="004422AF" w:rsidP="00E61DF3">
      <w:pPr>
        <w:tabs>
          <w:tab w:val="num" w:pos="0"/>
        </w:tabs>
        <w:spacing w:line="240" w:lineRule="auto"/>
        <w:ind w:firstLine="0"/>
        <w:rPr>
          <w:sz w:val="24"/>
          <w:szCs w:val="24"/>
        </w:rPr>
      </w:pPr>
    </w:p>
    <w:p w:rsidR="00AD7ED8" w:rsidRPr="00604FB0" w:rsidRDefault="00AD7ED8" w:rsidP="00AD7ED8">
      <w:pPr>
        <w:tabs>
          <w:tab w:val="num" w:pos="0"/>
        </w:tabs>
        <w:spacing w:line="240" w:lineRule="auto"/>
        <w:ind w:firstLine="0"/>
        <w:rPr>
          <w:b/>
          <w:sz w:val="24"/>
          <w:szCs w:val="24"/>
        </w:rPr>
      </w:pPr>
      <w:r w:rsidRPr="00AD7ED8">
        <w:rPr>
          <w:sz w:val="24"/>
          <w:szCs w:val="24"/>
        </w:rPr>
        <w:t>6.3.1.</w:t>
      </w:r>
      <w:r w:rsidRPr="00AD7ED8">
        <w:rPr>
          <w:sz w:val="24"/>
          <w:szCs w:val="24"/>
        </w:rPr>
        <w:tab/>
      </w:r>
      <w:r w:rsidRPr="00604FB0">
        <w:rPr>
          <w:b/>
          <w:sz w:val="24"/>
          <w:szCs w:val="24"/>
        </w:rPr>
        <w:t>Порядок оценки заявок</w:t>
      </w:r>
    </w:p>
    <w:p w:rsidR="00970E6C" w:rsidRPr="007704A3" w:rsidRDefault="00AD7ED8" w:rsidP="00970E6C">
      <w:pPr>
        <w:tabs>
          <w:tab w:val="num" w:pos="0"/>
        </w:tabs>
        <w:spacing w:line="240" w:lineRule="auto"/>
        <w:ind w:firstLine="0"/>
        <w:rPr>
          <w:b/>
          <w:sz w:val="24"/>
          <w:szCs w:val="24"/>
        </w:rPr>
      </w:pPr>
      <w:r w:rsidRPr="00AD7ED8">
        <w:rPr>
          <w:sz w:val="24"/>
          <w:szCs w:val="24"/>
        </w:rPr>
        <w:t>6.3.1.1.</w:t>
      </w:r>
      <w:r w:rsidRPr="00AD7ED8">
        <w:rPr>
          <w:sz w:val="24"/>
          <w:szCs w:val="24"/>
        </w:rPr>
        <w:tab/>
      </w:r>
      <w:r w:rsidR="00BD2B68">
        <w:rPr>
          <w:b/>
          <w:sz w:val="24"/>
          <w:szCs w:val="24"/>
        </w:rPr>
        <w:t>Категория</w:t>
      </w:r>
      <w:r w:rsidR="00970E6C">
        <w:rPr>
          <w:b/>
          <w:sz w:val="24"/>
          <w:szCs w:val="24"/>
        </w:rPr>
        <w:t xml:space="preserve"> </w:t>
      </w:r>
      <w:r w:rsidR="00970E6C" w:rsidRPr="00677ED9">
        <w:rPr>
          <w:b/>
          <w:sz w:val="24"/>
          <w:szCs w:val="24"/>
        </w:rPr>
        <w:t xml:space="preserve"> </w:t>
      </w:r>
      <w:r w:rsidRPr="007704A3">
        <w:rPr>
          <w:b/>
          <w:sz w:val="24"/>
          <w:szCs w:val="24"/>
        </w:rPr>
        <w:t>«</w:t>
      </w:r>
      <w:r w:rsidR="00970E6C">
        <w:rPr>
          <w:b/>
          <w:sz w:val="24"/>
          <w:szCs w:val="24"/>
        </w:rPr>
        <w:t xml:space="preserve">Финансовая оценка </w:t>
      </w:r>
      <w:r w:rsidRPr="007704A3">
        <w:rPr>
          <w:b/>
          <w:sz w:val="24"/>
          <w:szCs w:val="24"/>
        </w:rPr>
        <w:t>»</w:t>
      </w:r>
      <w:r w:rsidR="00F82DDF">
        <w:rPr>
          <w:b/>
          <w:sz w:val="24"/>
          <w:szCs w:val="24"/>
        </w:rPr>
        <w:t xml:space="preserve"> - </w:t>
      </w:r>
      <w:r w:rsidR="00970E6C" w:rsidRPr="007704A3">
        <w:rPr>
          <w:b/>
          <w:sz w:val="24"/>
          <w:szCs w:val="24"/>
        </w:rPr>
        <w:t xml:space="preserve">Значимость - </w:t>
      </w:r>
      <w:r w:rsidR="00970E6C">
        <w:rPr>
          <w:b/>
          <w:sz w:val="24"/>
          <w:szCs w:val="24"/>
        </w:rPr>
        <w:t>70</w:t>
      </w:r>
      <w:r w:rsidR="00970E6C" w:rsidRPr="007704A3">
        <w:rPr>
          <w:b/>
          <w:sz w:val="24"/>
          <w:szCs w:val="24"/>
        </w:rPr>
        <w:t>%</w:t>
      </w:r>
    </w:p>
    <w:p w:rsidR="00970E6C" w:rsidRPr="00AD7ED8" w:rsidRDefault="00970E6C" w:rsidP="00970E6C">
      <w:pPr>
        <w:tabs>
          <w:tab w:val="num" w:pos="0"/>
        </w:tabs>
        <w:spacing w:line="240" w:lineRule="auto"/>
        <w:ind w:firstLine="0"/>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F82DDF" w:rsidRPr="004422AF" w:rsidTr="00F82DD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F82DDF">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F82DDF">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F82DDF">
            <w:pPr>
              <w:spacing w:line="240" w:lineRule="auto"/>
              <w:ind w:firstLine="0"/>
              <w:jc w:val="center"/>
              <w:rPr>
                <w:rFonts w:ascii="Calibri" w:hAnsi="Calibri" w:cs="Calibri"/>
                <w:sz w:val="20"/>
                <w:szCs w:val="20"/>
              </w:rPr>
            </w:pPr>
            <w:r>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F82DDF">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F82DDF">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F82DD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F82DDF">
            <w:pPr>
              <w:spacing w:line="240" w:lineRule="auto"/>
              <w:ind w:firstLine="0"/>
              <w:jc w:val="left"/>
              <w:rPr>
                <w:rFonts w:ascii="Calibri" w:hAnsi="Calibri" w:cs="Calibri"/>
                <w:sz w:val="20"/>
                <w:szCs w:val="20"/>
              </w:rPr>
            </w:pP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
                <w:bCs/>
                <w:color w:val="000000" w:themeColor="text1"/>
                <w:sz w:val="22"/>
                <w:szCs w:val="22"/>
              </w:rPr>
            </w:pPr>
            <w:r w:rsidRPr="00970E6C">
              <w:rPr>
                <w:rFonts w:ascii="Calibri" w:hAnsi="Calibri" w:cs="Calibri"/>
                <w:b/>
                <w:bCs/>
                <w:color w:val="000000" w:themeColor="text1"/>
                <w:sz w:val="22"/>
                <w:szCs w:val="22"/>
              </w:rPr>
              <w:t>70%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100%</w:t>
            </w:r>
          </w:p>
        </w:tc>
      </w:tr>
      <w:tr w:rsidR="00F82DDF" w:rsidRPr="00970E6C"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2.1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«Общая стоимость работ и материалов»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60%</w:t>
            </w: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2.2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70E6C" w:rsidRDefault="00F82DDF" w:rsidP="00F82DDF">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«Условия оплаты»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30%</w:t>
            </w: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2.3</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4E1742" w:rsidRDefault="008167FE" w:rsidP="004E1742">
            <w:pPr>
              <w:spacing w:line="240" w:lineRule="auto"/>
              <w:ind w:firstLine="0"/>
              <w:jc w:val="left"/>
              <w:rPr>
                <w:rFonts w:ascii="Calibri" w:hAnsi="Calibri" w:cs="Calibri"/>
                <w:bCs/>
                <w:sz w:val="22"/>
                <w:szCs w:val="22"/>
              </w:rPr>
            </w:pPr>
            <w:r>
              <w:rPr>
                <w:rFonts w:ascii="Calibri" w:hAnsi="Calibri" w:cs="Calibri"/>
                <w:bCs/>
                <w:sz w:val="22"/>
                <w:szCs w:val="22"/>
              </w:rPr>
              <w:t>«</w:t>
            </w:r>
            <w:r w:rsidR="00F82DDF" w:rsidRPr="000E78A3">
              <w:rPr>
                <w:rFonts w:ascii="Calibri" w:hAnsi="Calibri" w:cs="Calibri"/>
                <w:bCs/>
                <w:sz w:val="22"/>
                <w:szCs w:val="22"/>
              </w:rPr>
              <w:t xml:space="preserve">Срок </w:t>
            </w:r>
            <w:r w:rsidR="004E1742">
              <w:rPr>
                <w:rFonts w:ascii="Calibri" w:hAnsi="Calibri" w:cs="Calibri"/>
                <w:bCs/>
                <w:sz w:val="22"/>
                <w:szCs w:val="22"/>
              </w:rPr>
              <w:t xml:space="preserve">  Выполнения работ (рабочих дней)</w:t>
            </w:r>
            <w:r>
              <w:rPr>
                <w:rFonts w:ascii="Calibri" w:hAnsi="Calibri" w:cs="Calibri"/>
                <w:bCs/>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r w:rsidRPr="00970E6C">
              <w:rPr>
                <w:rFonts w:ascii="Calibri" w:hAnsi="Calibri" w:cs="Calibri"/>
                <w:bCs/>
                <w:color w:val="000000" w:themeColor="text1"/>
                <w:sz w:val="22"/>
                <w:szCs w:val="22"/>
              </w:rPr>
              <w:t>10%</w:t>
            </w:r>
          </w:p>
        </w:tc>
      </w:tr>
      <w:tr w:rsidR="00F82DDF" w:rsidRPr="00970E6C" w:rsidTr="00F82DDF">
        <w:trPr>
          <w:trHeight w:val="300"/>
        </w:trPr>
        <w:tc>
          <w:tcPr>
            <w:tcW w:w="640"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F82DDF" w:rsidRPr="000E78A3" w:rsidRDefault="00F82DDF" w:rsidP="00F82DDF">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F82DDF" w:rsidRPr="00970E6C" w:rsidRDefault="00F82DDF" w:rsidP="00F82DDF">
            <w:pPr>
              <w:spacing w:line="240" w:lineRule="auto"/>
              <w:ind w:firstLine="0"/>
              <w:jc w:val="center"/>
              <w:rPr>
                <w:rFonts w:ascii="Calibri" w:hAnsi="Calibri" w:cs="Calibri"/>
                <w:bCs/>
                <w:color w:val="000000" w:themeColor="text1"/>
                <w:sz w:val="22"/>
                <w:szCs w:val="22"/>
              </w:rPr>
            </w:pPr>
          </w:p>
        </w:tc>
      </w:tr>
    </w:tbl>
    <w:p w:rsidR="00F82DDF" w:rsidRDefault="00F82DDF" w:rsidP="00F82DDF">
      <w:pPr>
        <w:tabs>
          <w:tab w:val="num" w:pos="0"/>
        </w:tabs>
        <w:spacing w:line="240" w:lineRule="auto"/>
        <w:ind w:firstLine="0"/>
        <w:rPr>
          <w:b/>
          <w:sz w:val="24"/>
          <w:szCs w:val="24"/>
        </w:rPr>
      </w:pPr>
    </w:p>
    <w:p w:rsidR="00F82DDF" w:rsidRPr="007C5FD9" w:rsidRDefault="00F82DDF" w:rsidP="00F82DDF">
      <w:pPr>
        <w:tabs>
          <w:tab w:val="num" w:pos="0"/>
        </w:tabs>
        <w:spacing w:line="240" w:lineRule="auto"/>
        <w:ind w:firstLine="0"/>
        <w:rPr>
          <w:b/>
          <w:sz w:val="24"/>
          <w:szCs w:val="24"/>
        </w:rPr>
      </w:pPr>
      <w:r>
        <w:rPr>
          <w:b/>
          <w:sz w:val="24"/>
          <w:szCs w:val="24"/>
        </w:rPr>
        <w:t>Критерий «Условия оплаты»</w:t>
      </w:r>
    </w:p>
    <w:p w:rsidR="00F82DDF" w:rsidRPr="007C5FD9" w:rsidRDefault="00F82DDF" w:rsidP="00F82DDF">
      <w:pPr>
        <w:tabs>
          <w:tab w:val="num" w:pos="0"/>
        </w:tabs>
        <w:spacing w:line="240" w:lineRule="auto"/>
        <w:ind w:firstLine="0"/>
        <w:rPr>
          <w:b/>
          <w:sz w:val="24"/>
          <w:szCs w:val="24"/>
        </w:rPr>
      </w:pPr>
      <w:r w:rsidRPr="007C5FD9">
        <w:rPr>
          <w:b/>
          <w:sz w:val="24"/>
          <w:szCs w:val="24"/>
        </w:rPr>
        <w:t>Значимость – 30%</w:t>
      </w:r>
    </w:p>
    <w:p w:rsidR="00F82DDF" w:rsidRPr="007C5FD9" w:rsidRDefault="00F82DDF" w:rsidP="00F82DDF">
      <w:pPr>
        <w:tabs>
          <w:tab w:val="num" w:pos="0"/>
        </w:tabs>
        <w:spacing w:line="240" w:lineRule="auto"/>
        <w:ind w:firstLine="0"/>
        <w:rPr>
          <w:sz w:val="24"/>
          <w:szCs w:val="24"/>
        </w:rPr>
      </w:pPr>
      <w:r w:rsidRPr="007C5FD9">
        <w:rPr>
          <w:sz w:val="24"/>
          <w:szCs w:val="24"/>
        </w:rPr>
        <w:t>Коэффициент значимости (</w:t>
      </w:r>
      <w:proofErr w:type="gramStart"/>
      <w:r w:rsidRPr="007C5FD9">
        <w:rPr>
          <w:sz w:val="24"/>
          <w:szCs w:val="24"/>
        </w:rPr>
        <w:t>КЗ</w:t>
      </w:r>
      <w:proofErr w:type="gramEnd"/>
      <w:r w:rsidRPr="007C5FD9">
        <w:rPr>
          <w:sz w:val="24"/>
          <w:szCs w:val="24"/>
        </w:rPr>
        <w:t>) = 1</w:t>
      </w:r>
    </w:p>
    <w:p w:rsidR="00F82DDF" w:rsidRPr="007C5FD9" w:rsidRDefault="00F82DDF" w:rsidP="00F82DDF">
      <w:pPr>
        <w:tabs>
          <w:tab w:val="num" w:pos="0"/>
        </w:tabs>
        <w:spacing w:line="240" w:lineRule="auto"/>
        <w:ind w:firstLine="0"/>
        <w:rPr>
          <w:sz w:val="24"/>
          <w:szCs w:val="24"/>
        </w:rPr>
      </w:pPr>
      <w:r w:rsidRPr="007C5FD9">
        <w:rPr>
          <w:sz w:val="24"/>
          <w:szCs w:val="24"/>
        </w:rPr>
        <w:t>Наивысшей оценкой оценивается поставщик, предлагающий полную оплату по факту предоставления услуг; прочие условия оплаты оцениваются в соответствии с Таблицей 1.</w:t>
      </w:r>
    </w:p>
    <w:p w:rsidR="00F82DDF" w:rsidRPr="007C5FD9" w:rsidRDefault="00F82DDF" w:rsidP="00F82DDF">
      <w:pPr>
        <w:tabs>
          <w:tab w:val="num" w:pos="0"/>
        </w:tabs>
        <w:spacing w:line="240" w:lineRule="auto"/>
        <w:ind w:firstLine="0"/>
        <w:rPr>
          <w:sz w:val="24"/>
          <w:szCs w:val="24"/>
        </w:rPr>
      </w:pPr>
      <w:r w:rsidRPr="007C5FD9">
        <w:rPr>
          <w:sz w:val="24"/>
          <w:szCs w:val="24"/>
        </w:rPr>
        <w:t>Таблица 1</w:t>
      </w:r>
    </w:p>
    <w:p w:rsidR="00F82DDF" w:rsidRPr="007C5FD9" w:rsidRDefault="00F82DDF" w:rsidP="00F82DDF">
      <w:pPr>
        <w:tabs>
          <w:tab w:val="num" w:pos="0"/>
        </w:tabs>
        <w:spacing w:line="240" w:lineRule="auto"/>
        <w:ind w:firstLine="0"/>
        <w:rPr>
          <w:sz w:val="24"/>
          <w:szCs w:val="24"/>
        </w:rPr>
      </w:pPr>
      <w:r w:rsidRPr="007C5FD9">
        <w:rPr>
          <w:sz w:val="24"/>
          <w:szCs w:val="24"/>
        </w:rPr>
        <w:t>Система оценки «0-10»</w:t>
      </w:r>
      <w:r w:rsidRPr="007C5FD9">
        <w:rPr>
          <w:sz w:val="24"/>
          <w:szCs w:val="24"/>
        </w:rPr>
        <w:tab/>
        <w:t>Условия оплаты:</w:t>
      </w:r>
    </w:p>
    <w:p w:rsidR="00F82DDF" w:rsidRPr="007C5FD9" w:rsidRDefault="00F82DDF" w:rsidP="00F82DDF">
      <w:pPr>
        <w:tabs>
          <w:tab w:val="num" w:pos="0"/>
        </w:tabs>
        <w:spacing w:line="240" w:lineRule="auto"/>
        <w:ind w:firstLine="0"/>
        <w:rPr>
          <w:sz w:val="24"/>
          <w:szCs w:val="24"/>
        </w:rPr>
      </w:pPr>
      <w:r w:rsidRPr="007C5FD9">
        <w:rPr>
          <w:sz w:val="24"/>
          <w:szCs w:val="24"/>
        </w:rPr>
        <w:t>Оценка «10»</w:t>
      </w:r>
      <w:r w:rsidRPr="007C5FD9">
        <w:rPr>
          <w:sz w:val="24"/>
          <w:szCs w:val="24"/>
        </w:rPr>
        <w:tab/>
        <w:t>Оплата после выполнения работ</w:t>
      </w:r>
    </w:p>
    <w:p w:rsidR="00F82DDF" w:rsidRPr="007C5FD9" w:rsidRDefault="00F82DDF" w:rsidP="00F82DDF">
      <w:pPr>
        <w:tabs>
          <w:tab w:val="num" w:pos="0"/>
        </w:tabs>
        <w:spacing w:line="240" w:lineRule="auto"/>
        <w:ind w:firstLine="0"/>
        <w:rPr>
          <w:sz w:val="24"/>
          <w:szCs w:val="24"/>
        </w:rPr>
      </w:pPr>
      <w:r w:rsidRPr="007C5FD9">
        <w:rPr>
          <w:sz w:val="24"/>
          <w:szCs w:val="24"/>
        </w:rPr>
        <w:t>Оценка «9»</w:t>
      </w:r>
      <w:r w:rsidRPr="007C5FD9">
        <w:rPr>
          <w:sz w:val="24"/>
          <w:szCs w:val="24"/>
        </w:rPr>
        <w:tab/>
        <w:t xml:space="preserve">Предоплата 10% </w:t>
      </w:r>
    </w:p>
    <w:p w:rsidR="00F82DDF" w:rsidRPr="007C5FD9" w:rsidRDefault="00F82DDF" w:rsidP="00F82DDF">
      <w:pPr>
        <w:tabs>
          <w:tab w:val="num" w:pos="0"/>
        </w:tabs>
        <w:spacing w:line="240" w:lineRule="auto"/>
        <w:ind w:firstLine="0"/>
        <w:rPr>
          <w:sz w:val="24"/>
          <w:szCs w:val="24"/>
        </w:rPr>
      </w:pPr>
      <w:r w:rsidRPr="007C5FD9">
        <w:rPr>
          <w:sz w:val="24"/>
          <w:szCs w:val="24"/>
        </w:rPr>
        <w:t>Оценка «8»</w:t>
      </w:r>
      <w:r w:rsidRPr="007C5FD9">
        <w:rPr>
          <w:sz w:val="24"/>
          <w:szCs w:val="24"/>
        </w:rPr>
        <w:tab/>
        <w:t xml:space="preserve">Предоплата 20% </w:t>
      </w:r>
    </w:p>
    <w:p w:rsidR="00F82DDF" w:rsidRPr="007C5FD9" w:rsidRDefault="00F82DDF" w:rsidP="00F82DDF">
      <w:pPr>
        <w:tabs>
          <w:tab w:val="num" w:pos="0"/>
        </w:tabs>
        <w:spacing w:line="240" w:lineRule="auto"/>
        <w:ind w:firstLine="0"/>
        <w:rPr>
          <w:sz w:val="24"/>
          <w:szCs w:val="24"/>
        </w:rPr>
      </w:pPr>
      <w:r w:rsidRPr="007C5FD9">
        <w:rPr>
          <w:sz w:val="24"/>
          <w:szCs w:val="24"/>
        </w:rPr>
        <w:t>Оценка «7»</w:t>
      </w:r>
      <w:r w:rsidRPr="007C5FD9">
        <w:rPr>
          <w:sz w:val="24"/>
          <w:szCs w:val="24"/>
        </w:rPr>
        <w:tab/>
        <w:t xml:space="preserve">Предоплата 30% </w:t>
      </w:r>
    </w:p>
    <w:p w:rsidR="00F82DDF" w:rsidRPr="007C5FD9" w:rsidRDefault="00F82DDF" w:rsidP="00F82DDF">
      <w:pPr>
        <w:tabs>
          <w:tab w:val="num" w:pos="0"/>
        </w:tabs>
        <w:spacing w:line="240" w:lineRule="auto"/>
        <w:ind w:firstLine="0"/>
        <w:rPr>
          <w:sz w:val="24"/>
          <w:szCs w:val="24"/>
        </w:rPr>
      </w:pPr>
      <w:r w:rsidRPr="007C5FD9">
        <w:rPr>
          <w:sz w:val="24"/>
          <w:szCs w:val="24"/>
        </w:rPr>
        <w:t>Оценка «6»</w:t>
      </w:r>
      <w:r w:rsidRPr="007C5FD9">
        <w:rPr>
          <w:sz w:val="24"/>
          <w:szCs w:val="24"/>
        </w:rPr>
        <w:tab/>
        <w:t xml:space="preserve">Предоплата 40% </w:t>
      </w:r>
    </w:p>
    <w:p w:rsidR="00F82DDF" w:rsidRPr="007C5FD9" w:rsidRDefault="00F82DDF" w:rsidP="00F82DDF">
      <w:pPr>
        <w:tabs>
          <w:tab w:val="num" w:pos="0"/>
        </w:tabs>
        <w:spacing w:line="240" w:lineRule="auto"/>
        <w:ind w:firstLine="0"/>
        <w:rPr>
          <w:sz w:val="24"/>
          <w:szCs w:val="24"/>
        </w:rPr>
      </w:pPr>
      <w:r w:rsidRPr="007C5FD9">
        <w:rPr>
          <w:sz w:val="24"/>
          <w:szCs w:val="24"/>
        </w:rPr>
        <w:t>Оценка «5»</w:t>
      </w:r>
      <w:r w:rsidRPr="007C5FD9">
        <w:rPr>
          <w:sz w:val="24"/>
          <w:szCs w:val="24"/>
        </w:rPr>
        <w:tab/>
        <w:t xml:space="preserve">Предоплата 50% </w:t>
      </w:r>
    </w:p>
    <w:p w:rsidR="00F82DDF" w:rsidRPr="007C5FD9" w:rsidRDefault="00F82DDF" w:rsidP="00F82DDF">
      <w:pPr>
        <w:tabs>
          <w:tab w:val="num" w:pos="0"/>
        </w:tabs>
        <w:spacing w:line="240" w:lineRule="auto"/>
        <w:ind w:firstLine="0"/>
        <w:rPr>
          <w:sz w:val="24"/>
          <w:szCs w:val="24"/>
        </w:rPr>
      </w:pPr>
      <w:r w:rsidRPr="007C5FD9">
        <w:rPr>
          <w:sz w:val="24"/>
          <w:szCs w:val="24"/>
        </w:rPr>
        <w:t>Оценка «4»</w:t>
      </w:r>
      <w:r w:rsidRPr="007C5FD9">
        <w:rPr>
          <w:sz w:val="24"/>
          <w:szCs w:val="24"/>
        </w:rPr>
        <w:tab/>
        <w:t xml:space="preserve">Предоплата 60% </w:t>
      </w:r>
    </w:p>
    <w:p w:rsidR="00F82DDF" w:rsidRPr="007C5FD9" w:rsidRDefault="00F82DDF" w:rsidP="00F82DDF">
      <w:pPr>
        <w:tabs>
          <w:tab w:val="num" w:pos="0"/>
        </w:tabs>
        <w:spacing w:line="240" w:lineRule="auto"/>
        <w:ind w:firstLine="0"/>
        <w:rPr>
          <w:sz w:val="24"/>
          <w:szCs w:val="24"/>
        </w:rPr>
      </w:pPr>
      <w:r w:rsidRPr="007C5FD9">
        <w:rPr>
          <w:sz w:val="24"/>
          <w:szCs w:val="24"/>
        </w:rPr>
        <w:t>Оценка «3»</w:t>
      </w:r>
      <w:r w:rsidRPr="007C5FD9">
        <w:rPr>
          <w:sz w:val="24"/>
          <w:szCs w:val="24"/>
        </w:rPr>
        <w:tab/>
        <w:t xml:space="preserve">Предоплата 70% </w:t>
      </w:r>
    </w:p>
    <w:p w:rsidR="00F82DDF" w:rsidRPr="007C5FD9" w:rsidRDefault="00F82DDF" w:rsidP="00F82DDF">
      <w:pPr>
        <w:tabs>
          <w:tab w:val="num" w:pos="0"/>
        </w:tabs>
        <w:spacing w:line="240" w:lineRule="auto"/>
        <w:ind w:firstLine="0"/>
        <w:rPr>
          <w:sz w:val="24"/>
          <w:szCs w:val="24"/>
        </w:rPr>
      </w:pPr>
      <w:r w:rsidRPr="007C5FD9">
        <w:rPr>
          <w:sz w:val="24"/>
          <w:szCs w:val="24"/>
        </w:rPr>
        <w:t>Оценка «2»</w:t>
      </w:r>
      <w:r w:rsidRPr="007C5FD9">
        <w:rPr>
          <w:sz w:val="24"/>
          <w:szCs w:val="24"/>
        </w:rPr>
        <w:tab/>
        <w:t xml:space="preserve">Предоплата 80%- </w:t>
      </w:r>
    </w:p>
    <w:p w:rsidR="00F82DDF" w:rsidRPr="007C5FD9" w:rsidRDefault="00F82DDF" w:rsidP="00F82DDF">
      <w:pPr>
        <w:tabs>
          <w:tab w:val="num" w:pos="0"/>
        </w:tabs>
        <w:spacing w:line="240" w:lineRule="auto"/>
        <w:ind w:firstLine="0"/>
        <w:rPr>
          <w:sz w:val="24"/>
          <w:szCs w:val="24"/>
        </w:rPr>
      </w:pPr>
      <w:r w:rsidRPr="007C5FD9">
        <w:rPr>
          <w:sz w:val="24"/>
          <w:szCs w:val="24"/>
        </w:rPr>
        <w:t>Оценка «1»</w:t>
      </w:r>
      <w:r w:rsidRPr="007C5FD9">
        <w:rPr>
          <w:sz w:val="24"/>
          <w:szCs w:val="24"/>
        </w:rPr>
        <w:tab/>
        <w:t xml:space="preserve">Предоплата </w:t>
      </w:r>
      <w:r>
        <w:rPr>
          <w:sz w:val="24"/>
          <w:szCs w:val="24"/>
        </w:rPr>
        <w:t>9</w:t>
      </w:r>
      <w:r w:rsidRPr="007C5FD9">
        <w:rPr>
          <w:sz w:val="24"/>
          <w:szCs w:val="24"/>
        </w:rPr>
        <w:t xml:space="preserve">0% </w:t>
      </w:r>
    </w:p>
    <w:p w:rsidR="00F82DDF" w:rsidRPr="007C5FD9" w:rsidRDefault="00F82DDF" w:rsidP="00F82DDF">
      <w:pPr>
        <w:tabs>
          <w:tab w:val="num" w:pos="0"/>
        </w:tabs>
        <w:spacing w:line="240" w:lineRule="auto"/>
        <w:ind w:firstLine="0"/>
        <w:rPr>
          <w:sz w:val="24"/>
          <w:szCs w:val="24"/>
        </w:rPr>
      </w:pPr>
      <w:r w:rsidRPr="007C5FD9">
        <w:rPr>
          <w:sz w:val="24"/>
          <w:szCs w:val="24"/>
        </w:rPr>
        <w:t>Оценка «0»</w:t>
      </w:r>
      <w:r w:rsidRPr="007C5FD9">
        <w:rPr>
          <w:sz w:val="24"/>
          <w:szCs w:val="24"/>
        </w:rPr>
        <w:tab/>
        <w:t xml:space="preserve">Предоплата </w:t>
      </w:r>
      <w:r>
        <w:rPr>
          <w:sz w:val="24"/>
          <w:szCs w:val="24"/>
        </w:rPr>
        <w:t>10</w:t>
      </w:r>
      <w:r w:rsidRPr="007C5FD9">
        <w:rPr>
          <w:sz w:val="24"/>
          <w:szCs w:val="24"/>
        </w:rPr>
        <w:t xml:space="preserve">0% </w:t>
      </w:r>
      <w:r>
        <w:rPr>
          <w:sz w:val="24"/>
          <w:szCs w:val="24"/>
        </w:rPr>
        <w:t xml:space="preserve"> или и</w:t>
      </w:r>
      <w:r w:rsidRPr="007C5FD9">
        <w:rPr>
          <w:sz w:val="24"/>
          <w:szCs w:val="24"/>
        </w:rPr>
        <w:t>нформация не предоставлена</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Другие количественные критерии:</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 xml:space="preserve">Критерий «Общая стоимость работ и материалов » </w:t>
      </w:r>
    </w:p>
    <w:p w:rsidR="00F82DDF" w:rsidRDefault="00F82DDF" w:rsidP="00F82DDF">
      <w:pPr>
        <w:tabs>
          <w:tab w:val="num" w:pos="0"/>
        </w:tabs>
        <w:spacing w:line="240" w:lineRule="auto"/>
        <w:ind w:firstLine="0"/>
        <w:rPr>
          <w:b/>
          <w:sz w:val="24"/>
          <w:szCs w:val="24"/>
        </w:rPr>
      </w:pPr>
      <w:r>
        <w:rPr>
          <w:b/>
          <w:sz w:val="24"/>
          <w:szCs w:val="24"/>
        </w:rPr>
        <w:t>Значимость - 60%</w:t>
      </w:r>
    </w:p>
    <w:p w:rsidR="00970E6C" w:rsidRPr="00AD7ED8" w:rsidRDefault="00970E6C" w:rsidP="00970E6C">
      <w:pPr>
        <w:tabs>
          <w:tab w:val="num" w:pos="0"/>
        </w:tabs>
        <w:spacing w:line="240" w:lineRule="auto"/>
        <w:ind w:firstLine="0"/>
        <w:rPr>
          <w:sz w:val="24"/>
          <w:szCs w:val="24"/>
        </w:rPr>
      </w:pPr>
    </w:p>
    <w:p w:rsidR="00F82DDF" w:rsidRPr="007C5FD9" w:rsidRDefault="00F82DDF" w:rsidP="00F82DDF">
      <w:pPr>
        <w:tabs>
          <w:tab w:val="num" w:pos="0"/>
        </w:tabs>
        <w:spacing w:line="240" w:lineRule="auto"/>
        <w:ind w:firstLine="0"/>
        <w:rPr>
          <w:b/>
          <w:sz w:val="24"/>
          <w:szCs w:val="24"/>
        </w:rPr>
      </w:pPr>
      <w:r w:rsidRPr="007C5FD9">
        <w:rPr>
          <w:b/>
          <w:sz w:val="24"/>
          <w:szCs w:val="24"/>
        </w:rPr>
        <w:t>Критерий «Срок</w:t>
      </w:r>
      <w:r>
        <w:rPr>
          <w:b/>
          <w:sz w:val="24"/>
          <w:szCs w:val="24"/>
        </w:rPr>
        <w:t xml:space="preserve"> </w:t>
      </w:r>
      <w:r w:rsidR="004E1742">
        <w:rPr>
          <w:b/>
          <w:sz w:val="24"/>
          <w:szCs w:val="24"/>
        </w:rPr>
        <w:t>выполнения работ (рабочих дней)</w:t>
      </w:r>
      <w:r w:rsidRPr="007C5FD9">
        <w:rPr>
          <w:b/>
          <w:sz w:val="24"/>
          <w:szCs w:val="24"/>
        </w:rPr>
        <w:t>».</w:t>
      </w:r>
    </w:p>
    <w:p w:rsidR="00F82DDF" w:rsidRDefault="00F82DDF" w:rsidP="00F82DDF">
      <w:pPr>
        <w:tabs>
          <w:tab w:val="num" w:pos="0"/>
        </w:tabs>
        <w:spacing w:line="240" w:lineRule="auto"/>
        <w:ind w:firstLine="0"/>
        <w:rPr>
          <w:b/>
          <w:sz w:val="24"/>
          <w:szCs w:val="24"/>
        </w:rPr>
      </w:pPr>
      <w:r w:rsidRPr="007C5FD9">
        <w:rPr>
          <w:b/>
          <w:sz w:val="24"/>
          <w:szCs w:val="24"/>
        </w:rPr>
        <w:t>Значимость - 10%</w:t>
      </w:r>
    </w:p>
    <w:p w:rsidR="00F82DDF" w:rsidRDefault="00F82DDF" w:rsidP="00F82DDF">
      <w:pPr>
        <w:tabs>
          <w:tab w:val="num" w:pos="0"/>
        </w:tabs>
        <w:spacing w:line="240" w:lineRule="auto"/>
        <w:ind w:firstLine="0"/>
        <w:rPr>
          <w:sz w:val="24"/>
          <w:szCs w:val="24"/>
        </w:rPr>
      </w:pPr>
    </w:p>
    <w:p w:rsidR="00F82DDF" w:rsidRDefault="00F82DDF" w:rsidP="00F82DDF">
      <w:pPr>
        <w:tabs>
          <w:tab w:val="num" w:pos="0"/>
        </w:tabs>
        <w:spacing w:line="240" w:lineRule="auto"/>
        <w:ind w:firstLine="0"/>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F82DDF">
      <w:pPr>
        <w:tabs>
          <w:tab w:val="num" w:pos="0"/>
        </w:tabs>
        <w:spacing w:line="240" w:lineRule="auto"/>
        <w:ind w:firstLine="0"/>
        <w:rPr>
          <w:b/>
          <w:sz w:val="24"/>
          <w:szCs w:val="24"/>
        </w:rPr>
      </w:pPr>
      <w:r w:rsidRPr="007704A3">
        <w:rPr>
          <w:b/>
          <w:sz w:val="24"/>
          <w:szCs w:val="24"/>
        </w:rPr>
        <w:t>Значимость - 30%</w:t>
      </w:r>
    </w:p>
    <w:p w:rsidR="00F82DDF" w:rsidRDefault="00F82DDF" w:rsidP="00F82DDF">
      <w:pPr>
        <w:tabs>
          <w:tab w:val="num" w:pos="0"/>
        </w:tabs>
        <w:spacing w:line="240" w:lineRule="auto"/>
        <w:ind w:firstLine="0"/>
        <w:rPr>
          <w:sz w:val="24"/>
          <w:szCs w:val="24"/>
        </w:rPr>
      </w:pPr>
      <w:r w:rsidRPr="00AD7ED8">
        <w:rPr>
          <w:sz w:val="24"/>
          <w:szCs w:val="24"/>
        </w:rPr>
        <w:t>Коэффициент значимости (</w:t>
      </w:r>
      <w:proofErr w:type="gramStart"/>
      <w:r w:rsidRPr="00AD7ED8">
        <w:rPr>
          <w:sz w:val="24"/>
          <w:szCs w:val="24"/>
        </w:rPr>
        <w:t>КЗ</w:t>
      </w:r>
      <w:proofErr w:type="gramEnd"/>
      <w:r w:rsidRPr="00AD7ED8">
        <w:rPr>
          <w:sz w:val="24"/>
          <w:szCs w:val="24"/>
        </w:rPr>
        <w:t xml:space="preserve">) = 1,0 (макс. 100 баллов)  </w:t>
      </w:r>
    </w:p>
    <w:p w:rsidR="00F82DDF" w:rsidRPr="00AD7ED8"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4422AF"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4F7C6E">
            <w:pPr>
              <w:spacing w:line="240" w:lineRule="auto"/>
              <w:ind w:firstLine="0"/>
              <w:jc w:val="left"/>
              <w:rPr>
                <w:rFonts w:ascii="Calibri" w:hAnsi="Calibri" w:cs="Calibri"/>
                <w:sz w:val="20"/>
                <w:szCs w:val="20"/>
              </w:rPr>
            </w:pP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7704A3" w:rsidRDefault="00F82DDF" w:rsidP="004F7C6E">
            <w:pPr>
              <w:tabs>
                <w:tab w:val="num" w:pos="0"/>
              </w:tabs>
              <w:spacing w:line="240" w:lineRule="auto"/>
              <w:ind w:firstLine="0"/>
              <w:rPr>
                <w:sz w:val="24"/>
                <w:szCs w:val="24"/>
              </w:rPr>
            </w:pPr>
            <w:r>
              <w:rPr>
                <w:sz w:val="24"/>
                <w:szCs w:val="24"/>
              </w:rPr>
              <w:t>Техническая оценка</w:t>
            </w:r>
          </w:p>
          <w:p w:rsidR="00F82DDF" w:rsidRPr="004422AF"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4422AF" w:rsidRDefault="00F82DDF" w:rsidP="004F7C6E">
            <w:pPr>
              <w:spacing w:line="240" w:lineRule="auto"/>
              <w:ind w:firstLine="0"/>
              <w:jc w:val="left"/>
              <w:rPr>
                <w:rFonts w:ascii="Calibri" w:hAnsi="Calibri" w:cs="Calibri"/>
                <w:bCs/>
                <w:sz w:val="22"/>
                <w:szCs w:val="22"/>
              </w:rPr>
            </w:pPr>
            <w:r w:rsidRPr="004422AF">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
                <w:bCs/>
                <w:sz w:val="22"/>
                <w:szCs w:val="22"/>
              </w:rPr>
            </w:pPr>
            <w:r w:rsidRPr="004422AF">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sidRPr="004422AF">
              <w:rPr>
                <w:rFonts w:ascii="Calibri" w:hAnsi="Calibri" w:cs="Calibri"/>
                <w:bCs/>
                <w:sz w:val="22"/>
                <w:szCs w:val="22"/>
              </w:rPr>
              <w:t>100%</w:t>
            </w: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bCs/>
                <w:sz w:val="22"/>
                <w:szCs w:val="22"/>
              </w:rPr>
            </w:pPr>
            <w:r w:rsidRPr="004422AF">
              <w:rPr>
                <w:rFonts w:ascii="Calibri" w:hAnsi="Calibri" w:cs="Calibri"/>
                <w:bCs/>
                <w:sz w:val="22"/>
                <w:szCs w:val="22"/>
              </w:rPr>
              <w:t>1.1</w:t>
            </w:r>
          </w:p>
        </w:tc>
        <w:tc>
          <w:tcPr>
            <w:tcW w:w="2933" w:type="dxa"/>
            <w:tcBorders>
              <w:top w:val="nil"/>
              <w:left w:val="nil"/>
              <w:bottom w:val="single" w:sz="4" w:space="0" w:color="auto"/>
              <w:right w:val="single" w:sz="4" w:space="0" w:color="auto"/>
            </w:tcBorders>
            <w:shd w:val="clear" w:color="auto" w:fill="auto"/>
            <w:vAlign w:val="center"/>
            <w:hideMark/>
          </w:tcPr>
          <w:p w:rsidR="00F82DDF" w:rsidRPr="004422AF" w:rsidRDefault="008167FE" w:rsidP="008167FE">
            <w:pPr>
              <w:spacing w:line="240" w:lineRule="auto"/>
              <w:ind w:firstLine="0"/>
              <w:jc w:val="left"/>
              <w:rPr>
                <w:rFonts w:ascii="Calibri" w:hAnsi="Calibri" w:cs="Calibri"/>
                <w:bCs/>
                <w:sz w:val="22"/>
                <w:szCs w:val="22"/>
              </w:rPr>
            </w:pPr>
            <w:r w:rsidRPr="008167FE">
              <w:rPr>
                <w:rFonts w:ascii="Calibri" w:hAnsi="Calibri" w:cs="Calibri"/>
                <w:bCs/>
                <w:sz w:val="22"/>
                <w:szCs w:val="22"/>
              </w:rPr>
              <w:t xml:space="preserve">«Количество реализованных проектов сопоставимого характера за </w:t>
            </w:r>
            <w:proofErr w:type="gramStart"/>
            <w:r w:rsidRPr="008167FE">
              <w:rPr>
                <w:rFonts w:ascii="Calibri" w:hAnsi="Calibri" w:cs="Calibri"/>
                <w:bCs/>
                <w:sz w:val="22"/>
                <w:szCs w:val="22"/>
              </w:rPr>
              <w:t>последние</w:t>
            </w:r>
            <w:proofErr w:type="gramEnd"/>
            <w:r w:rsidRPr="008167FE">
              <w:rPr>
                <w:rFonts w:ascii="Calibri" w:hAnsi="Calibri" w:cs="Calibri"/>
                <w:bCs/>
                <w:sz w:val="22"/>
                <w:szCs w:val="22"/>
              </w:rPr>
              <w:t xml:space="preserve"> 2 года»</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4F7C6E">
            <w:pPr>
              <w:spacing w:line="240" w:lineRule="auto"/>
              <w:ind w:firstLine="0"/>
              <w:jc w:val="center"/>
              <w:rPr>
                <w:rFonts w:ascii="Calibri" w:hAnsi="Calibri" w:cs="Calibri"/>
                <w:sz w:val="22"/>
                <w:szCs w:val="22"/>
              </w:rPr>
            </w:pPr>
            <w:r w:rsidRPr="004422AF">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4E1742" w:rsidP="004F7C6E">
            <w:pPr>
              <w:spacing w:line="240" w:lineRule="auto"/>
              <w:ind w:firstLine="0"/>
              <w:jc w:val="center"/>
              <w:rPr>
                <w:rFonts w:ascii="Calibri" w:hAnsi="Calibri" w:cs="Calibri"/>
                <w:bCs/>
                <w:sz w:val="22"/>
                <w:szCs w:val="22"/>
              </w:rPr>
            </w:pPr>
            <w:r>
              <w:rPr>
                <w:rFonts w:ascii="Calibri" w:hAnsi="Calibri" w:cs="Calibri"/>
                <w:bCs/>
                <w:sz w:val="22"/>
                <w:szCs w:val="22"/>
              </w:rPr>
              <w:t>10</w:t>
            </w:r>
            <w:r w:rsidR="00F82DDF" w:rsidRPr="004422AF">
              <w:rPr>
                <w:rFonts w:ascii="Calibri" w:hAnsi="Calibri" w:cs="Calibri"/>
                <w:bCs/>
                <w:sz w:val="22"/>
                <w:szCs w:val="22"/>
              </w:rPr>
              <w:t>0%</w:t>
            </w:r>
          </w:p>
        </w:tc>
      </w:tr>
    </w:tbl>
    <w:p w:rsidR="00F82DDF" w:rsidRPr="007C5FD9" w:rsidRDefault="00F82DDF" w:rsidP="00F82DDF">
      <w:pPr>
        <w:tabs>
          <w:tab w:val="num" w:pos="0"/>
        </w:tabs>
        <w:spacing w:line="240" w:lineRule="auto"/>
        <w:ind w:firstLine="0"/>
        <w:rPr>
          <w:b/>
          <w:sz w:val="24"/>
          <w:szCs w:val="24"/>
        </w:rPr>
      </w:pPr>
    </w:p>
    <w:p w:rsidR="00F82DDF" w:rsidRPr="00AD7ED8" w:rsidRDefault="00F82DDF" w:rsidP="00F82DDF">
      <w:pPr>
        <w:tabs>
          <w:tab w:val="num" w:pos="0"/>
        </w:tabs>
        <w:spacing w:line="240" w:lineRule="auto"/>
        <w:ind w:firstLine="0"/>
        <w:rPr>
          <w:sz w:val="24"/>
          <w:szCs w:val="24"/>
        </w:rPr>
      </w:pPr>
      <w:r w:rsidRPr="00AD7ED8">
        <w:rPr>
          <w:sz w:val="24"/>
          <w:szCs w:val="24"/>
        </w:rPr>
        <w:t>Оценивается предложение участника об объеме исполненных Участником к</w:t>
      </w:r>
      <w:r>
        <w:rPr>
          <w:sz w:val="24"/>
          <w:szCs w:val="24"/>
        </w:rPr>
        <w:t>онтрактов (договоров) сопостави</w:t>
      </w:r>
      <w:r w:rsidRPr="00AD7ED8">
        <w:rPr>
          <w:sz w:val="24"/>
          <w:szCs w:val="24"/>
        </w:rPr>
        <w:t xml:space="preserve">мого характера и объема за последние </w:t>
      </w:r>
      <w:r>
        <w:rPr>
          <w:sz w:val="24"/>
          <w:szCs w:val="24"/>
        </w:rPr>
        <w:t>2</w:t>
      </w:r>
      <w:r w:rsidRPr="00AD7ED8">
        <w:rPr>
          <w:sz w:val="24"/>
          <w:szCs w:val="24"/>
        </w:rPr>
        <w:t xml:space="preserve">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успешному оказанию услуг сопоставимого характера и объема», содержащие данные о номере контракта, дате заключения, предмете, сумме контракта, дате исполнения к</w:t>
      </w:r>
      <w:r>
        <w:rPr>
          <w:sz w:val="24"/>
          <w:szCs w:val="24"/>
        </w:rPr>
        <w:t>онтракта. Предоставленные сведе</w:t>
      </w:r>
      <w:r w:rsidRPr="00AD7ED8">
        <w:rPr>
          <w:sz w:val="24"/>
          <w:szCs w:val="24"/>
        </w:rPr>
        <w:t>ния подтверждаются копиями подписанных Актов по контрактам, указанн</w:t>
      </w:r>
      <w:r>
        <w:rPr>
          <w:sz w:val="24"/>
          <w:szCs w:val="24"/>
        </w:rPr>
        <w:t>ым в сводных сведениях, содержа</w:t>
      </w:r>
      <w:r w:rsidRPr="00AD7ED8">
        <w:rPr>
          <w:sz w:val="24"/>
          <w:szCs w:val="24"/>
        </w:rPr>
        <w:t xml:space="preserve">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w:t>
      </w:r>
      <w:r>
        <w:rPr>
          <w:sz w:val="24"/>
          <w:szCs w:val="24"/>
        </w:rPr>
        <w:t>опыта подтверждаются копиями ис</w:t>
      </w:r>
      <w:r w:rsidRPr="00AD7ED8">
        <w:rPr>
          <w:sz w:val="24"/>
          <w:szCs w:val="24"/>
        </w:rPr>
        <w:t>полненных контрактов с приложением актов приемки и иных документов</w:t>
      </w:r>
      <w:r>
        <w:rPr>
          <w:sz w:val="24"/>
          <w:szCs w:val="24"/>
        </w:rPr>
        <w:t>, подтверждающих их предмет, ис</w:t>
      </w:r>
      <w:r w:rsidRPr="00AD7ED8">
        <w:rPr>
          <w:sz w:val="24"/>
          <w:szCs w:val="24"/>
        </w:rPr>
        <w:t>полнение и объем (в руб.). При этом представленные документы должны б</w:t>
      </w:r>
      <w:r>
        <w:rPr>
          <w:sz w:val="24"/>
          <w:szCs w:val="24"/>
        </w:rPr>
        <w:t xml:space="preserve">ыть в виде неповторяющихся, </w:t>
      </w:r>
      <w:proofErr w:type="spellStart"/>
      <w:r>
        <w:rPr>
          <w:sz w:val="24"/>
          <w:szCs w:val="24"/>
        </w:rPr>
        <w:t>пол</w:t>
      </w:r>
      <w:r w:rsidRPr="00AD7ED8">
        <w:rPr>
          <w:sz w:val="24"/>
          <w:szCs w:val="24"/>
        </w:rPr>
        <w:t>ночитаемых</w:t>
      </w:r>
      <w:proofErr w:type="spellEnd"/>
      <w:r w:rsidRPr="00AD7ED8">
        <w:rPr>
          <w:sz w:val="24"/>
          <w:szCs w:val="24"/>
        </w:rPr>
        <w:t xml:space="preserve"> копий, на которых видны необходимые сведения, подписи и печати.</w:t>
      </w:r>
    </w:p>
    <w:p w:rsidR="00F82DDF" w:rsidRDefault="00F82DDF" w:rsidP="00F82DDF">
      <w:pPr>
        <w:tabs>
          <w:tab w:val="num" w:pos="0"/>
        </w:tabs>
        <w:spacing w:line="240" w:lineRule="auto"/>
        <w:ind w:firstLine="0"/>
        <w:rPr>
          <w:sz w:val="24"/>
          <w:szCs w:val="24"/>
        </w:rPr>
      </w:pPr>
      <w:r w:rsidRPr="00AD7ED8">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F82DDF" w:rsidRPr="00604FB0" w:rsidRDefault="00F82DDF" w:rsidP="00F82DDF">
      <w:pPr>
        <w:tabs>
          <w:tab w:val="num" w:pos="0"/>
        </w:tabs>
        <w:spacing w:line="240" w:lineRule="auto"/>
        <w:ind w:firstLine="0"/>
        <w:rPr>
          <w:sz w:val="24"/>
          <w:szCs w:val="24"/>
        </w:rPr>
      </w:pPr>
      <w:r w:rsidRPr="00604FB0">
        <w:rPr>
          <w:sz w:val="24"/>
          <w:szCs w:val="24"/>
        </w:rPr>
        <w:t xml:space="preserve">Качество используемого материала подтверждается соответствующими сертификатами, техническими паспортами и другие документами, удостоверяющими их качество. </w:t>
      </w:r>
    </w:p>
    <w:p w:rsidR="00F82DDF" w:rsidRDefault="00F82DDF" w:rsidP="00F82DDF">
      <w:pPr>
        <w:autoSpaceDE w:val="0"/>
        <w:autoSpaceDN w:val="0"/>
        <w:adjustRightInd w:val="0"/>
        <w:spacing w:line="240" w:lineRule="auto"/>
        <w:ind w:firstLine="0"/>
        <w:jc w:val="left"/>
        <w:rPr>
          <w:rFonts w:ascii="CIDFont+F1" w:eastAsiaTheme="minorHAnsi" w:hAnsi="CIDFont+F1" w:cs="CIDFont+F1"/>
          <w:sz w:val="24"/>
          <w:szCs w:val="24"/>
          <w:lang w:eastAsia="en-US"/>
        </w:rPr>
      </w:pPr>
    </w:p>
    <w:p w:rsidR="00F82DDF" w:rsidRPr="00F82DDF" w:rsidRDefault="00F82DDF" w:rsidP="00F82DDF">
      <w:pPr>
        <w:autoSpaceDE w:val="0"/>
        <w:autoSpaceDN w:val="0"/>
        <w:adjustRightInd w:val="0"/>
        <w:spacing w:line="240" w:lineRule="auto"/>
        <w:ind w:firstLine="0"/>
        <w:jc w:val="left"/>
        <w:rPr>
          <w:rFonts w:ascii="CIDFont+F1" w:eastAsiaTheme="minorHAnsi" w:hAnsi="CIDFont+F1" w:cs="CIDFont+F1"/>
          <w:b/>
          <w:sz w:val="24"/>
          <w:szCs w:val="24"/>
          <w:lang w:eastAsia="en-US"/>
        </w:rPr>
      </w:pPr>
      <w:r w:rsidRPr="00F82DDF">
        <w:rPr>
          <w:rFonts w:ascii="CIDFont+F1" w:eastAsiaTheme="minorHAnsi" w:hAnsi="CIDFont+F1" w:cs="CIDFont+F1"/>
          <w:b/>
          <w:sz w:val="24"/>
          <w:szCs w:val="24"/>
          <w:lang w:eastAsia="en-US"/>
        </w:rPr>
        <w:t>Оценка количественных критериев</w:t>
      </w:r>
    </w:p>
    <w:p w:rsidR="00F82DDF" w:rsidRDefault="00F82DDF" w:rsidP="00F82DDF">
      <w:pPr>
        <w:autoSpaceDE w:val="0"/>
        <w:autoSpaceDN w:val="0"/>
        <w:adjustRightInd w:val="0"/>
        <w:spacing w:line="240" w:lineRule="auto"/>
        <w:ind w:firstLine="0"/>
        <w:jc w:val="left"/>
        <w:rPr>
          <w:rFonts w:ascii="CIDFont+F2" w:eastAsiaTheme="minorHAnsi" w:hAnsi="CIDFont+F2" w:cs="CIDFont+F2"/>
          <w:sz w:val="24"/>
          <w:szCs w:val="24"/>
          <w:lang w:eastAsia="en-US"/>
        </w:rPr>
      </w:pPr>
      <w:r>
        <w:rPr>
          <w:rFonts w:ascii="CIDFont+F2" w:eastAsiaTheme="minorHAnsi" w:hAnsi="CIDFont+F2" w:cs="CIDFont+F2"/>
          <w:sz w:val="24"/>
          <w:szCs w:val="24"/>
          <w:lang w:eastAsia="en-US"/>
        </w:rPr>
        <w:t>Балльная оценка количественных критериев рассчитывается следующим</w:t>
      </w:r>
    </w:p>
    <w:p w:rsidR="00F82DDF" w:rsidRDefault="00F82DDF" w:rsidP="00F82DDF">
      <w:pPr>
        <w:autoSpaceDE w:val="0"/>
        <w:autoSpaceDN w:val="0"/>
        <w:adjustRightInd w:val="0"/>
        <w:spacing w:line="240" w:lineRule="auto"/>
        <w:ind w:firstLine="0"/>
        <w:jc w:val="left"/>
        <w:rPr>
          <w:rFonts w:ascii="CIDFont+F2" w:eastAsiaTheme="minorHAnsi" w:hAnsi="CIDFont+F2" w:cs="CIDFont+F2"/>
          <w:sz w:val="24"/>
          <w:szCs w:val="24"/>
          <w:lang w:eastAsia="en-US"/>
        </w:rPr>
      </w:pPr>
      <w:r>
        <w:rPr>
          <w:rFonts w:ascii="CIDFont+F2" w:eastAsiaTheme="minorHAnsi" w:hAnsi="CIDFont+F2" w:cs="CIDFont+F2"/>
          <w:sz w:val="24"/>
          <w:szCs w:val="24"/>
          <w:lang w:eastAsia="en-US"/>
        </w:rPr>
        <w:t>образом:</w:t>
      </w:r>
    </w:p>
    <w:p w:rsidR="00F82DDF" w:rsidRDefault="00F82DDF" w:rsidP="00F82DDF">
      <w:pPr>
        <w:autoSpaceDE w:val="0"/>
        <w:autoSpaceDN w:val="0"/>
        <w:adjustRightInd w:val="0"/>
        <w:spacing w:line="240" w:lineRule="auto"/>
        <w:ind w:firstLine="0"/>
        <w:jc w:val="left"/>
        <w:rPr>
          <w:rFonts w:ascii="CIDFont+F2" w:eastAsiaTheme="minorHAnsi" w:hAnsi="CIDFont+F2" w:cs="CIDFont+F2"/>
          <w:sz w:val="24"/>
          <w:szCs w:val="24"/>
          <w:lang w:eastAsia="en-US"/>
        </w:rPr>
      </w:pPr>
      <w:r>
        <w:rPr>
          <w:rFonts w:ascii="CIDFont+F3" w:eastAsia="CIDFont+F3" w:hAnsi="CIDFont+F1" w:cs="CIDFont+F3" w:hint="eastAsia"/>
          <w:sz w:val="24"/>
          <w:szCs w:val="24"/>
          <w:lang w:eastAsia="en-US"/>
        </w:rPr>
        <w:t></w:t>
      </w:r>
      <w:r>
        <w:rPr>
          <w:rFonts w:ascii="CIDFont+F3" w:eastAsia="CIDFont+F3" w:hAnsi="CIDFont+F1" w:cs="CIDFont+F3"/>
          <w:sz w:val="24"/>
          <w:szCs w:val="24"/>
          <w:lang w:eastAsia="en-US"/>
        </w:rPr>
        <w:t xml:space="preserve"> </w:t>
      </w:r>
      <w:r>
        <w:rPr>
          <w:rFonts w:ascii="CIDFont+F2" w:eastAsiaTheme="minorHAnsi" w:hAnsi="CIDFont+F2" w:cs="CIDFont+F2"/>
          <w:sz w:val="24"/>
          <w:szCs w:val="24"/>
          <w:lang w:eastAsia="en-US"/>
        </w:rPr>
        <w:t>Если максимальный балл присваивается минимальному значению</w:t>
      </w:r>
    </w:p>
    <w:p w:rsidR="00F82DDF" w:rsidRDefault="00F82DDF" w:rsidP="00F82DDF">
      <w:pPr>
        <w:autoSpaceDE w:val="0"/>
        <w:autoSpaceDN w:val="0"/>
        <w:adjustRightInd w:val="0"/>
        <w:spacing w:line="240" w:lineRule="auto"/>
        <w:ind w:firstLine="0"/>
        <w:jc w:val="left"/>
        <w:rPr>
          <w:rFonts w:ascii="CIDFont+F2" w:eastAsiaTheme="minorHAnsi" w:hAnsi="CIDFont+F2" w:cs="CIDFont+F2"/>
          <w:sz w:val="24"/>
          <w:szCs w:val="24"/>
          <w:lang w:eastAsia="en-US"/>
        </w:rPr>
      </w:pPr>
      <w:r>
        <w:rPr>
          <w:rFonts w:ascii="CIDFont+F2" w:eastAsiaTheme="minorHAnsi" w:hAnsi="CIDFont+F2" w:cs="CIDFont+F2"/>
          <w:sz w:val="24"/>
          <w:szCs w:val="24"/>
          <w:lang w:eastAsia="en-US"/>
        </w:rPr>
        <w:t xml:space="preserve">показателя (например, </w:t>
      </w:r>
      <w:r>
        <w:rPr>
          <w:rFonts w:ascii="CIDFont+F1" w:eastAsiaTheme="minorHAnsi" w:hAnsi="CIDFont+F1" w:cs="CIDFont+F1"/>
          <w:sz w:val="24"/>
          <w:szCs w:val="24"/>
          <w:lang w:eastAsia="en-US"/>
        </w:rPr>
        <w:t>Цена</w:t>
      </w:r>
      <w:r>
        <w:rPr>
          <w:rFonts w:ascii="CIDFont+F2" w:eastAsiaTheme="minorHAnsi" w:hAnsi="CIDFont+F2" w:cs="CIDFont+F2"/>
          <w:sz w:val="24"/>
          <w:szCs w:val="24"/>
          <w:lang w:eastAsia="en-US"/>
        </w:rPr>
        <w:t>), то расчет осуществляется по формуле:</w:t>
      </w:r>
    </w:p>
    <w:p w:rsidR="00F82DDF" w:rsidRDefault="00F82DDF" w:rsidP="00F82DDF">
      <w:pPr>
        <w:autoSpaceDE w:val="0"/>
        <w:autoSpaceDN w:val="0"/>
        <w:adjustRightInd w:val="0"/>
        <w:spacing w:line="240" w:lineRule="auto"/>
        <w:ind w:firstLine="0"/>
        <w:jc w:val="left"/>
        <w:rPr>
          <w:rFonts w:ascii="CIDFont+F2" w:eastAsiaTheme="minorHAnsi" w:hAnsi="CIDFont+F2" w:cs="CIDFont+F2"/>
          <w:sz w:val="18"/>
          <w:szCs w:val="18"/>
          <w:lang w:eastAsia="en-US"/>
        </w:rPr>
      </w:pPr>
      <w:r>
        <w:rPr>
          <w:rFonts w:ascii="CIDFont+F2" w:eastAsiaTheme="minorHAnsi" w:hAnsi="CIDFont+F2" w:cs="CIDFont+F2"/>
          <w:sz w:val="18"/>
          <w:szCs w:val="18"/>
          <w:lang w:eastAsia="en-US"/>
        </w:rPr>
        <w:t xml:space="preserve">Оценка = </w:t>
      </w:r>
      <w:proofErr w:type="gramStart"/>
      <w:r w:rsidRPr="00F82DDF">
        <w:rPr>
          <w:rFonts w:ascii="CIDFont+F2" w:eastAsiaTheme="minorHAnsi" w:hAnsi="CIDFont+F2" w:cs="CIDFont+F2"/>
          <w:sz w:val="44"/>
          <w:szCs w:val="44"/>
          <w:u w:val="single"/>
          <w:lang w:eastAsia="en-US"/>
        </w:rPr>
        <w:t xml:space="preserve">( </w:t>
      </w:r>
      <w:proofErr w:type="gramEnd"/>
      <w:r w:rsidRPr="00F82DDF">
        <w:rPr>
          <w:rFonts w:ascii="CIDFont+F2" w:eastAsiaTheme="minorHAnsi" w:hAnsi="CIDFont+F2" w:cs="CIDFont+F2"/>
          <w:sz w:val="18"/>
          <w:szCs w:val="18"/>
          <w:u w:val="single"/>
          <w:lang w:eastAsia="en-US"/>
        </w:rPr>
        <w:t xml:space="preserve">Минимальное значение </w:t>
      </w:r>
      <w:r w:rsidRPr="00F82DDF">
        <w:rPr>
          <w:rFonts w:ascii="CIDFont+F2" w:eastAsiaTheme="minorHAnsi" w:hAnsi="CIDFont+F2" w:cs="CIDFont+F2"/>
          <w:sz w:val="44"/>
          <w:szCs w:val="44"/>
          <w:u w:val="single"/>
          <w:lang w:eastAsia="en-US"/>
        </w:rPr>
        <w:t xml:space="preserve">) * </w:t>
      </w:r>
      <w:r w:rsidRPr="00F82DDF">
        <w:rPr>
          <w:rFonts w:ascii="CIDFont+F2" w:eastAsiaTheme="minorHAnsi" w:hAnsi="CIDFont+F2" w:cs="CIDFont+F2"/>
          <w:sz w:val="18"/>
          <w:szCs w:val="18"/>
          <w:u w:val="single"/>
          <w:lang w:eastAsia="en-US"/>
        </w:rPr>
        <w:t>максимальный бал</w:t>
      </w:r>
    </w:p>
    <w:p w:rsidR="00F82DDF" w:rsidRDefault="00F82DDF" w:rsidP="00F82DDF">
      <w:pPr>
        <w:autoSpaceDE w:val="0"/>
        <w:autoSpaceDN w:val="0"/>
        <w:adjustRightInd w:val="0"/>
        <w:spacing w:line="240" w:lineRule="auto"/>
        <w:ind w:left="708" w:firstLine="708"/>
        <w:jc w:val="left"/>
        <w:rPr>
          <w:rFonts w:ascii="CIDFont+F2" w:eastAsiaTheme="minorHAnsi" w:hAnsi="CIDFont+F2" w:cs="CIDFont+F2"/>
          <w:sz w:val="18"/>
          <w:szCs w:val="18"/>
          <w:lang w:eastAsia="en-US"/>
        </w:rPr>
      </w:pPr>
      <w:r>
        <w:rPr>
          <w:rFonts w:ascii="CIDFont+F2" w:eastAsiaTheme="minorHAnsi" w:hAnsi="CIDFont+F2" w:cs="CIDFont+F2"/>
          <w:sz w:val="18"/>
          <w:szCs w:val="18"/>
          <w:lang w:eastAsia="en-US"/>
        </w:rPr>
        <w:lastRenderedPageBreak/>
        <w:t>Значение анализируемого критерия</w:t>
      </w:r>
    </w:p>
    <w:p w:rsidR="00F82DDF" w:rsidRDefault="00F82DDF" w:rsidP="00F82DDF">
      <w:pPr>
        <w:autoSpaceDE w:val="0"/>
        <w:autoSpaceDN w:val="0"/>
        <w:adjustRightInd w:val="0"/>
        <w:spacing w:line="240" w:lineRule="auto"/>
        <w:ind w:left="708" w:firstLine="708"/>
        <w:jc w:val="left"/>
        <w:rPr>
          <w:rFonts w:ascii="CIDFont+F2" w:eastAsiaTheme="minorHAnsi" w:hAnsi="CIDFont+F2" w:cs="CIDFont+F2"/>
          <w:sz w:val="18"/>
          <w:szCs w:val="18"/>
          <w:lang w:eastAsia="en-US"/>
        </w:rPr>
      </w:pPr>
    </w:p>
    <w:p w:rsidR="00F82DDF" w:rsidRDefault="00F82DDF" w:rsidP="00F82DDF">
      <w:pPr>
        <w:autoSpaceDE w:val="0"/>
        <w:autoSpaceDN w:val="0"/>
        <w:adjustRightInd w:val="0"/>
        <w:spacing w:line="240" w:lineRule="auto"/>
        <w:ind w:firstLine="0"/>
        <w:jc w:val="left"/>
        <w:rPr>
          <w:rFonts w:ascii="CIDFont+F2" w:eastAsiaTheme="minorHAnsi" w:hAnsi="CIDFont+F2" w:cs="CIDFont+F2"/>
          <w:sz w:val="24"/>
          <w:szCs w:val="24"/>
          <w:lang w:eastAsia="en-US"/>
        </w:rPr>
      </w:pPr>
      <w:r>
        <w:rPr>
          <w:rFonts w:ascii="CIDFont+F3" w:eastAsia="CIDFont+F3" w:hAnsi="CIDFont+F1" w:cs="CIDFont+F3" w:hint="eastAsia"/>
          <w:sz w:val="24"/>
          <w:szCs w:val="24"/>
          <w:lang w:eastAsia="en-US"/>
        </w:rPr>
        <w:t></w:t>
      </w:r>
      <w:r>
        <w:rPr>
          <w:rFonts w:ascii="CIDFont+F3" w:eastAsia="CIDFont+F3" w:hAnsi="CIDFont+F1" w:cs="CIDFont+F3"/>
          <w:sz w:val="24"/>
          <w:szCs w:val="24"/>
          <w:lang w:eastAsia="en-US"/>
        </w:rPr>
        <w:t xml:space="preserve"> </w:t>
      </w:r>
      <w:r>
        <w:rPr>
          <w:rFonts w:ascii="CIDFont+F2" w:eastAsiaTheme="minorHAnsi" w:hAnsi="CIDFont+F2" w:cs="CIDFont+F2"/>
          <w:sz w:val="24"/>
          <w:szCs w:val="24"/>
          <w:lang w:eastAsia="en-US"/>
        </w:rPr>
        <w:t>Если максимальный балл присваивается максимальному значению</w:t>
      </w:r>
    </w:p>
    <w:p w:rsidR="00F82DDF" w:rsidRDefault="00F82DDF" w:rsidP="00F82DDF">
      <w:pPr>
        <w:autoSpaceDE w:val="0"/>
        <w:autoSpaceDN w:val="0"/>
        <w:adjustRightInd w:val="0"/>
        <w:spacing w:line="240" w:lineRule="auto"/>
        <w:ind w:firstLine="0"/>
        <w:jc w:val="left"/>
        <w:rPr>
          <w:rFonts w:ascii="CIDFont+F2" w:eastAsiaTheme="minorHAnsi" w:hAnsi="CIDFont+F2" w:cs="CIDFont+F2"/>
          <w:sz w:val="24"/>
          <w:szCs w:val="24"/>
          <w:lang w:eastAsia="en-US"/>
        </w:rPr>
      </w:pPr>
      <w:r>
        <w:rPr>
          <w:rFonts w:ascii="CIDFont+F2" w:eastAsiaTheme="minorHAnsi" w:hAnsi="CIDFont+F2" w:cs="CIDFont+F2"/>
          <w:sz w:val="24"/>
          <w:szCs w:val="24"/>
          <w:lang w:eastAsia="en-US"/>
        </w:rPr>
        <w:t xml:space="preserve">показателя (например, </w:t>
      </w:r>
      <w:r>
        <w:rPr>
          <w:rFonts w:ascii="CIDFont+F1" w:eastAsiaTheme="minorHAnsi" w:hAnsi="CIDFont+F1" w:cs="CIDFont+F1"/>
          <w:sz w:val="24"/>
          <w:szCs w:val="24"/>
          <w:lang w:eastAsia="en-US"/>
        </w:rPr>
        <w:t>Опыт работы</w:t>
      </w:r>
      <w:r>
        <w:rPr>
          <w:rFonts w:ascii="CIDFont+F2" w:eastAsiaTheme="minorHAnsi" w:hAnsi="CIDFont+F2" w:cs="CIDFont+F2"/>
          <w:sz w:val="24"/>
          <w:szCs w:val="24"/>
          <w:lang w:eastAsia="en-US"/>
        </w:rPr>
        <w:t xml:space="preserve">), то расчет осуществляется </w:t>
      </w:r>
      <w:proofErr w:type="gramStart"/>
      <w:r>
        <w:rPr>
          <w:rFonts w:ascii="CIDFont+F2" w:eastAsiaTheme="minorHAnsi" w:hAnsi="CIDFont+F2" w:cs="CIDFont+F2"/>
          <w:sz w:val="24"/>
          <w:szCs w:val="24"/>
          <w:lang w:eastAsia="en-US"/>
        </w:rPr>
        <w:t>по</w:t>
      </w:r>
      <w:proofErr w:type="gramEnd"/>
    </w:p>
    <w:p w:rsidR="00F82DDF" w:rsidRDefault="00F82DDF" w:rsidP="00F82DDF">
      <w:pPr>
        <w:autoSpaceDE w:val="0"/>
        <w:autoSpaceDN w:val="0"/>
        <w:adjustRightInd w:val="0"/>
        <w:spacing w:line="240" w:lineRule="auto"/>
        <w:ind w:firstLine="0"/>
        <w:jc w:val="left"/>
        <w:rPr>
          <w:rFonts w:ascii="CIDFont+F2" w:eastAsiaTheme="minorHAnsi" w:hAnsi="CIDFont+F2" w:cs="CIDFont+F2"/>
          <w:sz w:val="24"/>
          <w:szCs w:val="24"/>
          <w:lang w:eastAsia="en-US"/>
        </w:rPr>
      </w:pPr>
      <w:r>
        <w:rPr>
          <w:rFonts w:ascii="CIDFont+F2" w:eastAsiaTheme="minorHAnsi" w:hAnsi="CIDFont+F2" w:cs="CIDFont+F2"/>
          <w:sz w:val="24"/>
          <w:szCs w:val="24"/>
          <w:lang w:eastAsia="en-US"/>
        </w:rPr>
        <w:t>формуле:</w:t>
      </w:r>
    </w:p>
    <w:p w:rsidR="00F82DDF" w:rsidRDefault="00F82DDF" w:rsidP="00F82DDF">
      <w:pPr>
        <w:autoSpaceDE w:val="0"/>
        <w:autoSpaceDN w:val="0"/>
        <w:adjustRightInd w:val="0"/>
        <w:spacing w:line="240" w:lineRule="auto"/>
        <w:ind w:firstLine="0"/>
        <w:jc w:val="left"/>
        <w:rPr>
          <w:rFonts w:ascii="CIDFont+F2" w:eastAsiaTheme="minorHAnsi" w:hAnsi="CIDFont+F2" w:cs="CIDFont+F2"/>
          <w:sz w:val="18"/>
          <w:szCs w:val="18"/>
          <w:lang w:eastAsia="en-US"/>
        </w:rPr>
      </w:pPr>
      <w:r>
        <w:rPr>
          <w:rFonts w:ascii="CIDFont+F2" w:eastAsiaTheme="minorHAnsi" w:hAnsi="CIDFont+F2" w:cs="CIDFont+F2"/>
          <w:sz w:val="18"/>
          <w:szCs w:val="18"/>
          <w:lang w:eastAsia="en-US"/>
        </w:rPr>
        <w:t xml:space="preserve">Оценка = </w:t>
      </w:r>
      <w:proofErr w:type="gramStart"/>
      <w:r w:rsidRPr="00F82DDF">
        <w:rPr>
          <w:rFonts w:ascii="CIDFont+F2" w:eastAsiaTheme="minorHAnsi" w:hAnsi="CIDFont+F2" w:cs="CIDFont+F2"/>
          <w:sz w:val="44"/>
          <w:szCs w:val="44"/>
          <w:u w:val="single"/>
          <w:lang w:eastAsia="en-US"/>
        </w:rPr>
        <w:t xml:space="preserve">( </w:t>
      </w:r>
      <w:proofErr w:type="gramEnd"/>
      <w:r w:rsidRPr="00F82DDF">
        <w:rPr>
          <w:rFonts w:ascii="CIDFont+F2" w:eastAsiaTheme="minorHAnsi" w:hAnsi="CIDFont+F2" w:cs="CIDFont+F2"/>
          <w:sz w:val="18"/>
          <w:szCs w:val="18"/>
          <w:u w:val="single"/>
          <w:lang w:eastAsia="en-US"/>
        </w:rPr>
        <w:t xml:space="preserve">Значение анализируемого критерия </w:t>
      </w:r>
      <w:r w:rsidRPr="00F82DDF">
        <w:rPr>
          <w:rFonts w:ascii="CIDFont+F2" w:eastAsiaTheme="minorHAnsi" w:hAnsi="CIDFont+F2" w:cs="CIDFont+F2"/>
          <w:sz w:val="44"/>
          <w:szCs w:val="44"/>
          <w:u w:val="single"/>
          <w:lang w:eastAsia="en-US"/>
        </w:rPr>
        <w:t xml:space="preserve">) * </w:t>
      </w:r>
      <w:r w:rsidRPr="00F82DDF">
        <w:rPr>
          <w:rFonts w:ascii="CIDFont+F2" w:eastAsiaTheme="minorHAnsi" w:hAnsi="CIDFont+F2" w:cs="CIDFont+F2"/>
          <w:sz w:val="18"/>
          <w:szCs w:val="18"/>
          <w:u w:val="single"/>
          <w:lang w:eastAsia="en-US"/>
        </w:rPr>
        <w:t>максимальный бал</w:t>
      </w:r>
    </w:p>
    <w:p w:rsidR="00970E6C" w:rsidRDefault="00F82DDF" w:rsidP="00F82DDF">
      <w:pPr>
        <w:tabs>
          <w:tab w:val="num" w:pos="0"/>
        </w:tabs>
        <w:spacing w:line="240" w:lineRule="auto"/>
        <w:ind w:firstLine="0"/>
        <w:rPr>
          <w:rFonts w:ascii="CIDFont+F2" w:eastAsiaTheme="minorHAnsi" w:hAnsi="CIDFont+F2" w:cs="CIDFont+F2"/>
          <w:sz w:val="18"/>
          <w:szCs w:val="18"/>
          <w:lang w:eastAsia="en-US"/>
        </w:rPr>
      </w:pPr>
      <w:r>
        <w:rPr>
          <w:rFonts w:ascii="CIDFont+F2" w:eastAsiaTheme="minorHAnsi" w:hAnsi="CIDFont+F2" w:cs="CIDFont+F2"/>
          <w:sz w:val="18"/>
          <w:szCs w:val="18"/>
          <w:lang w:eastAsia="en-US"/>
        </w:rPr>
        <w:tab/>
      </w:r>
      <w:r>
        <w:rPr>
          <w:rFonts w:ascii="CIDFont+F2" w:eastAsiaTheme="minorHAnsi" w:hAnsi="CIDFont+F2" w:cs="CIDFont+F2"/>
          <w:sz w:val="18"/>
          <w:szCs w:val="18"/>
          <w:lang w:eastAsia="en-US"/>
        </w:rPr>
        <w:tab/>
      </w:r>
      <w:r>
        <w:rPr>
          <w:rFonts w:ascii="CIDFont+F2" w:eastAsiaTheme="minorHAnsi" w:hAnsi="CIDFont+F2" w:cs="CIDFont+F2"/>
          <w:sz w:val="18"/>
          <w:szCs w:val="18"/>
          <w:lang w:eastAsia="en-US"/>
        </w:rPr>
        <w:tab/>
      </w:r>
      <w:r>
        <w:rPr>
          <w:rFonts w:ascii="CIDFont+F2" w:eastAsiaTheme="minorHAnsi" w:hAnsi="CIDFont+F2" w:cs="CIDFont+F2"/>
          <w:sz w:val="18"/>
          <w:szCs w:val="18"/>
          <w:lang w:eastAsia="en-US"/>
        </w:rPr>
        <w:tab/>
        <w:t>Максимальное значение</w:t>
      </w:r>
    </w:p>
    <w:p w:rsidR="00F82DDF" w:rsidRDefault="00F82DDF" w:rsidP="00F82DDF">
      <w:pPr>
        <w:tabs>
          <w:tab w:val="num" w:pos="0"/>
        </w:tabs>
        <w:spacing w:line="240" w:lineRule="auto"/>
        <w:ind w:firstLine="0"/>
        <w:rPr>
          <w:b/>
          <w:sz w:val="24"/>
          <w:szCs w:val="24"/>
        </w:rPr>
      </w:pPr>
    </w:p>
    <w:p w:rsidR="007C5FD9" w:rsidRPr="007C5FD9" w:rsidRDefault="007C5FD9" w:rsidP="007C5FD9">
      <w:pPr>
        <w:tabs>
          <w:tab w:val="num" w:pos="0"/>
        </w:tabs>
        <w:spacing w:line="240" w:lineRule="auto"/>
        <w:ind w:firstLine="0"/>
        <w:rPr>
          <w:sz w:val="24"/>
          <w:szCs w:val="24"/>
        </w:rPr>
      </w:pPr>
    </w:p>
    <w:p w:rsidR="007C5FD9" w:rsidRPr="007C5FD9" w:rsidRDefault="007C5FD9" w:rsidP="007C5FD9">
      <w:pPr>
        <w:tabs>
          <w:tab w:val="num" w:pos="0"/>
        </w:tabs>
        <w:spacing w:line="240" w:lineRule="auto"/>
        <w:ind w:firstLine="0"/>
        <w:rPr>
          <w:sz w:val="24"/>
          <w:szCs w:val="24"/>
        </w:rPr>
      </w:pPr>
      <w:r w:rsidRPr="007C5FD9">
        <w:rPr>
          <w:sz w:val="24"/>
          <w:szCs w:val="24"/>
        </w:rPr>
        <w:t xml:space="preserve">Порядок начисления баллов: </w:t>
      </w:r>
    </w:p>
    <w:p w:rsidR="007C5FD9" w:rsidRPr="007C5FD9" w:rsidRDefault="007C5FD9" w:rsidP="007C5FD9">
      <w:pPr>
        <w:tabs>
          <w:tab w:val="num" w:pos="0"/>
        </w:tabs>
        <w:spacing w:line="240" w:lineRule="auto"/>
        <w:ind w:firstLine="0"/>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7C5FD9">
      <w:pPr>
        <w:tabs>
          <w:tab w:val="num" w:pos="0"/>
        </w:tabs>
        <w:spacing w:line="240" w:lineRule="auto"/>
        <w:ind w:firstLine="0"/>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7C5FD9">
      <w:pPr>
        <w:tabs>
          <w:tab w:val="num" w:pos="0"/>
        </w:tabs>
        <w:spacing w:line="240" w:lineRule="auto"/>
        <w:ind w:firstLine="0"/>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AD7ED8">
      <w:pPr>
        <w:tabs>
          <w:tab w:val="num" w:pos="0"/>
        </w:tabs>
        <w:spacing w:line="240" w:lineRule="auto"/>
        <w:ind w:firstLine="0"/>
        <w:rPr>
          <w:sz w:val="24"/>
          <w:szCs w:val="24"/>
        </w:rPr>
      </w:pPr>
    </w:p>
    <w:p w:rsidR="00AD7ED8" w:rsidRPr="000E78A3" w:rsidRDefault="00AD7ED8" w:rsidP="00AD7ED8">
      <w:pPr>
        <w:tabs>
          <w:tab w:val="num" w:pos="0"/>
        </w:tabs>
        <w:spacing w:line="240" w:lineRule="auto"/>
        <w:ind w:firstLine="0"/>
        <w:rPr>
          <w:b/>
          <w:sz w:val="24"/>
          <w:szCs w:val="24"/>
        </w:rPr>
      </w:pPr>
      <w:r w:rsidRPr="00AD7ED8">
        <w:rPr>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2" w:name="_Ref93697814"/>
      <w:bookmarkStart w:id="103" w:name="_Toc98254003"/>
      <w:bookmarkStart w:id="104" w:name="_Toc251847628"/>
      <w:r w:rsidRPr="006A66F6">
        <w:rPr>
          <w:rFonts w:ascii="Times New Roman" w:hAnsi="Times New Roman"/>
          <w:sz w:val="24"/>
          <w:szCs w:val="24"/>
        </w:rPr>
        <w:t>Проведение переговоров</w:t>
      </w:r>
      <w:bookmarkEnd w:id="102"/>
      <w:bookmarkEnd w:id="103"/>
      <w:bookmarkEnd w:id="104"/>
    </w:p>
    <w:p w:rsidR="00E61DF3" w:rsidRPr="006A66F6" w:rsidRDefault="00A477F5" w:rsidP="00E61DF3">
      <w:pPr>
        <w:tabs>
          <w:tab w:val="num" w:pos="0"/>
        </w:tabs>
        <w:spacing w:line="240" w:lineRule="auto"/>
        <w:ind w:firstLine="0"/>
        <w:rPr>
          <w:sz w:val="24"/>
          <w:szCs w:val="24"/>
        </w:rPr>
      </w:pPr>
      <w:r w:rsidRPr="006A66F6">
        <w:rPr>
          <w:sz w:val="24"/>
          <w:szCs w:val="24"/>
        </w:rPr>
        <w:t>6.4</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A477F5" w:rsidP="00E61DF3">
      <w:pPr>
        <w:tabs>
          <w:tab w:val="num" w:pos="0"/>
        </w:tabs>
        <w:spacing w:line="240" w:lineRule="auto"/>
        <w:ind w:firstLine="0"/>
        <w:rPr>
          <w:sz w:val="24"/>
          <w:szCs w:val="24"/>
        </w:rPr>
      </w:pPr>
      <w:r w:rsidRPr="006A66F6">
        <w:rPr>
          <w:sz w:val="24"/>
          <w:szCs w:val="24"/>
        </w:rPr>
        <w:t>6.4</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E61DF3">
      <w:pPr>
        <w:numPr>
          <w:ilvl w:val="0"/>
          <w:numId w:val="9"/>
        </w:numPr>
        <w:tabs>
          <w:tab w:val="num" w:pos="0"/>
        </w:tabs>
        <w:spacing w:line="240" w:lineRule="auto"/>
        <w:ind w:left="0" w:firstLine="0"/>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E61DF3">
      <w:pPr>
        <w:numPr>
          <w:ilvl w:val="0"/>
          <w:numId w:val="13"/>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lastRenderedPageBreak/>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Style w:val="11112"/>
        <w:numPr>
          <w:ilvl w:val="0"/>
          <w:numId w:val="20"/>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6A66F6">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Pr>
          <w:rFonts w:ascii="Times New Roman" w:hAnsi="Times New Roman"/>
          <w:sz w:val="24"/>
          <w:szCs w:val="24"/>
        </w:rPr>
        <w:t>.</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6A66F6">
        <w:rPr>
          <w:sz w:val="24"/>
          <w:szCs w:val="20"/>
        </w:rPr>
        <w:t>Концэл</w:t>
      </w:r>
      <w:proofErr w:type="spellEnd"/>
      <w:r w:rsidRPr="006A66F6">
        <w:rPr>
          <w:sz w:val="24"/>
          <w:szCs w:val="20"/>
        </w:rPr>
        <w:t xml:space="preserve">»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Style w:val="11112"/>
        <w:numPr>
          <w:ilvl w:val="0"/>
          <w:numId w:val="20"/>
        </w:numPr>
        <w:spacing w:before="0" w:after="0"/>
        <w:ind w:left="0" w:firstLine="0"/>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6A66F6">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Pr>
          <w:rFonts w:ascii="Times New Roman" w:hAnsi="Times New Roman"/>
          <w:sz w:val="24"/>
          <w:szCs w:val="24"/>
        </w:rPr>
        <w:t>открытого запроса предложений.</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E61DF3">
      <w:pPr>
        <w:pStyle w:val="111"/>
        <w:numPr>
          <w:ilvl w:val="0"/>
          <w:numId w:val="20"/>
        </w:numPr>
        <w:spacing w:before="0" w:after="0"/>
        <w:ind w:left="0" w:firstLine="0"/>
        <w:jc w:val="both"/>
        <w:rPr>
          <w:rFonts w:ascii="Times New Roman" w:hAnsi="Times New Roman"/>
          <w:sz w:val="24"/>
          <w:szCs w:val="24"/>
        </w:rPr>
      </w:pPr>
      <w:bookmarkStart w:id="119" w:name="_Toc189545084"/>
      <w:bookmarkStart w:id="120"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1" w:name="_Toc189545085"/>
      <w:bookmarkStart w:id="122" w:name="_Toc251847634"/>
      <w:r w:rsidRPr="006A66F6">
        <w:rPr>
          <w:rFonts w:ascii="Times New Roman" w:hAnsi="Times New Roman"/>
          <w:sz w:val="24"/>
          <w:szCs w:val="24"/>
        </w:rPr>
        <w:t>Письмо о подаче оферты (Форма №1)</w:t>
      </w:r>
      <w:bookmarkEnd w:id="121"/>
      <w:bookmarkEnd w:id="122"/>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201__г.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885C72">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E61DF3">
      <w:pPr>
        <w:tabs>
          <w:tab w:val="num" w:pos="0"/>
        </w:tabs>
        <w:spacing w:line="240" w:lineRule="auto"/>
        <w:ind w:firstLine="0"/>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3" w:name="_Hlt440565644"/>
      <w:bookmarkEnd w:id="123"/>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Протокол разногласий к проекту договора (Форма № 3)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Анкета участника (Форма № 4)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6A66F6" w:rsidRDefault="00765586" w:rsidP="00E61DF3">
      <w:pPr>
        <w:pStyle w:val="ab"/>
        <w:tabs>
          <w:tab w:val="clear" w:pos="1134"/>
          <w:tab w:val="num" w:pos="0"/>
          <w:tab w:val="left" w:pos="180"/>
        </w:tabs>
        <w:spacing w:line="240" w:lineRule="auto"/>
        <w:ind w:left="0" w:firstLine="0"/>
        <w:rPr>
          <w:b/>
          <w:sz w:val="24"/>
          <w:szCs w:val="24"/>
        </w:rPr>
      </w:pPr>
      <w:r w:rsidRPr="006A66F6">
        <w:rPr>
          <w:b/>
          <w:sz w:val="24"/>
          <w:szCs w:val="24"/>
        </w:rPr>
        <w:t>9</w:t>
      </w:r>
      <w:r w:rsidR="00E61DF3" w:rsidRPr="006A66F6">
        <w:rPr>
          <w:b/>
          <w:sz w:val="24"/>
          <w:szCs w:val="24"/>
        </w:rPr>
        <w:t>.1.1 Инструкции по заполнению</w:t>
      </w:r>
      <w:bookmarkEnd w:id="124"/>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25" w:name="_Toc189545086"/>
      <w:r w:rsidRPr="006A66F6">
        <w:rPr>
          <w:rFonts w:ascii="Times New Roman" w:hAnsi="Times New Roman"/>
          <w:sz w:val="24"/>
          <w:szCs w:val="24"/>
        </w:rPr>
        <w:br w:type="page"/>
      </w:r>
      <w:bookmarkStart w:id="126" w:name="_Toc251847635"/>
      <w:r w:rsidRPr="006A66F6">
        <w:rPr>
          <w:rFonts w:ascii="Times New Roman" w:hAnsi="Times New Roman"/>
          <w:sz w:val="24"/>
          <w:szCs w:val="24"/>
        </w:rPr>
        <w:lastRenderedPageBreak/>
        <w:t>Коммерческое предложение (Форма №2)</w:t>
      </w:r>
      <w:bookmarkEnd w:id="125"/>
      <w:bookmarkEnd w:id="126"/>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Pr="006A66F6">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970E6C" w:rsidRDefault="004B6DBD" w:rsidP="00E61DF3">
      <w:pPr>
        <w:tabs>
          <w:tab w:val="num" w:pos="0"/>
        </w:tabs>
        <w:spacing w:line="240" w:lineRule="auto"/>
        <w:ind w:firstLine="0"/>
        <w:rPr>
          <w:sz w:val="24"/>
          <w:szCs w:val="24"/>
        </w:rPr>
      </w:pPr>
      <w:r>
        <w:rPr>
          <w:sz w:val="24"/>
          <w:szCs w:val="24"/>
        </w:rPr>
        <w:t>Таблица, обязательная для заполнения:</w:t>
      </w:r>
    </w:p>
    <w:p w:rsidR="00970E6C" w:rsidRPr="006A66F6" w:rsidRDefault="00970E6C"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 xml:space="preserve">[Приводится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w:t>
      </w:r>
      <w:r w:rsidR="00DA3E36" w:rsidRPr="006A66F6">
        <w:rPr>
          <w:b/>
          <w:sz w:val="24"/>
          <w:szCs w:val="24"/>
        </w:rPr>
        <w:t>в другой валюте</w:t>
      </w:r>
      <w:r w:rsidRPr="006A66F6">
        <w:rPr>
          <w:b/>
          <w:sz w:val="24"/>
          <w:szCs w:val="24"/>
        </w:rPr>
        <w:t>,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6A66F6" w:rsidRDefault="00E61DF3" w:rsidP="00E61DF3">
      <w:pPr>
        <w:tabs>
          <w:tab w:val="num" w:pos="0"/>
        </w:tabs>
        <w:spacing w:line="240" w:lineRule="auto"/>
        <w:ind w:firstLine="0"/>
        <w:rPr>
          <w:b/>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E61DF3" w:rsidRPr="006A66F6" w:rsidRDefault="00765586" w:rsidP="00E61DF3">
      <w:pPr>
        <w:pStyle w:val="ab"/>
        <w:tabs>
          <w:tab w:val="clear" w:pos="1134"/>
          <w:tab w:val="num" w:pos="0"/>
        </w:tabs>
        <w:spacing w:line="240" w:lineRule="auto"/>
        <w:ind w:left="0" w:firstLine="0"/>
        <w:rPr>
          <w:b/>
          <w:sz w:val="24"/>
          <w:szCs w:val="24"/>
        </w:rPr>
      </w:pPr>
      <w:bookmarkStart w:id="127" w:name="_Toc98254014"/>
      <w:r w:rsidRPr="006A66F6">
        <w:rPr>
          <w:b/>
          <w:sz w:val="24"/>
          <w:szCs w:val="24"/>
        </w:rPr>
        <w:t>9</w:t>
      </w:r>
      <w:r w:rsidR="00E61DF3" w:rsidRPr="006A66F6">
        <w:rPr>
          <w:b/>
          <w:sz w:val="24"/>
          <w:szCs w:val="24"/>
        </w:rPr>
        <w:t>.2.1 Инструкции по заполнению</w:t>
      </w:r>
      <w:bookmarkEnd w:id="127"/>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42050" w:rsidRDefault="00E42050" w:rsidP="00E61DF3">
      <w:pPr>
        <w:tabs>
          <w:tab w:val="num" w:pos="0"/>
        </w:tabs>
        <w:spacing w:line="240" w:lineRule="auto"/>
        <w:ind w:firstLine="0"/>
        <w:rPr>
          <w:sz w:val="24"/>
          <w:szCs w:val="24"/>
        </w:rPr>
      </w:pPr>
    </w:p>
    <w:p w:rsidR="00B41581" w:rsidRDefault="00B41581" w:rsidP="00E61DF3">
      <w:pPr>
        <w:tabs>
          <w:tab w:val="num" w:pos="0"/>
        </w:tabs>
        <w:spacing w:line="240" w:lineRule="auto"/>
        <w:ind w:firstLine="0"/>
        <w:rPr>
          <w:sz w:val="24"/>
          <w:szCs w:val="24"/>
        </w:rPr>
      </w:pPr>
    </w:p>
    <w:p w:rsidR="00B41581" w:rsidRPr="006A66F6" w:rsidRDefault="00B41581" w:rsidP="00E61DF3">
      <w:pPr>
        <w:tabs>
          <w:tab w:val="num" w:pos="0"/>
        </w:tabs>
        <w:spacing w:line="240" w:lineRule="auto"/>
        <w:ind w:firstLine="0"/>
        <w:rPr>
          <w:sz w:val="24"/>
          <w:szCs w:val="24"/>
        </w:rPr>
      </w:pPr>
    </w:p>
    <w:p w:rsidR="00E61DF3" w:rsidRPr="006A66F6"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8" w:name="_Ref70131640"/>
      <w:bookmarkStart w:id="129" w:name="_Toc77970259"/>
      <w:bookmarkStart w:id="130" w:name="_Toc90385118"/>
      <w:bookmarkStart w:id="131" w:name="_Toc189545087"/>
      <w:bookmarkStart w:id="132" w:name="_Toc251847636"/>
      <w:bookmarkStart w:id="133" w:name="_Ref63957390"/>
      <w:bookmarkStart w:id="134" w:name="_Toc64719476"/>
      <w:bookmarkStart w:id="135" w:name="_Toc69112532"/>
      <w:r w:rsidRPr="006A66F6">
        <w:rPr>
          <w:rFonts w:ascii="Times New Roman" w:hAnsi="Times New Roman"/>
          <w:sz w:val="24"/>
          <w:szCs w:val="24"/>
        </w:rPr>
        <w:t>Протокол разногласий по проекту Договора (Форма №3)</w:t>
      </w:r>
      <w:bookmarkEnd w:id="128"/>
      <w:bookmarkEnd w:id="129"/>
      <w:bookmarkEnd w:id="130"/>
      <w:bookmarkEnd w:id="131"/>
      <w:bookmarkEnd w:id="132"/>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bookmarkEnd w:id="133"/>
    <w:bookmarkEnd w:id="134"/>
    <w:bookmarkEnd w:id="135"/>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Pr="006A66F6">
        <w:rPr>
          <w:noProof/>
          <w:sz w:val="24"/>
          <w:szCs w:val="24"/>
        </w:rPr>
        <w:t>2</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 xml:space="preserve">от «____»___________ </w:t>
      </w:r>
      <w:r w:rsidR="00FD1A52" w:rsidRPr="006A66F6">
        <w:rPr>
          <w:sz w:val="24"/>
          <w:szCs w:val="24"/>
        </w:rPr>
        <w:t>201</w:t>
      </w:r>
      <w:r w:rsidRPr="006A66F6">
        <w:rPr>
          <w:sz w:val="24"/>
          <w:szCs w:val="24"/>
        </w:rPr>
        <w:t>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 xml:space="preserve">ПРОТОКОЛ  РАЗНОГЛАСИЙ </w:t>
      </w: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 проекту Договора</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Pr="006A66F6" w:rsidRDefault="00E61DF3" w:rsidP="00E61DF3">
      <w:pPr>
        <w:tabs>
          <w:tab w:val="num" w:pos="0"/>
        </w:tabs>
        <w:spacing w:line="240" w:lineRule="auto"/>
        <w:ind w:firstLine="0"/>
        <w:jc w:val="center"/>
        <w:rPr>
          <w:b/>
          <w:bCs/>
          <w:sz w:val="24"/>
          <w:szCs w:val="24"/>
        </w:rPr>
      </w:pPr>
    </w:p>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jc w:val="center"/>
        <w:rPr>
          <w:b/>
          <w:bCs/>
          <w:sz w:val="24"/>
          <w:szCs w:val="24"/>
        </w:rPr>
      </w:pPr>
      <w:r w:rsidRPr="006A66F6">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8"/>
              <w:tabs>
                <w:tab w:val="num" w:pos="0"/>
              </w:tabs>
              <w:spacing w:before="0" w:after="0"/>
              <w:ind w:left="0"/>
              <w:jc w:val="center"/>
              <w:rPr>
                <w:sz w:val="24"/>
                <w:szCs w:val="24"/>
              </w:rPr>
            </w:pPr>
            <w:r w:rsidRPr="006A66F6">
              <w:rPr>
                <w:sz w:val="24"/>
                <w:szCs w:val="24"/>
              </w:rPr>
              <w:t>Примечания, обоснование</w:t>
            </w: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c>
          <w:tcPr>
            <w:tcW w:w="648"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w:t>
            </w: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keepNext/>
        <w:tabs>
          <w:tab w:val="num" w:pos="0"/>
        </w:tabs>
        <w:spacing w:line="240" w:lineRule="auto"/>
        <w:ind w:firstLine="0"/>
        <w:rPr>
          <w:b/>
          <w:bCs/>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DE47AC" w:rsidRPr="006A66F6" w:rsidRDefault="00DE47AC" w:rsidP="00E61DF3">
      <w:pPr>
        <w:pStyle w:val="ab"/>
        <w:tabs>
          <w:tab w:val="clear" w:pos="1134"/>
          <w:tab w:val="num" w:pos="0"/>
        </w:tabs>
        <w:spacing w:line="240" w:lineRule="auto"/>
        <w:ind w:left="0" w:firstLine="0"/>
        <w:rPr>
          <w:b/>
          <w:sz w:val="24"/>
          <w:szCs w:val="24"/>
        </w:rPr>
      </w:pPr>
    </w:p>
    <w:p w:rsidR="00E61DF3" w:rsidRPr="006A66F6" w:rsidRDefault="00765586" w:rsidP="00E61DF3">
      <w:pPr>
        <w:pStyle w:val="ab"/>
        <w:tabs>
          <w:tab w:val="clear" w:pos="1134"/>
          <w:tab w:val="num" w:pos="0"/>
        </w:tabs>
        <w:spacing w:line="240" w:lineRule="auto"/>
        <w:ind w:left="0" w:firstLine="0"/>
        <w:rPr>
          <w:b/>
          <w:sz w:val="24"/>
          <w:szCs w:val="24"/>
        </w:rPr>
      </w:pPr>
      <w:r w:rsidRPr="006A66F6">
        <w:rPr>
          <w:b/>
          <w:sz w:val="24"/>
          <w:szCs w:val="24"/>
        </w:rPr>
        <w:t>9</w:t>
      </w:r>
      <w:r w:rsidR="00E61DF3" w:rsidRPr="006A66F6">
        <w:rPr>
          <w:b/>
          <w:sz w:val="24"/>
          <w:szCs w:val="24"/>
        </w:rPr>
        <w:t>.3.1 Инструкции по заполнению Формы №3</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6A66F6">
        <w:rPr>
          <w:sz w:val="24"/>
          <w:szCs w:val="24"/>
        </w:rPr>
        <w:t>отклонение</w:t>
      </w:r>
      <w:proofErr w:type="gramEnd"/>
      <w:r w:rsidRPr="006A66F6">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6A66F6" w:rsidRDefault="00E61DF3" w:rsidP="00E61DF3">
      <w:pPr>
        <w:tabs>
          <w:tab w:val="num" w:pos="0"/>
        </w:tabs>
        <w:spacing w:line="240" w:lineRule="auto"/>
        <w:ind w:firstLine="0"/>
        <w:rPr>
          <w:sz w:val="24"/>
          <w:szCs w:val="24"/>
        </w:rPr>
      </w:pPr>
      <w:r w:rsidRPr="006A66F6">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6A66F6" w:rsidRDefault="00E61DF3" w:rsidP="00E61DF3">
      <w:pPr>
        <w:tabs>
          <w:tab w:val="num" w:pos="0"/>
        </w:tabs>
        <w:spacing w:line="240" w:lineRule="auto"/>
        <w:ind w:firstLine="0"/>
        <w:rPr>
          <w:sz w:val="24"/>
          <w:szCs w:val="24"/>
        </w:rPr>
      </w:pPr>
      <w:r w:rsidRPr="006A66F6">
        <w:rPr>
          <w:sz w:val="24"/>
          <w:szCs w:val="24"/>
        </w:rPr>
        <w:t>6. В любом случае Участник должен иметь в виду, что:</w:t>
      </w: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numPr>
          <w:ilvl w:val="0"/>
          <w:numId w:val="18"/>
        </w:numPr>
        <w:tabs>
          <w:tab w:val="clear" w:pos="1440"/>
          <w:tab w:val="num" w:pos="0"/>
        </w:tabs>
        <w:spacing w:line="240" w:lineRule="auto"/>
        <w:ind w:left="0" w:firstLine="0"/>
        <w:rPr>
          <w:sz w:val="24"/>
          <w:szCs w:val="24"/>
        </w:rPr>
      </w:pPr>
      <w:r w:rsidRPr="006A66F6">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6A66F6"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36" w:name="_Ref55335823"/>
      <w:bookmarkStart w:id="137" w:name="_Ref55336359"/>
      <w:bookmarkStart w:id="138" w:name="_Toc57314675"/>
      <w:bookmarkStart w:id="139" w:name="_Toc69728989"/>
      <w:bookmarkStart w:id="140" w:name="_Toc189545088"/>
      <w:r w:rsidRPr="006A66F6">
        <w:rPr>
          <w:rFonts w:ascii="Times New Roman" w:hAnsi="Times New Roman"/>
          <w:sz w:val="24"/>
          <w:szCs w:val="24"/>
        </w:rPr>
        <w:br w:type="page"/>
      </w:r>
      <w:bookmarkStart w:id="141" w:name="_Toc251847637"/>
      <w:r w:rsidRPr="006A66F6">
        <w:rPr>
          <w:rFonts w:ascii="Times New Roman" w:hAnsi="Times New Roman"/>
          <w:sz w:val="24"/>
          <w:szCs w:val="24"/>
        </w:rPr>
        <w:lastRenderedPageBreak/>
        <w:t>Анкета Участника (Форма №4)</w:t>
      </w:r>
      <w:bookmarkEnd w:id="136"/>
      <w:bookmarkEnd w:id="137"/>
      <w:bookmarkEnd w:id="138"/>
      <w:bookmarkEnd w:id="139"/>
      <w:bookmarkEnd w:id="140"/>
      <w:bookmarkEnd w:id="141"/>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Pr="006A66F6">
        <w:rPr>
          <w:noProof/>
          <w:sz w:val="24"/>
          <w:szCs w:val="24"/>
        </w:rPr>
        <w:t>3</w:t>
      </w:r>
      <w:r w:rsidR="00282B22" w:rsidRPr="006A66F6">
        <w:rPr>
          <w:sz w:val="24"/>
          <w:szCs w:val="24"/>
        </w:rPr>
        <w:fldChar w:fldCharType="end"/>
      </w:r>
      <w:r w:rsidRPr="006A66F6">
        <w:rPr>
          <w:sz w:val="24"/>
          <w:szCs w:val="24"/>
        </w:rPr>
        <w:t xml:space="preserve"> 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8"/>
              <w:tabs>
                <w:tab w:val="num" w:pos="0"/>
                <w:tab w:val="left" w:pos="432"/>
              </w:tabs>
              <w:spacing w:before="0" w:after="0"/>
              <w:ind w:left="0" w:right="-108"/>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7"/>
              <w:tabs>
                <w:tab w:val="num" w:pos="0"/>
              </w:tabs>
              <w:spacing w:before="0" w:after="0"/>
              <w:ind w:left="0"/>
            </w:pPr>
            <w:r w:rsidRPr="006A66F6">
              <w:t>ИНН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7"/>
              <w:tabs>
                <w:tab w:val="num" w:pos="0"/>
              </w:tabs>
              <w:spacing w:before="0" w:after="0"/>
              <w:ind w:left="0"/>
            </w:pPr>
            <w:r w:rsidRPr="006A66F6">
              <w:t>Юридический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7"/>
              <w:tabs>
                <w:tab w:val="num" w:pos="0"/>
              </w:tabs>
              <w:spacing w:before="0" w:after="0"/>
              <w:ind w:left="0"/>
            </w:pPr>
            <w:r w:rsidRPr="006A66F6">
              <w:t>Почтовый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bookmarkStart w:id="142" w:name="_Toc98254035"/>
      <w:r w:rsidRPr="006A66F6">
        <w:rPr>
          <w:b/>
          <w:sz w:val="24"/>
          <w:szCs w:val="24"/>
        </w:rPr>
        <w:br w:type="page"/>
      </w:r>
      <w:r w:rsidR="00765586" w:rsidRPr="006A66F6">
        <w:rPr>
          <w:b/>
          <w:sz w:val="24"/>
          <w:szCs w:val="24"/>
        </w:rPr>
        <w:lastRenderedPageBreak/>
        <w:t>9</w:t>
      </w:r>
      <w:r w:rsidRPr="006A66F6">
        <w:rPr>
          <w:b/>
          <w:sz w:val="24"/>
          <w:szCs w:val="24"/>
        </w:rPr>
        <w:t>.4.1. Инструкции по заполнению</w:t>
      </w:r>
      <w:bookmarkEnd w:id="142"/>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Default="00E61DF3"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Pr="00677ED9" w:rsidRDefault="000E78A3" w:rsidP="000A1CC6">
      <w:pPr>
        <w:pStyle w:val="23"/>
        <w:numPr>
          <w:ilvl w:val="1"/>
          <w:numId w:val="20"/>
        </w:numPr>
        <w:tabs>
          <w:tab w:val="num" w:pos="0"/>
        </w:tabs>
        <w:spacing w:before="0" w:after="0"/>
        <w:ind w:left="0" w:firstLine="0"/>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Pr="00677ED9">
        <w:rPr>
          <w:rFonts w:ascii="Times New Roman" w:hAnsi="Times New Roman"/>
          <w:sz w:val="24"/>
          <w:szCs w:val="24"/>
        </w:rPr>
        <w:t>5</w:t>
      </w:r>
      <w:r w:rsidR="000A1CC6" w:rsidRPr="00677ED9">
        <w:rPr>
          <w:rFonts w:ascii="Times New Roman" w:hAnsi="Times New Roman"/>
          <w:sz w:val="24"/>
          <w:szCs w:val="24"/>
        </w:rPr>
        <w:t>)</w:t>
      </w:r>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Pr="00677ED9" w:rsidRDefault="000A1CC6" w:rsidP="000A1CC6">
      <w:pPr>
        <w:tabs>
          <w:tab w:val="num" w:pos="0"/>
        </w:tabs>
        <w:spacing w:line="240" w:lineRule="auto"/>
        <w:ind w:firstLine="0"/>
        <w:jc w:val="left"/>
        <w:rPr>
          <w:sz w:val="24"/>
          <w:szCs w:val="24"/>
        </w:rPr>
      </w:pPr>
    </w:p>
    <w:tbl>
      <w:tblPr>
        <w:tblW w:w="10617" w:type="dxa"/>
        <w:tblInd w:w="93" w:type="dxa"/>
        <w:tblLayout w:type="fixed"/>
        <w:tblLook w:val="04A0" w:firstRow="1" w:lastRow="0" w:firstColumn="1" w:lastColumn="0" w:noHBand="0" w:noVBand="1"/>
      </w:tblPr>
      <w:tblGrid>
        <w:gridCol w:w="640"/>
        <w:gridCol w:w="1971"/>
        <w:gridCol w:w="2023"/>
        <w:gridCol w:w="1078"/>
        <w:gridCol w:w="1399"/>
        <w:gridCol w:w="1399"/>
        <w:gridCol w:w="984"/>
        <w:gridCol w:w="1123"/>
      </w:tblGrid>
      <w:tr w:rsidR="00677ED9" w:rsidRPr="00677ED9" w:rsidTr="00893034">
        <w:trPr>
          <w:gridAfter w:val="2"/>
          <w:wAfter w:w="2107" w:type="dxa"/>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sz w:val="22"/>
                <w:szCs w:val="22"/>
              </w:rPr>
            </w:pPr>
            <w:r w:rsidRPr="00677ED9">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93034" w:rsidRPr="00677ED9" w:rsidRDefault="00893034" w:rsidP="000E78A3">
            <w:pPr>
              <w:spacing w:line="240" w:lineRule="auto"/>
              <w:ind w:firstLine="0"/>
              <w:jc w:val="center"/>
              <w:rPr>
                <w:rFonts w:ascii="Calibri" w:hAnsi="Calibri" w:cs="Calibri"/>
                <w:sz w:val="20"/>
                <w:szCs w:val="20"/>
              </w:rPr>
            </w:pPr>
            <w:r w:rsidRPr="00677ED9">
              <w:rPr>
                <w:rFonts w:ascii="Calibri" w:hAnsi="Calibri" w:cs="Calibri"/>
                <w:sz w:val="20"/>
                <w:szCs w:val="20"/>
              </w:rPr>
              <w:t>Категория</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034" w:rsidRPr="00677ED9" w:rsidRDefault="00893034" w:rsidP="000E78A3">
            <w:pPr>
              <w:spacing w:line="240" w:lineRule="auto"/>
              <w:ind w:firstLine="0"/>
              <w:jc w:val="center"/>
              <w:rPr>
                <w:rFonts w:ascii="Calibri" w:hAnsi="Calibri" w:cs="Calibri"/>
                <w:sz w:val="20"/>
                <w:szCs w:val="20"/>
              </w:rPr>
            </w:pPr>
            <w:r w:rsidRPr="00677ED9">
              <w:rPr>
                <w:rFonts w:ascii="Calibri" w:hAnsi="Calibri" w:cs="Calibri"/>
                <w:sz w:val="20"/>
                <w:szCs w:val="20"/>
              </w:rPr>
              <w:t>Подкатегория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034" w:rsidRPr="00677ED9" w:rsidRDefault="00893034" w:rsidP="000E78A3">
            <w:pPr>
              <w:spacing w:line="240" w:lineRule="auto"/>
              <w:ind w:firstLine="0"/>
              <w:jc w:val="center"/>
              <w:rPr>
                <w:rFonts w:ascii="Calibri" w:hAnsi="Calibri" w:cs="Calibri"/>
                <w:sz w:val="20"/>
                <w:szCs w:val="20"/>
              </w:rPr>
            </w:pPr>
            <w:r w:rsidRPr="00677ED9">
              <w:rPr>
                <w:rFonts w:ascii="Calibri" w:hAnsi="Calibri" w:cs="Calibri"/>
                <w:sz w:val="20"/>
                <w:szCs w:val="20"/>
              </w:rPr>
              <w:t xml:space="preserve">Вес категории </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3034" w:rsidRPr="00677ED9" w:rsidRDefault="00893034" w:rsidP="000E78A3">
            <w:pPr>
              <w:spacing w:line="240" w:lineRule="auto"/>
              <w:ind w:firstLine="0"/>
              <w:jc w:val="center"/>
              <w:rPr>
                <w:rFonts w:ascii="Calibri" w:hAnsi="Calibri" w:cs="Calibri"/>
                <w:sz w:val="20"/>
                <w:szCs w:val="20"/>
              </w:rPr>
            </w:pPr>
            <w:r w:rsidRPr="00677ED9">
              <w:rPr>
                <w:rFonts w:ascii="Calibri" w:hAnsi="Calibri" w:cs="Calibri"/>
                <w:sz w:val="20"/>
                <w:szCs w:val="20"/>
              </w:rPr>
              <w:t>Вес подкатегории</w:t>
            </w:r>
          </w:p>
        </w:tc>
        <w:tc>
          <w:tcPr>
            <w:tcW w:w="1399" w:type="dxa"/>
            <w:tcBorders>
              <w:top w:val="single" w:sz="4" w:space="0" w:color="auto"/>
              <w:left w:val="single" w:sz="4" w:space="0" w:color="auto"/>
              <w:bottom w:val="single" w:sz="4" w:space="0" w:color="auto"/>
              <w:right w:val="single" w:sz="4" w:space="0" w:color="auto"/>
            </w:tcBorders>
          </w:tcPr>
          <w:p w:rsidR="00893034" w:rsidRPr="00677ED9" w:rsidRDefault="00893034" w:rsidP="000E78A3">
            <w:pPr>
              <w:spacing w:line="240" w:lineRule="auto"/>
              <w:ind w:firstLine="0"/>
              <w:jc w:val="center"/>
              <w:rPr>
                <w:rFonts w:ascii="Calibri" w:hAnsi="Calibri" w:cs="Calibri"/>
                <w:sz w:val="20"/>
                <w:szCs w:val="20"/>
              </w:rPr>
            </w:pPr>
          </w:p>
        </w:tc>
      </w:tr>
      <w:tr w:rsidR="00677ED9" w:rsidRPr="00677ED9" w:rsidTr="00893034">
        <w:trPr>
          <w:gridAfter w:val="2"/>
          <w:wAfter w:w="2107" w:type="dxa"/>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93034" w:rsidRPr="00677ED9" w:rsidRDefault="00893034" w:rsidP="000E78A3">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893034" w:rsidRPr="00677ED9" w:rsidRDefault="00893034" w:rsidP="000E78A3">
            <w:pPr>
              <w:spacing w:line="240" w:lineRule="auto"/>
              <w:ind w:firstLine="0"/>
              <w:jc w:val="left"/>
              <w:rPr>
                <w:rFonts w:ascii="Calibri" w:hAnsi="Calibri" w:cs="Calibri"/>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893034" w:rsidRPr="00677ED9" w:rsidRDefault="00893034" w:rsidP="000E78A3">
            <w:pPr>
              <w:spacing w:line="240" w:lineRule="auto"/>
              <w:ind w:firstLine="0"/>
              <w:jc w:val="left"/>
              <w:rPr>
                <w:rFonts w:ascii="Calibri" w:hAnsi="Calibri" w:cs="Calibri"/>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893034" w:rsidRPr="00677ED9" w:rsidRDefault="00893034" w:rsidP="000E78A3">
            <w:pPr>
              <w:spacing w:line="240" w:lineRule="auto"/>
              <w:ind w:firstLine="0"/>
              <w:jc w:val="left"/>
              <w:rPr>
                <w:rFonts w:ascii="Calibri" w:hAnsi="Calibri" w:cs="Calibri"/>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893034" w:rsidRPr="00677ED9" w:rsidRDefault="00893034" w:rsidP="000E78A3">
            <w:pPr>
              <w:spacing w:line="240" w:lineRule="auto"/>
              <w:ind w:firstLine="0"/>
              <w:jc w:val="left"/>
              <w:rPr>
                <w:rFonts w:ascii="Calibri" w:hAnsi="Calibri" w:cs="Calibri"/>
                <w:sz w:val="20"/>
                <w:szCs w:val="20"/>
              </w:rPr>
            </w:pPr>
          </w:p>
        </w:tc>
        <w:tc>
          <w:tcPr>
            <w:tcW w:w="1399" w:type="dxa"/>
            <w:tcBorders>
              <w:top w:val="single" w:sz="4" w:space="0" w:color="auto"/>
              <w:left w:val="single" w:sz="4" w:space="0" w:color="auto"/>
              <w:bottom w:val="single" w:sz="4" w:space="0" w:color="auto"/>
              <w:right w:val="single" w:sz="4" w:space="0" w:color="auto"/>
            </w:tcBorders>
          </w:tcPr>
          <w:p w:rsidR="00893034" w:rsidRPr="00677ED9" w:rsidRDefault="00893034" w:rsidP="000E78A3">
            <w:pPr>
              <w:spacing w:line="240" w:lineRule="auto"/>
              <w:ind w:firstLine="0"/>
              <w:jc w:val="left"/>
              <w:rPr>
                <w:rFonts w:ascii="Calibri" w:hAnsi="Calibri" w:cs="Calibri"/>
                <w:sz w:val="20"/>
                <w:szCs w:val="20"/>
              </w:rPr>
            </w:pPr>
            <w:r w:rsidRPr="00677ED9">
              <w:rPr>
                <w:rFonts w:ascii="Calibri" w:hAnsi="Calibri" w:cs="Calibri"/>
                <w:sz w:val="20"/>
                <w:szCs w:val="20"/>
              </w:rPr>
              <w:t>Данные</w:t>
            </w:r>
          </w:p>
        </w:tc>
      </w:tr>
      <w:tr w:rsidR="00677ED9" w:rsidRPr="00677ED9" w:rsidTr="00893034">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left"/>
              <w:rPr>
                <w:rFonts w:ascii="Calibri" w:hAnsi="Calibri" w:cs="Calibri"/>
                <w:b/>
                <w:bCs/>
                <w:sz w:val="22"/>
                <w:szCs w:val="22"/>
              </w:rPr>
            </w:pPr>
            <w:r w:rsidRPr="00677ED9">
              <w:rPr>
                <w:rFonts w:ascii="Calibri" w:hAnsi="Calibri" w:cs="Calibri"/>
                <w:b/>
                <w:bCs/>
                <w:sz w:val="22"/>
                <w:szCs w:val="22"/>
              </w:rPr>
              <w:t>Техническая оценка</w:t>
            </w:r>
          </w:p>
        </w:tc>
        <w:tc>
          <w:tcPr>
            <w:tcW w:w="2023" w:type="dxa"/>
            <w:tcBorders>
              <w:top w:val="nil"/>
              <w:left w:val="nil"/>
              <w:bottom w:val="single" w:sz="4" w:space="0" w:color="auto"/>
              <w:right w:val="single" w:sz="4" w:space="0" w:color="auto"/>
            </w:tcBorders>
            <w:shd w:val="clear" w:color="auto" w:fill="auto"/>
            <w:vAlign w:val="center"/>
            <w:hideMark/>
          </w:tcPr>
          <w:p w:rsidR="00893034" w:rsidRPr="00677ED9" w:rsidRDefault="00893034" w:rsidP="000E78A3">
            <w:pPr>
              <w:spacing w:line="240" w:lineRule="auto"/>
              <w:ind w:firstLine="0"/>
              <w:jc w:val="left"/>
              <w:rPr>
                <w:rFonts w:ascii="Calibri" w:hAnsi="Calibri" w:cs="Calibri"/>
                <w:b/>
                <w:bCs/>
                <w:sz w:val="22"/>
                <w:szCs w:val="22"/>
              </w:rPr>
            </w:pPr>
            <w:r w:rsidRPr="00677ED9">
              <w:rPr>
                <w:rFonts w:ascii="Calibri" w:hAnsi="Calibri" w:cs="Calibri"/>
                <w:b/>
                <w:bCs/>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30%</w:t>
            </w:r>
          </w:p>
        </w:tc>
        <w:tc>
          <w:tcPr>
            <w:tcW w:w="1399"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100%</w:t>
            </w:r>
          </w:p>
        </w:tc>
        <w:tc>
          <w:tcPr>
            <w:tcW w:w="1399" w:type="dxa"/>
            <w:tcBorders>
              <w:top w:val="nil"/>
              <w:left w:val="nil"/>
              <w:bottom w:val="single" w:sz="4" w:space="0" w:color="auto"/>
              <w:right w:val="single" w:sz="4" w:space="0" w:color="auto"/>
            </w:tcBorders>
          </w:tcPr>
          <w:p w:rsidR="00893034" w:rsidRPr="00677ED9" w:rsidRDefault="00893034" w:rsidP="000E78A3">
            <w:pPr>
              <w:spacing w:line="240" w:lineRule="auto"/>
              <w:ind w:firstLine="0"/>
              <w:jc w:val="center"/>
              <w:rPr>
                <w:rFonts w:ascii="Calibri" w:hAnsi="Calibri" w:cs="Calibri"/>
                <w:b/>
                <w:bCs/>
                <w:sz w:val="22"/>
                <w:szCs w:val="22"/>
              </w:rPr>
            </w:pPr>
          </w:p>
        </w:tc>
      </w:tr>
      <w:tr w:rsidR="00677ED9" w:rsidRPr="00677ED9" w:rsidTr="00893034">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1.1</w:t>
            </w:r>
          </w:p>
        </w:tc>
        <w:tc>
          <w:tcPr>
            <w:tcW w:w="2023" w:type="dxa"/>
            <w:tcBorders>
              <w:top w:val="nil"/>
              <w:left w:val="nil"/>
              <w:bottom w:val="single" w:sz="4" w:space="0" w:color="auto"/>
              <w:right w:val="single" w:sz="4" w:space="0" w:color="auto"/>
            </w:tcBorders>
            <w:shd w:val="clear" w:color="auto" w:fill="auto"/>
            <w:vAlign w:val="center"/>
            <w:hideMark/>
          </w:tcPr>
          <w:p w:rsidR="00893034" w:rsidRPr="00677ED9" w:rsidRDefault="008167FE" w:rsidP="008167FE">
            <w:pPr>
              <w:spacing w:line="240" w:lineRule="auto"/>
              <w:ind w:firstLine="0"/>
              <w:jc w:val="left"/>
              <w:rPr>
                <w:rFonts w:ascii="Calibri" w:hAnsi="Calibri" w:cs="Calibri"/>
                <w:b/>
                <w:bCs/>
                <w:sz w:val="22"/>
                <w:szCs w:val="22"/>
              </w:rPr>
            </w:pPr>
            <w:r>
              <w:rPr>
                <w:rFonts w:ascii="Calibri" w:hAnsi="Calibri" w:cs="Calibri"/>
                <w:b/>
                <w:bCs/>
                <w:sz w:val="22"/>
                <w:szCs w:val="22"/>
              </w:rPr>
              <w:t>«</w:t>
            </w:r>
            <w:r w:rsidRPr="008167FE">
              <w:rPr>
                <w:rFonts w:ascii="Calibri" w:hAnsi="Calibri" w:cs="Calibri"/>
                <w:b/>
                <w:bCs/>
                <w:sz w:val="22"/>
                <w:szCs w:val="22"/>
              </w:rPr>
              <w:t>Количество реализованных проектов сопоставимого характе</w:t>
            </w:r>
            <w:r>
              <w:rPr>
                <w:rFonts w:ascii="Calibri" w:hAnsi="Calibri" w:cs="Calibri"/>
                <w:b/>
                <w:bCs/>
                <w:sz w:val="22"/>
                <w:szCs w:val="22"/>
              </w:rPr>
              <w:t xml:space="preserve">ра за </w:t>
            </w:r>
            <w:proofErr w:type="gramStart"/>
            <w:r>
              <w:rPr>
                <w:rFonts w:ascii="Calibri" w:hAnsi="Calibri" w:cs="Calibri"/>
                <w:b/>
                <w:bCs/>
                <w:sz w:val="22"/>
                <w:szCs w:val="22"/>
              </w:rPr>
              <w:t>последние</w:t>
            </w:r>
            <w:proofErr w:type="gramEnd"/>
            <w:r>
              <w:rPr>
                <w:rFonts w:ascii="Calibri" w:hAnsi="Calibri" w:cs="Calibri"/>
                <w:b/>
                <w:bCs/>
                <w:sz w:val="22"/>
                <w:szCs w:val="22"/>
              </w:rPr>
              <w:t xml:space="preserve"> 2 года»</w:t>
            </w:r>
          </w:p>
        </w:tc>
        <w:tc>
          <w:tcPr>
            <w:tcW w:w="1078" w:type="dxa"/>
            <w:tcBorders>
              <w:top w:val="nil"/>
              <w:left w:val="nil"/>
              <w:bottom w:val="single" w:sz="4" w:space="0" w:color="auto"/>
              <w:right w:val="single" w:sz="4" w:space="0" w:color="auto"/>
            </w:tcBorders>
            <w:shd w:val="clear" w:color="auto" w:fill="auto"/>
            <w:noWrap/>
            <w:vAlign w:val="center"/>
            <w:hideMark/>
          </w:tcPr>
          <w:p w:rsidR="00893034" w:rsidRPr="00677ED9" w:rsidRDefault="00893034"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893034" w:rsidRPr="00677ED9" w:rsidRDefault="008167FE" w:rsidP="000E78A3">
            <w:pPr>
              <w:spacing w:line="240" w:lineRule="auto"/>
              <w:ind w:firstLine="0"/>
              <w:jc w:val="center"/>
              <w:rPr>
                <w:rFonts w:ascii="Calibri" w:hAnsi="Calibri" w:cs="Calibri"/>
                <w:b/>
                <w:bCs/>
                <w:sz w:val="22"/>
                <w:szCs w:val="22"/>
              </w:rPr>
            </w:pPr>
            <w:r>
              <w:rPr>
                <w:rFonts w:ascii="Calibri" w:hAnsi="Calibri" w:cs="Calibri"/>
                <w:b/>
                <w:bCs/>
                <w:sz w:val="22"/>
                <w:szCs w:val="22"/>
              </w:rPr>
              <w:t>10</w:t>
            </w:r>
            <w:r w:rsidR="00893034" w:rsidRPr="00677ED9">
              <w:rPr>
                <w:rFonts w:ascii="Calibri" w:hAnsi="Calibri" w:cs="Calibri"/>
                <w:b/>
                <w:bCs/>
                <w:sz w:val="22"/>
                <w:szCs w:val="22"/>
              </w:rPr>
              <w:t>0%</w:t>
            </w:r>
          </w:p>
        </w:tc>
        <w:tc>
          <w:tcPr>
            <w:tcW w:w="1399" w:type="dxa"/>
            <w:tcBorders>
              <w:top w:val="nil"/>
              <w:left w:val="nil"/>
              <w:bottom w:val="single" w:sz="4" w:space="0" w:color="auto"/>
              <w:right w:val="single" w:sz="4" w:space="0" w:color="auto"/>
            </w:tcBorders>
          </w:tcPr>
          <w:p w:rsidR="00893034" w:rsidRPr="00677ED9" w:rsidRDefault="00893034" w:rsidP="000E78A3">
            <w:pPr>
              <w:spacing w:line="240" w:lineRule="auto"/>
              <w:ind w:firstLine="0"/>
              <w:jc w:val="center"/>
              <w:rPr>
                <w:rFonts w:ascii="Calibri" w:hAnsi="Calibri" w:cs="Calibri"/>
                <w:b/>
                <w:bCs/>
                <w:sz w:val="22"/>
                <w:szCs w:val="22"/>
              </w:rPr>
            </w:pPr>
          </w:p>
        </w:tc>
      </w:tr>
      <w:tr w:rsidR="008167FE" w:rsidRPr="00677ED9" w:rsidTr="008167FE">
        <w:trPr>
          <w:gridAfter w:val="2"/>
          <w:wAfter w:w="2107" w:type="dxa"/>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b/>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Финансовая оценка</w:t>
            </w:r>
          </w:p>
        </w:tc>
        <w:tc>
          <w:tcPr>
            <w:tcW w:w="2023" w:type="dxa"/>
            <w:tcBorders>
              <w:top w:val="nil"/>
              <w:left w:val="nil"/>
              <w:bottom w:val="single" w:sz="4" w:space="0" w:color="auto"/>
              <w:right w:val="single" w:sz="4" w:space="0" w:color="auto"/>
            </w:tcBorders>
            <w:shd w:val="clear" w:color="auto" w:fill="auto"/>
            <w:vAlign w:val="center"/>
          </w:tcPr>
          <w:p w:rsidR="008167FE" w:rsidRPr="00677ED9" w:rsidRDefault="008167FE" w:rsidP="000E78A3">
            <w:pPr>
              <w:spacing w:line="240" w:lineRule="auto"/>
              <w:ind w:firstLine="0"/>
              <w:jc w:val="left"/>
              <w:rPr>
                <w:rFonts w:ascii="Calibri" w:hAnsi="Calibri" w:cs="Calibri"/>
                <w:b/>
                <w:bCs/>
                <w:sz w:val="22"/>
                <w:szCs w:val="22"/>
              </w:rPr>
            </w:pPr>
            <w:r w:rsidRPr="00677ED9">
              <w:rPr>
                <w:rFonts w:ascii="Calibri" w:hAnsi="Calibri" w:cs="Calibri"/>
                <w:b/>
                <w:bCs/>
                <w:sz w:val="22"/>
                <w:szCs w:val="22"/>
              </w:rPr>
              <w:t> </w:t>
            </w:r>
          </w:p>
        </w:tc>
        <w:tc>
          <w:tcPr>
            <w:tcW w:w="1078"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b/>
                <w:bCs/>
                <w:sz w:val="22"/>
                <w:szCs w:val="22"/>
              </w:rPr>
              <w:t>70%</w:t>
            </w:r>
          </w:p>
        </w:tc>
        <w:tc>
          <w:tcPr>
            <w:tcW w:w="1399"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100%</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8167FE">
        <w:trPr>
          <w:gridAfter w:val="2"/>
          <w:wAfter w:w="2107" w:type="dxa"/>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2.1</w:t>
            </w:r>
          </w:p>
        </w:tc>
        <w:tc>
          <w:tcPr>
            <w:tcW w:w="2023" w:type="dxa"/>
            <w:tcBorders>
              <w:top w:val="nil"/>
              <w:left w:val="nil"/>
              <w:bottom w:val="single" w:sz="4" w:space="0" w:color="auto"/>
              <w:right w:val="single" w:sz="4" w:space="0" w:color="auto"/>
            </w:tcBorders>
            <w:shd w:val="clear" w:color="auto" w:fill="auto"/>
          </w:tcPr>
          <w:p w:rsidR="008167FE" w:rsidRPr="008167FE" w:rsidRDefault="008167FE" w:rsidP="000E78A3">
            <w:pPr>
              <w:spacing w:line="240" w:lineRule="auto"/>
              <w:ind w:firstLine="0"/>
              <w:jc w:val="left"/>
              <w:rPr>
                <w:rFonts w:asciiTheme="minorHAnsi" w:hAnsiTheme="minorHAnsi" w:cstheme="minorHAnsi"/>
                <w:b/>
                <w:bCs/>
                <w:sz w:val="22"/>
                <w:szCs w:val="22"/>
              </w:rPr>
            </w:pPr>
            <w:r w:rsidRPr="008167FE">
              <w:rPr>
                <w:rFonts w:asciiTheme="minorHAnsi" w:hAnsiTheme="minorHAnsi" w:cstheme="minorHAnsi"/>
                <w:b/>
                <w:sz w:val="22"/>
                <w:szCs w:val="22"/>
              </w:rPr>
              <w:t>«Общая стоимость работ и материалов»</w:t>
            </w:r>
          </w:p>
        </w:tc>
        <w:tc>
          <w:tcPr>
            <w:tcW w:w="1078" w:type="dxa"/>
            <w:tcBorders>
              <w:top w:val="nil"/>
              <w:left w:val="nil"/>
              <w:bottom w:val="single" w:sz="4" w:space="0" w:color="auto"/>
              <w:right w:val="single" w:sz="4" w:space="0" w:color="auto"/>
            </w:tcBorders>
            <w:shd w:val="clear" w:color="auto" w:fill="auto"/>
            <w:noWrap/>
          </w:tcPr>
          <w:p w:rsidR="008167FE" w:rsidRPr="00677ED9" w:rsidRDefault="008167FE" w:rsidP="000E78A3">
            <w:pPr>
              <w:spacing w:line="240" w:lineRule="auto"/>
              <w:ind w:firstLine="0"/>
              <w:jc w:val="center"/>
              <w:rPr>
                <w:rFonts w:ascii="Calibri" w:hAnsi="Calibri" w:cs="Calibri"/>
                <w:sz w:val="22"/>
                <w:szCs w:val="22"/>
              </w:rPr>
            </w:pPr>
            <w:r w:rsidRPr="005A756D">
              <w:t xml:space="preserve"> </w:t>
            </w:r>
          </w:p>
        </w:tc>
        <w:tc>
          <w:tcPr>
            <w:tcW w:w="1399" w:type="dxa"/>
            <w:tcBorders>
              <w:top w:val="nil"/>
              <w:left w:val="nil"/>
              <w:bottom w:val="single" w:sz="4" w:space="0" w:color="auto"/>
              <w:right w:val="single" w:sz="4" w:space="0" w:color="auto"/>
            </w:tcBorders>
            <w:shd w:val="clear" w:color="auto" w:fill="auto"/>
            <w:noWrap/>
          </w:tcPr>
          <w:p w:rsidR="008167FE" w:rsidRPr="00677ED9" w:rsidRDefault="008167FE" w:rsidP="000E78A3">
            <w:pPr>
              <w:spacing w:line="240" w:lineRule="auto"/>
              <w:ind w:firstLine="0"/>
              <w:jc w:val="center"/>
              <w:rPr>
                <w:rFonts w:ascii="Calibri" w:hAnsi="Calibri" w:cs="Calibri"/>
                <w:b/>
                <w:bCs/>
                <w:sz w:val="22"/>
                <w:szCs w:val="22"/>
              </w:rPr>
            </w:pPr>
            <w:r w:rsidRPr="005A756D">
              <w:t>60%</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8167FE">
        <w:trPr>
          <w:gridAfter w:val="2"/>
          <w:wAfter w:w="2107" w:type="dxa"/>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b/>
                <w:bCs/>
                <w:sz w:val="22"/>
                <w:szCs w:val="22"/>
              </w:rPr>
              <w:t>2.2</w:t>
            </w:r>
          </w:p>
        </w:tc>
        <w:tc>
          <w:tcPr>
            <w:tcW w:w="2023" w:type="dxa"/>
            <w:tcBorders>
              <w:top w:val="nil"/>
              <w:left w:val="nil"/>
              <w:bottom w:val="single" w:sz="4" w:space="0" w:color="auto"/>
              <w:right w:val="single" w:sz="4" w:space="0" w:color="auto"/>
            </w:tcBorders>
            <w:shd w:val="clear" w:color="auto" w:fill="auto"/>
          </w:tcPr>
          <w:p w:rsidR="008167FE" w:rsidRPr="008167FE" w:rsidRDefault="008167FE" w:rsidP="000E78A3">
            <w:pPr>
              <w:spacing w:line="240" w:lineRule="auto"/>
              <w:ind w:firstLine="0"/>
              <w:jc w:val="left"/>
              <w:rPr>
                <w:rFonts w:asciiTheme="minorHAnsi" w:hAnsiTheme="minorHAnsi" w:cstheme="minorHAnsi"/>
                <w:b/>
                <w:bCs/>
                <w:sz w:val="22"/>
                <w:szCs w:val="22"/>
              </w:rPr>
            </w:pPr>
            <w:r w:rsidRPr="008167FE">
              <w:rPr>
                <w:rFonts w:asciiTheme="minorHAnsi" w:hAnsiTheme="minorHAnsi" w:cstheme="minorHAnsi"/>
                <w:b/>
                <w:sz w:val="22"/>
                <w:szCs w:val="22"/>
              </w:rPr>
              <w:t>«Условия оплаты»</w:t>
            </w:r>
          </w:p>
        </w:tc>
        <w:tc>
          <w:tcPr>
            <w:tcW w:w="1078" w:type="dxa"/>
            <w:tcBorders>
              <w:top w:val="nil"/>
              <w:left w:val="nil"/>
              <w:bottom w:val="single" w:sz="4" w:space="0" w:color="auto"/>
              <w:right w:val="single" w:sz="4" w:space="0" w:color="auto"/>
            </w:tcBorders>
            <w:shd w:val="clear" w:color="auto" w:fill="auto"/>
            <w:noWrap/>
          </w:tcPr>
          <w:p w:rsidR="008167FE" w:rsidRPr="00677ED9" w:rsidRDefault="008167FE" w:rsidP="000E78A3">
            <w:pPr>
              <w:spacing w:line="240" w:lineRule="auto"/>
              <w:ind w:firstLine="0"/>
              <w:jc w:val="center"/>
              <w:rPr>
                <w:rFonts w:ascii="Calibri" w:hAnsi="Calibri" w:cs="Calibri"/>
                <w:sz w:val="22"/>
                <w:szCs w:val="22"/>
              </w:rPr>
            </w:pPr>
            <w:r w:rsidRPr="005A756D">
              <w:t xml:space="preserve"> </w:t>
            </w:r>
          </w:p>
        </w:tc>
        <w:tc>
          <w:tcPr>
            <w:tcW w:w="1399" w:type="dxa"/>
            <w:tcBorders>
              <w:top w:val="nil"/>
              <w:left w:val="nil"/>
              <w:bottom w:val="single" w:sz="4" w:space="0" w:color="auto"/>
              <w:right w:val="single" w:sz="4" w:space="0" w:color="auto"/>
            </w:tcBorders>
            <w:shd w:val="clear" w:color="auto" w:fill="auto"/>
            <w:noWrap/>
          </w:tcPr>
          <w:p w:rsidR="008167FE" w:rsidRPr="00677ED9" w:rsidRDefault="008167FE" w:rsidP="000E78A3">
            <w:pPr>
              <w:spacing w:line="240" w:lineRule="auto"/>
              <w:ind w:firstLine="0"/>
              <w:jc w:val="center"/>
              <w:rPr>
                <w:rFonts w:ascii="Calibri" w:hAnsi="Calibri" w:cs="Calibri"/>
                <w:b/>
                <w:bCs/>
                <w:sz w:val="22"/>
                <w:szCs w:val="22"/>
              </w:rPr>
            </w:pPr>
            <w:r w:rsidRPr="005A756D">
              <w:t>30%</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8167FE">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r w:rsidRPr="00677ED9">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8167FE" w:rsidRPr="00677ED9" w:rsidRDefault="008167FE" w:rsidP="008167FE">
            <w:pPr>
              <w:spacing w:line="240" w:lineRule="auto"/>
              <w:ind w:firstLine="0"/>
              <w:jc w:val="center"/>
              <w:rPr>
                <w:rFonts w:ascii="Calibri" w:hAnsi="Calibri" w:cs="Calibri"/>
                <w:b/>
                <w:bCs/>
                <w:sz w:val="22"/>
                <w:szCs w:val="22"/>
              </w:rPr>
            </w:pPr>
            <w:r w:rsidRPr="00677ED9">
              <w:rPr>
                <w:rFonts w:ascii="Calibri" w:hAnsi="Calibri" w:cs="Calibri"/>
                <w:b/>
                <w:bCs/>
                <w:sz w:val="22"/>
                <w:szCs w:val="22"/>
              </w:rPr>
              <w:t>2.3</w:t>
            </w:r>
          </w:p>
        </w:tc>
        <w:tc>
          <w:tcPr>
            <w:tcW w:w="2023" w:type="dxa"/>
            <w:tcBorders>
              <w:top w:val="nil"/>
              <w:left w:val="nil"/>
              <w:bottom w:val="single" w:sz="4" w:space="0" w:color="auto"/>
              <w:right w:val="single" w:sz="4" w:space="0" w:color="auto"/>
            </w:tcBorders>
            <w:shd w:val="clear" w:color="auto" w:fill="auto"/>
            <w:hideMark/>
          </w:tcPr>
          <w:p w:rsidR="008167FE" w:rsidRPr="008167FE" w:rsidRDefault="008167FE" w:rsidP="000E78A3">
            <w:pPr>
              <w:spacing w:line="240" w:lineRule="auto"/>
              <w:ind w:firstLine="0"/>
              <w:jc w:val="left"/>
              <w:rPr>
                <w:rFonts w:asciiTheme="minorHAnsi" w:hAnsiTheme="minorHAnsi" w:cstheme="minorHAnsi"/>
                <w:b/>
                <w:bCs/>
                <w:sz w:val="22"/>
                <w:szCs w:val="22"/>
              </w:rPr>
            </w:pPr>
            <w:r w:rsidRPr="008167FE">
              <w:rPr>
                <w:rFonts w:asciiTheme="minorHAnsi" w:hAnsiTheme="minorHAnsi" w:cstheme="minorHAnsi"/>
                <w:b/>
                <w:sz w:val="22"/>
                <w:szCs w:val="22"/>
              </w:rPr>
              <w:t>«Срок   Выполнения работ (рабочих дней)»</w:t>
            </w:r>
          </w:p>
        </w:tc>
        <w:tc>
          <w:tcPr>
            <w:tcW w:w="1078" w:type="dxa"/>
            <w:tcBorders>
              <w:top w:val="nil"/>
              <w:left w:val="nil"/>
              <w:bottom w:val="single" w:sz="4" w:space="0" w:color="auto"/>
              <w:right w:val="single" w:sz="4" w:space="0" w:color="auto"/>
            </w:tcBorders>
            <w:shd w:val="clear" w:color="auto" w:fill="auto"/>
            <w:noWrap/>
            <w:hideMark/>
          </w:tcPr>
          <w:p w:rsidR="008167FE" w:rsidRPr="00677ED9" w:rsidRDefault="008167FE" w:rsidP="000E78A3">
            <w:pPr>
              <w:spacing w:line="240" w:lineRule="auto"/>
              <w:ind w:firstLine="0"/>
              <w:jc w:val="center"/>
              <w:rPr>
                <w:rFonts w:ascii="Calibri" w:hAnsi="Calibri" w:cs="Calibri"/>
                <w:b/>
                <w:bCs/>
                <w:sz w:val="22"/>
                <w:szCs w:val="22"/>
              </w:rPr>
            </w:pPr>
            <w:r w:rsidRPr="005A756D">
              <w:t xml:space="preserve"> </w:t>
            </w:r>
          </w:p>
        </w:tc>
        <w:tc>
          <w:tcPr>
            <w:tcW w:w="1399" w:type="dxa"/>
            <w:tcBorders>
              <w:top w:val="nil"/>
              <w:left w:val="nil"/>
              <w:bottom w:val="single" w:sz="4" w:space="0" w:color="auto"/>
              <w:right w:val="single" w:sz="4" w:space="0" w:color="auto"/>
            </w:tcBorders>
            <w:shd w:val="clear" w:color="auto" w:fill="auto"/>
            <w:noWrap/>
            <w:hideMark/>
          </w:tcPr>
          <w:p w:rsidR="008167FE" w:rsidRPr="00677ED9" w:rsidRDefault="008167FE" w:rsidP="000E78A3">
            <w:pPr>
              <w:spacing w:line="240" w:lineRule="auto"/>
              <w:ind w:firstLine="0"/>
              <w:jc w:val="center"/>
              <w:rPr>
                <w:rFonts w:ascii="Calibri" w:hAnsi="Calibri" w:cs="Calibri"/>
                <w:b/>
                <w:bCs/>
                <w:sz w:val="22"/>
                <w:szCs w:val="22"/>
              </w:rPr>
            </w:pPr>
            <w:r w:rsidRPr="005A756D">
              <w:t>10%</w:t>
            </w: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8167FE">
        <w:trPr>
          <w:gridAfter w:val="2"/>
          <w:wAfter w:w="2107" w:type="dxa"/>
          <w:trHeight w:val="600"/>
        </w:trPr>
        <w:tc>
          <w:tcPr>
            <w:tcW w:w="640"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c>
          <w:tcPr>
            <w:tcW w:w="2023" w:type="dxa"/>
            <w:tcBorders>
              <w:top w:val="nil"/>
              <w:left w:val="nil"/>
              <w:bottom w:val="nil"/>
              <w:right w:val="nil"/>
            </w:tcBorders>
            <w:shd w:val="clear" w:color="auto" w:fill="auto"/>
            <w:vAlign w:val="center"/>
            <w:hideMark/>
          </w:tcPr>
          <w:p w:rsidR="008167FE" w:rsidRPr="00677ED9" w:rsidRDefault="008167FE" w:rsidP="000E78A3">
            <w:pPr>
              <w:spacing w:line="240" w:lineRule="auto"/>
              <w:ind w:firstLine="0"/>
              <w:jc w:val="left"/>
              <w:rPr>
                <w:rFonts w:ascii="Calibri" w:hAnsi="Calibri" w:cs="Calibri"/>
                <w:b/>
                <w:bCs/>
                <w:sz w:val="22"/>
                <w:szCs w:val="22"/>
              </w:rPr>
            </w:pPr>
          </w:p>
        </w:tc>
        <w:tc>
          <w:tcPr>
            <w:tcW w:w="1078"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sz w:val="22"/>
                <w:szCs w:val="22"/>
              </w:rPr>
            </w:pPr>
            <w:r w:rsidRPr="00677ED9">
              <w:rPr>
                <w:rFonts w:ascii="Calibri" w:hAnsi="Calibri" w:cs="Calibri"/>
                <w:b/>
                <w:bCs/>
                <w:sz w:val="22"/>
                <w:szCs w:val="22"/>
              </w:rPr>
              <w:t>100%</w:t>
            </w:r>
          </w:p>
        </w:tc>
        <w:tc>
          <w:tcPr>
            <w:tcW w:w="1399"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nil"/>
              <w:right w:val="nil"/>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8167FE">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2023" w:type="dxa"/>
            <w:tcBorders>
              <w:top w:val="nil"/>
              <w:left w:val="nil"/>
              <w:bottom w:val="single" w:sz="4" w:space="0" w:color="auto"/>
              <w:right w:val="single" w:sz="4" w:space="0" w:color="auto"/>
            </w:tcBorders>
            <w:shd w:val="clear" w:color="auto" w:fill="auto"/>
            <w:vAlign w:val="center"/>
          </w:tcPr>
          <w:p w:rsidR="008167FE" w:rsidRPr="00677ED9" w:rsidRDefault="008167FE" w:rsidP="000E78A3">
            <w:pPr>
              <w:spacing w:line="240" w:lineRule="auto"/>
              <w:ind w:firstLine="0"/>
              <w:jc w:val="left"/>
              <w:rPr>
                <w:rFonts w:ascii="Calibri" w:hAnsi="Calibri" w:cs="Calibri"/>
                <w:b/>
                <w:bCs/>
                <w:sz w:val="22"/>
                <w:szCs w:val="22"/>
              </w:rPr>
            </w:pPr>
          </w:p>
        </w:tc>
        <w:tc>
          <w:tcPr>
            <w:tcW w:w="1078"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8167FE">
        <w:trPr>
          <w:gridAfter w:val="2"/>
          <w:wAfter w:w="2107" w:type="dxa"/>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971"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2023" w:type="dxa"/>
            <w:tcBorders>
              <w:top w:val="nil"/>
              <w:left w:val="nil"/>
              <w:bottom w:val="single" w:sz="4" w:space="0" w:color="auto"/>
              <w:right w:val="single" w:sz="4" w:space="0" w:color="auto"/>
            </w:tcBorders>
            <w:shd w:val="clear" w:color="auto" w:fill="auto"/>
            <w:vAlign w:val="center"/>
          </w:tcPr>
          <w:p w:rsidR="008167FE" w:rsidRPr="00677ED9" w:rsidRDefault="008167FE" w:rsidP="000E78A3">
            <w:pPr>
              <w:spacing w:line="240" w:lineRule="auto"/>
              <w:ind w:firstLine="0"/>
              <w:jc w:val="left"/>
              <w:rPr>
                <w:rFonts w:ascii="Calibri" w:hAnsi="Calibri" w:cs="Calibri"/>
                <w:b/>
                <w:bCs/>
                <w:sz w:val="22"/>
                <w:szCs w:val="22"/>
              </w:rPr>
            </w:pPr>
          </w:p>
        </w:tc>
        <w:tc>
          <w:tcPr>
            <w:tcW w:w="1078"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sz w:val="22"/>
                <w:szCs w:val="22"/>
              </w:rPr>
            </w:pPr>
          </w:p>
        </w:tc>
        <w:tc>
          <w:tcPr>
            <w:tcW w:w="1399" w:type="dxa"/>
            <w:tcBorders>
              <w:top w:val="nil"/>
              <w:left w:val="nil"/>
              <w:bottom w:val="single" w:sz="4" w:space="0" w:color="auto"/>
              <w:right w:val="single" w:sz="4" w:space="0" w:color="auto"/>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single" w:sz="4" w:space="0" w:color="auto"/>
              <w:right w:val="single" w:sz="4" w:space="0" w:color="auto"/>
            </w:tcBorders>
          </w:tcPr>
          <w:p w:rsidR="008167FE" w:rsidRPr="00677ED9" w:rsidRDefault="008167FE" w:rsidP="000E78A3">
            <w:pPr>
              <w:spacing w:line="240" w:lineRule="auto"/>
              <w:ind w:firstLine="0"/>
              <w:jc w:val="center"/>
              <w:rPr>
                <w:rFonts w:ascii="Calibri" w:hAnsi="Calibri" w:cs="Calibri"/>
                <w:b/>
                <w:bCs/>
                <w:sz w:val="22"/>
                <w:szCs w:val="22"/>
              </w:rPr>
            </w:pPr>
          </w:p>
        </w:tc>
      </w:tr>
      <w:tr w:rsidR="008167FE" w:rsidRPr="00677ED9" w:rsidTr="008167FE">
        <w:trPr>
          <w:trHeight w:val="300"/>
        </w:trPr>
        <w:tc>
          <w:tcPr>
            <w:tcW w:w="640"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left"/>
              <w:rPr>
                <w:rFonts w:ascii="Calibri" w:hAnsi="Calibri" w:cs="Calibri"/>
                <w:sz w:val="22"/>
                <w:szCs w:val="22"/>
              </w:rPr>
            </w:pPr>
          </w:p>
        </w:tc>
        <w:tc>
          <w:tcPr>
            <w:tcW w:w="2023"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left"/>
              <w:rPr>
                <w:rFonts w:ascii="Calibri" w:hAnsi="Calibri" w:cs="Calibri"/>
                <w:sz w:val="22"/>
                <w:szCs w:val="22"/>
              </w:rPr>
            </w:pPr>
          </w:p>
        </w:tc>
        <w:tc>
          <w:tcPr>
            <w:tcW w:w="1078"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nil"/>
              <w:right w:val="nil"/>
            </w:tcBorders>
            <w:shd w:val="clear" w:color="auto" w:fill="auto"/>
            <w:noWrap/>
            <w:vAlign w:val="center"/>
          </w:tcPr>
          <w:p w:rsidR="008167FE" w:rsidRPr="00677ED9" w:rsidRDefault="008167FE" w:rsidP="000E78A3">
            <w:pPr>
              <w:spacing w:line="240" w:lineRule="auto"/>
              <w:ind w:firstLine="0"/>
              <w:jc w:val="center"/>
              <w:rPr>
                <w:rFonts w:ascii="Calibri" w:hAnsi="Calibri" w:cs="Calibri"/>
                <w:b/>
                <w:bCs/>
                <w:sz w:val="22"/>
                <w:szCs w:val="22"/>
              </w:rPr>
            </w:pPr>
          </w:p>
        </w:tc>
        <w:tc>
          <w:tcPr>
            <w:tcW w:w="1399" w:type="dxa"/>
            <w:tcBorders>
              <w:top w:val="nil"/>
              <w:left w:val="nil"/>
              <w:bottom w:val="nil"/>
              <w:right w:val="nil"/>
            </w:tcBorders>
          </w:tcPr>
          <w:p w:rsidR="008167FE" w:rsidRPr="00677ED9" w:rsidRDefault="008167FE" w:rsidP="000E78A3">
            <w:pPr>
              <w:spacing w:line="240" w:lineRule="auto"/>
              <w:ind w:firstLine="0"/>
              <w:jc w:val="center"/>
              <w:rPr>
                <w:rFonts w:ascii="Calibri" w:hAnsi="Calibri" w:cs="Calibri"/>
                <w:b/>
                <w:bCs/>
                <w:sz w:val="22"/>
                <w:szCs w:val="22"/>
              </w:rPr>
            </w:pPr>
          </w:p>
        </w:tc>
        <w:tc>
          <w:tcPr>
            <w:tcW w:w="984"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c>
          <w:tcPr>
            <w:tcW w:w="1123" w:type="dxa"/>
            <w:tcBorders>
              <w:top w:val="nil"/>
              <w:left w:val="nil"/>
              <w:bottom w:val="nil"/>
              <w:right w:val="nil"/>
            </w:tcBorders>
            <w:shd w:val="clear" w:color="auto" w:fill="auto"/>
            <w:noWrap/>
            <w:vAlign w:val="center"/>
            <w:hideMark/>
          </w:tcPr>
          <w:p w:rsidR="008167FE" w:rsidRPr="00677ED9" w:rsidRDefault="008167FE" w:rsidP="000E78A3">
            <w:pPr>
              <w:spacing w:line="240" w:lineRule="auto"/>
              <w:ind w:firstLine="0"/>
              <w:jc w:val="center"/>
              <w:rPr>
                <w:rFonts w:ascii="Calibri" w:hAnsi="Calibri" w:cs="Calibri"/>
                <w:b/>
                <w:bCs/>
                <w:sz w:val="22"/>
                <w:szCs w:val="22"/>
              </w:rPr>
            </w:pPr>
          </w:p>
        </w:tc>
      </w:tr>
    </w:tbl>
    <w:p w:rsidR="000A1CC6" w:rsidRPr="00677ED9" w:rsidRDefault="000A1CC6" w:rsidP="000A1CC6">
      <w:pPr>
        <w:tabs>
          <w:tab w:val="num" w:pos="0"/>
        </w:tabs>
        <w:spacing w:line="240" w:lineRule="auto"/>
        <w:ind w:firstLine="0"/>
        <w:rPr>
          <w:sz w:val="24"/>
          <w:szCs w:val="24"/>
        </w:rPr>
      </w:pPr>
    </w:p>
    <w:p w:rsidR="000A1CC6" w:rsidRPr="00677ED9" w:rsidRDefault="000A1CC6" w:rsidP="000A1CC6">
      <w:pPr>
        <w:tabs>
          <w:tab w:val="num" w:pos="0"/>
        </w:tabs>
        <w:spacing w:line="240" w:lineRule="auto"/>
        <w:ind w:firstLine="0"/>
        <w:rPr>
          <w:sz w:val="24"/>
          <w:szCs w:val="24"/>
        </w:rPr>
      </w:pPr>
    </w:p>
    <w:p w:rsidR="000A1CC6" w:rsidRPr="00677ED9" w:rsidRDefault="000A1CC6" w:rsidP="000A1CC6">
      <w:pPr>
        <w:tabs>
          <w:tab w:val="num" w:pos="0"/>
        </w:tabs>
        <w:spacing w:line="240" w:lineRule="auto"/>
        <w:ind w:firstLine="0"/>
        <w:rPr>
          <w:sz w:val="24"/>
          <w:szCs w:val="24"/>
        </w:rPr>
      </w:pPr>
      <w:r w:rsidRPr="00677ED9">
        <w:rPr>
          <w:sz w:val="24"/>
          <w:szCs w:val="24"/>
        </w:rPr>
        <w:t>____________________________________</w:t>
      </w:r>
    </w:p>
    <w:p w:rsidR="000A1CC6" w:rsidRPr="00677ED9" w:rsidRDefault="000A1CC6" w:rsidP="000A1CC6">
      <w:pPr>
        <w:tabs>
          <w:tab w:val="num" w:pos="0"/>
        </w:tabs>
        <w:spacing w:line="240" w:lineRule="auto"/>
        <w:ind w:right="3684" w:firstLine="0"/>
        <w:jc w:val="center"/>
        <w:rPr>
          <w:sz w:val="24"/>
          <w:szCs w:val="24"/>
          <w:vertAlign w:val="superscript"/>
        </w:rPr>
      </w:pPr>
      <w:r w:rsidRPr="00677ED9">
        <w:rPr>
          <w:sz w:val="24"/>
          <w:szCs w:val="24"/>
          <w:vertAlign w:val="superscript"/>
        </w:rPr>
        <w:t>(подпись, М.П.)</w:t>
      </w:r>
    </w:p>
    <w:p w:rsidR="000A1CC6" w:rsidRPr="00677ED9" w:rsidRDefault="000A1CC6" w:rsidP="000A1CC6">
      <w:pPr>
        <w:tabs>
          <w:tab w:val="num" w:pos="0"/>
        </w:tabs>
        <w:spacing w:line="240" w:lineRule="auto"/>
        <w:ind w:firstLine="0"/>
        <w:rPr>
          <w:sz w:val="24"/>
          <w:szCs w:val="24"/>
        </w:rPr>
      </w:pPr>
      <w:r w:rsidRPr="00677ED9">
        <w:rPr>
          <w:sz w:val="24"/>
          <w:szCs w:val="24"/>
        </w:rPr>
        <w:t>____________________________________</w:t>
      </w:r>
    </w:p>
    <w:p w:rsidR="000A1CC6" w:rsidRPr="00677ED9" w:rsidRDefault="000A1CC6" w:rsidP="000A1CC6">
      <w:pPr>
        <w:tabs>
          <w:tab w:val="num" w:pos="0"/>
        </w:tabs>
        <w:spacing w:line="240" w:lineRule="auto"/>
        <w:ind w:right="3684" w:firstLine="0"/>
        <w:jc w:val="center"/>
        <w:rPr>
          <w:sz w:val="24"/>
          <w:szCs w:val="24"/>
          <w:vertAlign w:val="superscript"/>
        </w:rPr>
      </w:pPr>
      <w:r w:rsidRPr="00677ED9">
        <w:rPr>
          <w:sz w:val="24"/>
          <w:szCs w:val="24"/>
          <w:vertAlign w:val="superscript"/>
        </w:rPr>
        <w:t xml:space="preserve">(фамилия, имя, отчество </w:t>
      </w:r>
      <w:proofErr w:type="gramStart"/>
      <w:r w:rsidRPr="00677ED9">
        <w:rPr>
          <w:sz w:val="24"/>
          <w:szCs w:val="24"/>
          <w:vertAlign w:val="superscript"/>
        </w:rPr>
        <w:t>подписавшего</w:t>
      </w:r>
      <w:proofErr w:type="gramEnd"/>
      <w:r w:rsidRPr="00677ED9">
        <w:rPr>
          <w:sz w:val="24"/>
          <w:szCs w:val="24"/>
          <w:vertAlign w:val="superscript"/>
        </w:rPr>
        <w:t>, должность)</w:t>
      </w:r>
    </w:p>
    <w:p w:rsidR="000A1CC6" w:rsidRPr="00677ED9" w:rsidRDefault="000A1CC6" w:rsidP="000A1CC6">
      <w:pPr>
        <w:keepNext/>
        <w:tabs>
          <w:tab w:val="num" w:pos="0"/>
        </w:tabs>
        <w:spacing w:line="240" w:lineRule="auto"/>
        <w:ind w:firstLine="0"/>
        <w:rPr>
          <w:b/>
          <w:bCs/>
          <w:sz w:val="24"/>
          <w:szCs w:val="24"/>
        </w:rPr>
      </w:pPr>
    </w:p>
    <w:p w:rsidR="000A1CC6" w:rsidRPr="00677ED9"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конец формы</w:t>
      </w:r>
    </w:p>
    <w:p w:rsidR="000A1CC6" w:rsidRPr="00677ED9" w:rsidRDefault="000A1CC6" w:rsidP="000A1CC6">
      <w:pPr>
        <w:pStyle w:val="ab"/>
        <w:tabs>
          <w:tab w:val="clear" w:pos="1134"/>
          <w:tab w:val="num" w:pos="0"/>
        </w:tabs>
        <w:spacing w:line="240" w:lineRule="auto"/>
        <w:ind w:left="0" w:firstLine="0"/>
        <w:rPr>
          <w:b/>
          <w:sz w:val="24"/>
          <w:szCs w:val="24"/>
        </w:rPr>
      </w:pPr>
    </w:p>
    <w:p w:rsidR="000A1CC6" w:rsidRPr="00677ED9" w:rsidRDefault="000A1CC6" w:rsidP="000A1CC6">
      <w:pPr>
        <w:pStyle w:val="ab"/>
        <w:tabs>
          <w:tab w:val="clear" w:pos="1134"/>
          <w:tab w:val="num" w:pos="0"/>
        </w:tabs>
        <w:spacing w:line="240" w:lineRule="auto"/>
        <w:ind w:left="0" w:firstLine="0"/>
        <w:rPr>
          <w:b/>
          <w:sz w:val="24"/>
          <w:szCs w:val="24"/>
        </w:rPr>
      </w:pPr>
    </w:p>
    <w:p w:rsidR="000A1CC6" w:rsidRPr="00677ED9" w:rsidRDefault="000A1CC6" w:rsidP="000A1CC6">
      <w:pPr>
        <w:pStyle w:val="ab"/>
        <w:tabs>
          <w:tab w:val="clear" w:pos="1134"/>
          <w:tab w:val="num" w:pos="0"/>
        </w:tabs>
        <w:spacing w:line="240" w:lineRule="auto"/>
        <w:ind w:left="0" w:firstLine="0"/>
        <w:rPr>
          <w:b/>
          <w:sz w:val="24"/>
          <w:szCs w:val="24"/>
        </w:rPr>
      </w:pPr>
    </w:p>
    <w:p w:rsidR="000A1CC6" w:rsidRPr="00677ED9" w:rsidRDefault="000A1CC6" w:rsidP="00E61DF3">
      <w:pPr>
        <w:tabs>
          <w:tab w:val="left" w:pos="540"/>
          <w:tab w:val="left" w:pos="720"/>
          <w:tab w:val="left" w:pos="1134"/>
        </w:tabs>
        <w:ind w:firstLine="0"/>
        <w:rPr>
          <w:b/>
        </w:rPr>
      </w:pPr>
    </w:p>
    <w:p w:rsidR="00893034" w:rsidRPr="00677ED9" w:rsidRDefault="00893034" w:rsidP="000E78A3">
      <w:pPr>
        <w:pStyle w:val="ab"/>
        <w:tabs>
          <w:tab w:val="clear" w:pos="1134"/>
          <w:tab w:val="num" w:pos="0"/>
        </w:tabs>
        <w:spacing w:line="240" w:lineRule="auto"/>
        <w:ind w:left="0" w:firstLine="0"/>
        <w:rPr>
          <w:b/>
          <w:sz w:val="24"/>
          <w:szCs w:val="24"/>
        </w:rPr>
      </w:pPr>
    </w:p>
    <w:p w:rsidR="000E78A3" w:rsidRPr="00677ED9" w:rsidRDefault="000E78A3" w:rsidP="000E78A3">
      <w:pPr>
        <w:pStyle w:val="ab"/>
        <w:tabs>
          <w:tab w:val="clear" w:pos="1134"/>
          <w:tab w:val="num" w:pos="0"/>
        </w:tabs>
        <w:spacing w:line="240" w:lineRule="auto"/>
        <w:ind w:left="0" w:firstLine="0"/>
        <w:rPr>
          <w:b/>
          <w:sz w:val="24"/>
          <w:szCs w:val="24"/>
        </w:rPr>
      </w:pPr>
      <w:r w:rsidRPr="00677ED9">
        <w:rPr>
          <w:b/>
          <w:sz w:val="24"/>
          <w:szCs w:val="24"/>
        </w:rPr>
        <w:t>9.5.1. Инструкции по заполнению</w:t>
      </w:r>
    </w:p>
    <w:p w:rsidR="00E61DF3" w:rsidRPr="00677ED9" w:rsidRDefault="00E61DF3" w:rsidP="00E61DF3">
      <w:pPr>
        <w:tabs>
          <w:tab w:val="left" w:pos="540"/>
          <w:tab w:val="left" w:pos="720"/>
          <w:tab w:val="left" w:pos="1134"/>
        </w:tabs>
        <w:ind w:firstLine="0"/>
      </w:pPr>
    </w:p>
    <w:p w:rsidR="00E61DF3" w:rsidRPr="00677ED9" w:rsidRDefault="000E78A3" w:rsidP="00E61DF3">
      <w:pPr>
        <w:tabs>
          <w:tab w:val="left" w:pos="540"/>
          <w:tab w:val="left" w:pos="720"/>
          <w:tab w:val="left" w:pos="1134"/>
        </w:tabs>
        <w:ind w:firstLine="0"/>
      </w:pPr>
      <w:r w:rsidRPr="00677ED9">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743975" w:rsidRPr="00677ED9" w:rsidRDefault="00743975"/>
    <w:sectPr w:rsidR="00743975" w:rsidRPr="00677ED9" w:rsidSect="0074397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C0" w:rsidRDefault="001466C0" w:rsidP="00B768EC">
      <w:pPr>
        <w:spacing w:line="240" w:lineRule="auto"/>
      </w:pPr>
      <w:r>
        <w:separator/>
      </w:r>
    </w:p>
  </w:endnote>
  <w:endnote w:type="continuationSeparator" w:id="0">
    <w:p w:rsidR="001466C0" w:rsidRDefault="001466C0"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1">
    <w:panose1 w:val="00000000000000000000"/>
    <w:charset w:val="CC"/>
    <w:family w:val="auto"/>
    <w:notTrueType/>
    <w:pitch w:val="default"/>
    <w:sig w:usb0="00000201" w:usb1="00000000" w:usb2="00000000" w:usb3="00000000" w:csb0="00000004" w:csb1="00000000"/>
  </w:font>
  <w:font w:name="CIDFont+F2">
    <w:panose1 w:val="00000000000000000000"/>
    <w:charset w:val="CC"/>
    <w:family w:val="auto"/>
    <w:notTrueType/>
    <w:pitch w:val="default"/>
    <w:sig w:usb0="00000201" w:usb1="00000000" w:usb2="00000000" w:usb3="00000000" w:csb0="00000004"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1466C0" w:rsidRPr="00FD1A52" w:rsidRDefault="001466C0">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1C2AA8">
          <w:rPr>
            <w:rFonts w:ascii="Arial" w:hAnsi="Arial" w:cs="Arial"/>
            <w:noProof/>
            <w:sz w:val="20"/>
            <w:szCs w:val="20"/>
          </w:rPr>
          <w:t>22</w:t>
        </w:r>
        <w:r w:rsidRPr="00FD1A52">
          <w:rPr>
            <w:rFonts w:ascii="Arial" w:hAnsi="Arial" w:cs="Arial"/>
            <w:noProof/>
            <w:sz w:val="20"/>
            <w:szCs w:val="20"/>
          </w:rPr>
          <w:fldChar w:fldCharType="end"/>
        </w:r>
      </w:p>
    </w:sdtContent>
  </w:sdt>
  <w:p w:rsidR="001466C0" w:rsidRDefault="001466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C0" w:rsidRDefault="001466C0" w:rsidP="00B768EC">
      <w:pPr>
        <w:spacing w:line="240" w:lineRule="auto"/>
      </w:pPr>
      <w:r>
        <w:separator/>
      </w:r>
    </w:p>
  </w:footnote>
  <w:footnote w:type="continuationSeparator" w:id="0">
    <w:p w:rsidR="001466C0" w:rsidRDefault="001466C0"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3">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0"/>
  </w:num>
  <w:num w:numId="3">
    <w:abstractNumId w:val="13"/>
  </w:num>
  <w:num w:numId="4">
    <w:abstractNumId w:val="11"/>
  </w:num>
  <w:num w:numId="5">
    <w:abstractNumId w:val="14"/>
  </w:num>
  <w:num w:numId="6">
    <w:abstractNumId w:val="17"/>
  </w:num>
  <w:num w:numId="7">
    <w:abstractNumId w:val="18"/>
  </w:num>
  <w:num w:numId="8">
    <w:abstractNumId w:val="9"/>
  </w:num>
  <w:num w:numId="9">
    <w:abstractNumId w:val="24"/>
  </w:num>
  <w:num w:numId="10">
    <w:abstractNumId w:val="12"/>
  </w:num>
  <w:num w:numId="11">
    <w:abstractNumId w:val="19"/>
  </w:num>
  <w:num w:numId="12">
    <w:abstractNumId w:val="7"/>
  </w:num>
  <w:num w:numId="13">
    <w:abstractNumId w:val="2"/>
  </w:num>
  <w:num w:numId="14">
    <w:abstractNumId w:val="6"/>
  </w:num>
  <w:num w:numId="15">
    <w:abstractNumId w:val="15"/>
  </w:num>
  <w:num w:numId="16">
    <w:abstractNumId w:val="23"/>
  </w:num>
  <w:num w:numId="17">
    <w:abstractNumId w:val="22"/>
  </w:num>
  <w:num w:numId="18">
    <w:abstractNumId w:val="0"/>
  </w:num>
  <w:num w:numId="19">
    <w:abstractNumId w:val="4"/>
  </w:num>
  <w:num w:numId="20">
    <w:abstractNumId w:val="1"/>
  </w:num>
  <w:num w:numId="21">
    <w:abstractNumId w:val="20"/>
  </w:num>
  <w:num w:numId="22">
    <w:abstractNumId w:val="8"/>
  </w:num>
  <w:num w:numId="23">
    <w:abstractNumId w:val="5"/>
  </w:num>
  <w:num w:numId="24">
    <w:abstractNumId w:val="3"/>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544E9"/>
    <w:rsid w:val="000A1CC6"/>
    <w:rsid w:val="000E78A3"/>
    <w:rsid w:val="001179E9"/>
    <w:rsid w:val="001466C0"/>
    <w:rsid w:val="00197923"/>
    <w:rsid w:val="001A2292"/>
    <w:rsid w:val="001C2AA8"/>
    <w:rsid w:val="001E3AF0"/>
    <w:rsid w:val="00232D78"/>
    <w:rsid w:val="00282B22"/>
    <w:rsid w:val="002A2F3B"/>
    <w:rsid w:val="002D5EF2"/>
    <w:rsid w:val="002F2CDB"/>
    <w:rsid w:val="0033712A"/>
    <w:rsid w:val="00341606"/>
    <w:rsid w:val="003714D5"/>
    <w:rsid w:val="003742FF"/>
    <w:rsid w:val="003B4A51"/>
    <w:rsid w:val="003D0161"/>
    <w:rsid w:val="003D1F99"/>
    <w:rsid w:val="00423B74"/>
    <w:rsid w:val="004422AF"/>
    <w:rsid w:val="00456D25"/>
    <w:rsid w:val="0046346A"/>
    <w:rsid w:val="0048372F"/>
    <w:rsid w:val="004B6DBD"/>
    <w:rsid w:val="004C1FFC"/>
    <w:rsid w:val="004C4C0B"/>
    <w:rsid w:val="004D014A"/>
    <w:rsid w:val="004E1742"/>
    <w:rsid w:val="004E685E"/>
    <w:rsid w:val="004F7C6E"/>
    <w:rsid w:val="00501F47"/>
    <w:rsid w:val="005461E0"/>
    <w:rsid w:val="00570501"/>
    <w:rsid w:val="00570ED2"/>
    <w:rsid w:val="005863BF"/>
    <w:rsid w:val="005C7205"/>
    <w:rsid w:val="005E7A09"/>
    <w:rsid w:val="005F419D"/>
    <w:rsid w:val="00604FB0"/>
    <w:rsid w:val="00641CF9"/>
    <w:rsid w:val="00645126"/>
    <w:rsid w:val="0067527A"/>
    <w:rsid w:val="00677ED9"/>
    <w:rsid w:val="006947BF"/>
    <w:rsid w:val="006A66F6"/>
    <w:rsid w:val="006C79E4"/>
    <w:rsid w:val="006D2D05"/>
    <w:rsid w:val="006E0815"/>
    <w:rsid w:val="00716906"/>
    <w:rsid w:val="00743975"/>
    <w:rsid w:val="0074524E"/>
    <w:rsid w:val="00747813"/>
    <w:rsid w:val="00765586"/>
    <w:rsid w:val="007704A3"/>
    <w:rsid w:val="00793EA7"/>
    <w:rsid w:val="007C5FD9"/>
    <w:rsid w:val="008167FE"/>
    <w:rsid w:val="00817036"/>
    <w:rsid w:val="008276BA"/>
    <w:rsid w:val="00885C72"/>
    <w:rsid w:val="00887614"/>
    <w:rsid w:val="00893034"/>
    <w:rsid w:val="008A4CC8"/>
    <w:rsid w:val="008B3914"/>
    <w:rsid w:val="008B53CD"/>
    <w:rsid w:val="008E0ED0"/>
    <w:rsid w:val="008E6559"/>
    <w:rsid w:val="008F3285"/>
    <w:rsid w:val="00923B16"/>
    <w:rsid w:val="00925EE1"/>
    <w:rsid w:val="00970E6C"/>
    <w:rsid w:val="009C3B76"/>
    <w:rsid w:val="009C73B4"/>
    <w:rsid w:val="00A20139"/>
    <w:rsid w:val="00A36BA6"/>
    <w:rsid w:val="00A46636"/>
    <w:rsid w:val="00A477F5"/>
    <w:rsid w:val="00AA6C91"/>
    <w:rsid w:val="00AD7ED8"/>
    <w:rsid w:val="00AF3148"/>
    <w:rsid w:val="00AF7F6A"/>
    <w:rsid w:val="00B20B30"/>
    <w:rsid w:val="00B41581"/>
    <w:rsid w:val="00B44B8C"/>
    <w:rsid w:val="00B768EC"/>
    <w:rsid w:val="00BA7C29"/>
    <w:rsid w:val="00BB5B78"/>
    <w:rsid w:val="00BD2B68"/>
    <w:rsid w:val="00BE694D"/>
    <w:rsid w:val="00C41570"/>
    <w:rsid w:val="00C51379"/>
    <w:rsid w:val="00C7735E"/>
    <w:rsid w:val="00DA3E36"/>
    <w:rsid w:val="00DE47AC"/>
    <w:rsid w:val="00DE61BB"/>
    <w:rsid w:val="00E42050"/>
    <w:rsid w:val="00E52D78"/>
    <w:rsid w:val="00E61DF3"/>
    <w:rsid w:val="00F82DDF"/>
    <w:rsid w:val="00FA0EA0"/>
    <w:rsid w:val="00FD1A52"/>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onc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balashov@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0484-9F9C-4E6D-B54D-6080B7A5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5990</Words>
  <Characters>34148</Characters>
  <Application>Microsoft Office Word</Application>
  <DocSecurity>4</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2</cp:revision>
  <cp:lastPrinted>2010-12-21T12:55:00Z</cp:lastPrinted>
  <dcterms:created xsi:type="dcterms:W3CDTF">2019-02-25T14:46:00Z</dcterms:created>
  <dcterms:modified xsi:type="dcterms:W3CDTF">2019-02-25T14:46:00Z</dcterms:modified>
</cp:coreProperties>
</file>