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E27261" w:rsidRDefault="00C7735E" w:rsidP="00C7735E">
      <w:pPr>
        <w:ind w:firstLine="0"/>
        <w:jc w:val="right"/>
      </w:pPr>
      <w:r w:rsidRPr="00E27261">
        <w:t>УТВЕРЖДАЮ</w:t>
      </w:r>
    </w:p>
    <w:p w:rsidR="00C7735E" w:rsidRPr="00E27261" w:rsidRDefault="00C7735E" w:rsidP="00C7735E">
      <w:pPr>
        <w:ind w:firstLine="0"/>
        <w:jc w:val="right"/>
      </w:pPr>
      <w:r w:rsidRPr="00E27261">
        <w:t>Председатель Закупочной комиссии</w:t>
      </w:r>
    </w:p>
    <w:p w:rsidR="00C7735E" w:rsidRPr="00E27261" w:rsidRDefault="00C7735E" w:rsidP="00C7735E">
      <w:pPr>
        <w:ind w:firstLine="0"/>
        <w:jc w:val="right"/>
      </w:pPr>
    </w:p>
    <w:p w:rsidR="00C7735E" w:rsidRPr="00E27261" w:rsidRDefault="00C7735E" w:rsidP="00C7735E">
      <w:pPr>
        <w:ind w:firstLine="0"/>
        <w:jc w:val="right"/>
      </w:pPr>
      <w:r w:rsidRPr="00E27261">
        <w:t>______________ И.Ю. Шимаенкова</w:t>
      </w:r>
    </w:p>
    <w:p w:rsidR="00C7735E" w:rsidRPr="00E27261" w:rsidRDefault="00C7735E" w:rsidP="00C7735E">
      <w:pPr>
        <w:ind w:firstLine="0"/>
        <w:jc w:val="right"/>
      </w:pPr>
      <w:r w:rsidRPr="00E27261">
        <w:t>«____»____________2018г.</w:t>
      </w: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E61DF3">
      <w:pPr>
        <w:ind w:firstLine="0"/>
        <w:jc w:val="center"/>
      </w:pPr>
    </w:p>
    <w:p w:rsidR="00E61DF3" w:rsidRPr="00E27261" w:rsidRDefault="00E61DF3" w:rsidP="00FD1A52">
      <w:pPr>
        <w:ind w:firstLine="0"/>
        <w:jc w:val="center"/>
      </w:pPr>
      <w:r w:rsidRPr="00E27261">
        <w:t>ЗАКУПОЧНАЯ ДОКУМЕНТАЦИЯ</w:t>
      </w:r>
    </w:p>
    <w:p w:rsidR="00B1395A" w:rsidRPr="00E27261" w:rsidRDefault="00B1395A" w:rsidP="00B1395A">
      <w:pPr>
        <w:ind w:firstLine="0"/>
        <w:jc w:val="center"/>
        <w:rPr>
          <w:bCs/>
        </w:rPr>
      </w:pPr>
      <w:r w:rsidRPr="00E27261">
        <w:rPr>
          <w:bCs/>
        </w:rPr>
        <w:t>по  проведению открытого запроса предложений</w:t>
      </w:r>
    </w:p>
    <w:p w:rsidR="00CA4092" w:rsidRPr="00E27261" w:rsidRDefault="003C1D76" w:rsidP="00FD1A52">
      <w:pPr>
        <w:ind w:firstLine="0"/>
        <w:jc w:val="center"/>
        <w:rPr>
          <w:bCs/>
        </w:rPr>
      </w:pPr>
      <w:r w:rsidRPr="00E27261">
        <w:rPr>
          <w:bCs/>
        </w:rPr>
        <w:t xml:space="preserve">на право заключения договора </w:t>
      </w:r>
    </w:p>
    <w:p w:rsidR="00E61DF3" w:rsidRPr="00E27261" w:rsidRDefault="00B61A50" w:rsidP="00FD1A52">
      <w:pPr>
        <w:ind w:firstLine="0"/>
        <w:jc w:val="center"/>
        <w:rPr>
          <w:bCs/>
          <w:sz w:val="22"/>
          <w:szCs w:val="22"/>
        </w:rPr>
      </w:pPr>
      <w:r w:rsidRPr="00E27261">
        <w:rPr>
          <w:bCs/>
        </w:rPr>
        <w:t>на поставку дизельного топлива для нужд АО «Концэл»</w:t>
      </w:r>
    </w:p>
    <w:p w:rsidR="00E61DF3" w:rsidRPr="00E27261" w:rsidRDefault="00E61DF3" w:rsidP="00FD1A52">
      <w:pPr>
        <w:ind w:firstLine="0"/>
        <w:jc w:val="center"/>
        <w:rPr>
          <w:bCs/>
          <w:sz w:val="22"/>
          <w:szCs w:val="22"/>
        </w:rPr>
      </w:pPr>
    </w:p>
    <w:p w:rsidR="00E61DF3" w:rsidRPr="00E27261" w:rsidRDefault="00E61DF3" w:rsidP="00FD1A52">
      <w:pPr>
        <w:ind w:firstLine="0"/>
        <w:jc w:val="center"/>
        <w:rPr>
          <w:bCs/>
          <w:sz w:val="22"/>
          <w:szCs w:val="22"/>
        </w:rPr>
      </w:pPr>
    </w:p>
    <w:p w:rsidR="00C7735E" w:rsidRPr="00E27261" w:rsidRDefault="00C7735E" w:rsidP="00FD1A52">
      <w:pPr>
        <w:ind w:firstLine="0"/>
        <w:jc w:val="center"/>
        <w:rPr>
          <w:bCs/>
          <w:sz w:val="22"/>
          <w:szCs w:val="22"/>
        </w:rPr>
      </w:pPr>
    </w:p>
    <w:p w:rsidR="00C7735E" w:rsidRPr="00E27261" w:rsidRDefault="00C7735E" w:rsidP="00FD1A52">
      <w:pPr>
        <w:ind w:firstLine="0"/>
        <w:jc w:val="center"/>
        <w:rPr>
          <w:bCs/>
          <w:sz w:val="22"/>
          <w:szCs w:val="22"/>
        </w:rPr>
      </w:pPr>
    </w:p>
    <w:p w:rsidR="00E61DF3" w:rsidRPr="00E27261" w:rsidRDefault="00E61DF3" w:rsidP="00FD1A52">
      <w:pPr>
        <w:shd w:val="clear" w:color="auto" w:fill="FFFFFF"/>
        <w:tabs>
          <w:tab w:val="left" w:pos="4459"/>
          <w:tab w:val="left" w:pos="6888"/>
        </w:tabs>
        <w:ind w:firstLine="0"/>
        <w:jc w:val="center"/>
        <w:rPr>
          <w:bCs/>
          <w:i/>
          <w:iCs/>
          <w:w w:val="108"/>
          <w:sz w:val="22"/>
          <w:szCs w:val="22"/>
        </w:rPr>
      </w:pPr>
    </w:p>
    <w:p w:rsidR="00E61DF3" w:rsidRPr="00E27261" w:rsidRDefault="00E61DF3" w:rsidP="00FD1A52">
      <w:pPr>
        <w:shd w:val="clear" w:color="auto" w:fill="FFFFFF"/>
        <w:tabs>
          <w:tab w:val="left" w:pos="4459"/>
          <w:tab w:val="left" w:pos="6888"/>
        </w:tabs>
        <w:ind w:firstLine="0"/>
        <w:jc w:val="center"/>
        <w:rPr>
          <w:bCs/>
          <w:i/>
          <w:iCs/>
          <w:w w:val="108"/>
          <w:sz w:val="22"/>
          <w:szCs w:val="22"/>
        </w:rPr>
      </w:pPr>
    </w:p>
    <w:p w:rsidR="00CA4092" w:rsidRPr="00E27261" w:rsidRDefault="00CA4092" w:rsidP="00FD1A52">
      <w:pPr>
        <w:shd w:val="clear" w:color="auto" w:fill="FFFFFF"/>
        <w:tabs>
          <w:tab w:val="left" w:pos="4459"/>
          <w:tab w:val="left" w:pos="6888"/>
        </w:tabs>
        <w:ind w:firstLine="0"/>
        <w:jc w:val="center"/>
        <w:rPr>
          <w:bCs/>
          <w:i/>
          <w:iCs/>
          <w:w w:val="108"/>
          <w:sz w:val="22"/>
          <w:szCs w:val="22"/>
        </w:rPr>
      </w:pPr>
    </w:p>
    <w:p w:rsidR="00CA4092" w:rsidRPr="00E27261" w:rsidRDefault="00CA4092" w:rsidP="00FD1A52">
      <w:pPr>
        <w:shd w:val="clear" w:color="auto" w:fill="FFFFFF"/>
        <w:tabs>
          <w:tab w:val="left" w:pos="4459"/>
          <w:tab w:val="left" w:pos="6888"/>
        </w:tabs>
        <w:ind w:firstLine="0"/>
        <w:jc w:val="center"/>
        <w:rPr>
          <w:bCs/>
          <w:i/>
          <w:iCs/>
          <w:w w:val="108"/>
          <w:sz w:val="22"/>
          <w:szCs w:val="22"/>
        </w:rPr>
      </w:pPr>
    </w:p>
    <w:p w:rsidR="00CA4092" w:rsidRPr="00E27261" w:rsidRDefault="00CA4092" w:rsidP="00FD1A52">
      <w:pPr>
        <w:shd w:val="clear" w:color="auto" w:fill="FFFFFF"/>
        <w:tabs>
          <w:tab w:val="left" w:pos="4459"/>
          <w:tab w:val="left" w:pos="6888"/>
        </w:tabs>
        <w:ind w:firstLine="0"/>
        <w:jc w:val="center"/>
        <w:rPr>
          <w:bCs/>
          <w:i/>
          <w:iCs/>
          <w:w w:val="108"/>
          <w:sz w:val="22"/>
          <w:szCs w:val="22"/>
        </w:rPr>
      </w:pPr>
    </w:p>
    <w:p w:rsidR="00CA4092" w:rsidRPr="00E27261" w:rsidRDefault="00CA4092" w:rsidP="00FD1A52">
      <w:pPr>
        <w:shd w:val="clear" w:color="auto" w:fill="FFFFFF"/>
        <w:tabs>
          <w:tab w:val="left" w:pos="4459"/>
          <w:tab w:val="left" w:pos="6888"/>
        </w:tabs>
        <w:ind w:firstLine="0"/>
        <w:jc w:val="center"/>
        <w:rPr>
          <w:bCs/>
          <w:i/>
          <w:iCs/>
          <w:w w:val="108"/>
          <w:sz w:val="22"/>
          <w:szCs w:val="22"/>
        </w:rPr>
      </w:pPr>
    </w:p>
    <w:p w:rsidR="00CA4092" w:rsidRPr="00E27261" w:rsidRDefault="00CA4092" w:rsidP="00FD1A52">
      <w:pPr>
        <w:shd w:val="clear" w:color="auto" w:fill="FFFFFF"/>
        <w:tabs>
          <w:tab w:val="left" w:pos="4459"/>
          <w:tab w:val="left" w:pos="6888"/>
        </w:tabs>
        <w:ind w:firstLine="0"/>
        <w:jc w:val="center"/>
        <w:rPr>
          <w:bCs/>
          <w:i/>
          <w:iCs/>
          <w:w w:val="108"/>
          <w:sz w:val="22"/>
          <w:szCs w:val="22"/>
        </w:rPr>
      </w:pPr>
    </w:p>
    <w:p w:rsidR="00E61DF3" w:rsidRPr="00E27261" w:rsidRDefault="00E61DF3" w:rsidP="00FD1A52">
      <w:pPr>
        <w:shd w:val="clear" w:color="auto" w:fill="FFFFFF"/>
        <w:tabs>
          <w:tab w:val="left" w:pos="4459"/>
          <w:tab w:val="left" w:pos="6888"/>
        </w:tabs>
        <w:ind w:firstLine="0"/>
        <w:jc w:val="center"/>
        <w:rPr>
          <w:bCs/>
          <w:i/>
          <w:iCs/>
          <w:w w:val="108"/>
        </w:rPr>
      </w:pPr>
    </w:p>
    <w:p w:rsidR="00E61DF3" w:rsidRPr="00E27261" w:rsidRDefault="00E61DF3" w:rsidP="00FD1A52">
      <w:pPr>
        <w:shd w:val="clear" w:color="auto" w:fill="FFFFFF"/>
        <w:tabs>
          <w:tab w:val="left" w:pos="4459"/>
          <w:tab w:val="left" w:pos="6888"/>
        </w:tabs>
        <w:ind w:firstLine="0"/>
        <w:jc w:val="center"/>
        <w:rPr>
          <w:bCs/>
          <w:iCs/>
          <w:w w:val="108"/>
        </w:rPr>
      </w:pPr>
      <w:r w:rsidRPr="00E27261">
        <w:rPr>
          <w:bCs/>
          <w:iCs/>
          <w:w w:val="108"/>
        </w:rPr>
        <w:t xml:space="preserve">Настоящая документация является неотъемлемой частью </w:t>
      </w:r>
    </w:p>
    <w:p w:rsidR="00E61DF3" w:rsidRPr="00E27261" w:rsidRDefault="00E61DF3" w:rsidP="00FD1A52">
      <w:pPr>
        <w:shd w:val="clear" w:color="auto" w:fill="FFFFFF"/>
        <w:tabs>
          <w:tab w:val="left" w:pos="4459"/>
          <w:tab w:val="left" w:pos="6888"/>
        </w:tabs>
        <w:ind w:firstLine="0"/>
        <w:jc w:val="center"/>
        <w:rPr>
          <w:bCs/>
          <w:iCs/>
          <w:w w:val="108"/>
        </w:rPr>
      </w:pPr>
      <w:r w:rsidRPr="00E27261">
        <w:rPr>
          <w:bCs/>
          <w:iCs/>
          <w:w w:val="108"/>
        </w:rPr>
        <w:t>Уведомления о проведении закупочной процедуры</w:t>
      </w:r>
    </w:p>
    <w:p w:rsidR="00E61DF3" w:rsidRPr="00E27261" w:rsidRDefault="00E61DF3" w:rsidP="00FD1A52">
      <w:pPr>
        <w:widowControl w:val="0"/>
        <w:spacing w:before="120" w:after="120"/>
        <w:ind w:firstLine="0"/>
        <w:outlineLvl w:val="0"/>
        <w:rPr>
          <w:bCs/>
        </w:rPr>
      </w:pPr>
    </w:p>
    <w:p w:rsidR="00E61DF3" w:rsidRPr="00E27261" w:rsidRDefault="00E61DF3" w:rsidP="00FD1A52">
      <w:pPr>
        <w:ind w:firstLine="0"/>
        <w:jc w:val="center"/>
      </w:pPr>
    </w:p>
    <w:p w:rsidR="00E61DF3" w:rsidRPr="00E27261" w:rsidRDefault="00C7735E" w:rsidP="00FD1A52">
      <w:pPr>
        <w:ind w:firstLine="0"/>
        <w:jc w:val="center"/>
        <w:rPr>
          <w:bCs/>
          <w:sz w:val="24"/>
          <w:szCs w:val="24"/>
        </w:rPr>
      </w:pPr>
      <w:r w:rsidRPr="00E27261">
        <w:rPr>
          <w:bCs/>
          <w:sz w:val="24"/>
          <w:szCs w:val="24"/>
        </w:rPr>
        <w:t>г. Москва.</w:t>
      </w:r>
    </w:p>
    <w:p w:rsidR="00C7735E" w:rsidRPr="00E27261" w:rsidRDefault="00C7735E" w:rsidP="00FD1A52">
      <w:pPr>
        <w:ind w:firstLine="0"/>
        <w:jc w:val="center"/>
        <w:rPr>
          <w:sz w:val="24"/>
          <w:szCs w:val="24"/>
        </w:rPr>
      </w:pPr>
      <w:r w:rsidRPr="00E27261">
        <w:rPr>
          <w:bCs/>
          <w:sz w:val="24"/>
          <w:szCs w:val="24"/>
        </w:rPr>
        <w:t>2018г.</w:t>
      </w:r>
    </w:p>
    <w:p w:rsidR="00E61DF3" w:rsidRPr="00E27261" w:rsidRDefault="00E61DF3" w:rsidP="00E61DF3">
      <w:pPr>
        <w:pageBreakBefore/>
        <w:spacing w:before="100" w:beforeAutospacing="1" w:after="100" w:afterAutospacing="1"/>
        <w:ind w:firstLine="0"/>
        <w:jc w:val="center"/>
        <w:rPr>
          <w:b/>
          <w:sz w:val="22"/>
          <w:szCs w:val="22"/>
        </w:rPr>
      </w:pPr>
      <w:r w:rsidRPr="00E27261">
        <w:rPr>
          <w:b/>
          <w:sz w:val="22"/>
          <w:szCs w:val="22"/>
        </w:rPr>
        <w:lastRenderedPageBreak/>
        <w:t>Оглавление</w:t>
      </w:r>
    </w:p>
    <w:p w:rsidR="00E61DF3" w:rsidRPr="00E27261" w:rsidRDefault="00282B22" w:rsidP="00E61DF3">
      <w:pPr>
        <w:pStyle w:val="22"/>
        <w:tabs>
          <w:tab w:val="clear" w:pos="1260"/>
          <w:tab w:val="left" w:pos="709"/>
          <w:tab w:val="left" w:pos="1680"/>
          <w:tab w:val="right" w:leader="dot" w:pos="10762"/>
        </w:tabs>
        <w:ind w:right="-1"/>
      </w:pPr>
      <w:r w:rsidRPr="00E27261">
        <w:fldChar w:fldCharType="begin"/>
      </w:r>
      <w:r w:rsidR="00E61DF3" w:rsidRPr="00E27261">
        <w:instrText xml:space="preserve"> TOC \o "1-3" \h \z \u </w:instrText>
      </w:r>
      <w:r w:rsidRPr="00E27261">
        <w:fldChar w:fldCharType="separate"/>
      </w:r>
      <w:hyperlink w:anchor="_Toc251847610" w:history="1">
        <w:r w:rsidR="00E61DF3" w:rsidRPr="00E27261">
          <w:t>1. Общие положения</w:t>
        </w:r>
        <w:r w:rsidR="00E61DF3" w:rsidRPr="00E27261">
          <w:rPr>
            <w:webHidden/>
          </w:rPr>
          <w:tab/>
        </w:r>
        <w:r w:rsidRPr="00E27261">
          <w:rPr>
            <w:webHidden/>
          </w:rPr>
          <w:fldChar w:fldCharType="begin"/>
        </w:r>
        <w:r w:rsidR="00E61DF3" w:rsidRPr="00E27261">
          <w:rPr>
            <w:webHidden/>
          </w:rPr>
          <w:instrText xml:space="preserve"> PAGEREF _Toc251847610 \h </w:instrText>
        </w:r>
        <w:r w:rsidRPr="00E27261">
          <w:rPr>
            <w:webHidden/>
          </w:rPr>
        </w:r>
        <w:r w:rsidRPr="00E27261">
          <w:rPr>
            <w:webHidden/>
          </w:rPr>
          <w:fldChar w:fldCharType="separate"/>
        </w:r>
        <w:r w:rsidR="008C1E62">
          <w:rPr>
            <w:webHidden/>
          </w:rPr>
          <w:t>3</w:t>
        </w:r>
        <w:r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1" w:history="1">
        <w:r w:rsidR="00E61DF3" w:rsidRPr="00E27261">
          <w:t>2.</w:t>
        </w:r>
        <w:r w:rsidR="00FD1A52" w:rsidRPr="00E27261">
          <w:t xml:space="preserve"> </w:t>
        </w:r>
        <w:r w:rsidR="00E61DF3" w:rsidRPr="00E27261">
          <w:t>Предмет закупки</w:t>
        </w:r>
        <w:r w:rsidR="00E61DF3" w:rsidRPr="00E27261">
          <w:rPr>
            <w:webHidden/>
          </w:rPr>
          <w:tab/>
        </w:r>
        <w:r w:rsidR="00282B22" w:rsidRPr="00E27261">
          <w:rPr>
            <w:webHidden/>
          </w:rPr>
          <w:fldChar w:fldCharType="begin"/>
        </w:r>
        <w:r w:rsidR="00E61DF3" w:rsidRPr="00E27261">
          <w:rPr>
            <w:webHidden/>
          </w:rPr>
          <w:instrText xml:space="preserve"> PAGEREF _Toc251847611 \h </w:instrText>
        </w:r>
        <w:r w:rsidR="00282B22" w:rsidRPr="00E27261">
          <w:rPr>
            <w:webHidden/>
          </w:rPr>
        </w:r>
        <w:r w:rsidR="00282B22" w:rsidRPr="00E27261">
          <w:rPr>
            <w:webHidden/>
          </w:rPr>
          <w:fldChar w:fldCharType="separate"/>
        </w:r>
        <w:r w:rsidR="008C1E62">
          <w:rPr>
            <w:webHidden/>
          </w:rPr>
          <w:t>5</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2" w:history="1">
        <w:r w:rsidR="00E61DF3" w:rsidRPr="00E27261">
          <w:t>2.1</w:t>
        </w:r>
        <w:r w:rsidR="00E61DF3" w:rsidRPr="00E27261">
          <w:tab/>
          <w:t>Техническая часть</w:t>
        </w:r>
        <w:r w:rsidR="00E61DF3" w:rsidRPr="00E27261">
          <w:rPr>
            <w:webHidden/>
          </w:rPr>
          <w:tab/>
        </w:r>
        <w:r w:rsidR="00282B22" w:rsidRPr="00E27261">
          <w:rPr>
            <w:webHidden/>
          </w:rPr>
          <w:fldChar w:fldCharType="begin"/>
        </w:r>
        <w:r w:rsidR="00E61DF3" w:rsidRPr="00E27261">
          <w:rPr>
            <w:webHidden/>
          </w:rPr>
          <w:instrText xml:space="preserve"> PAGEREF _Toc251847612 \h </w:instrText>
        </w:r>
        <w:r w:rsidR="00282B22" w:rsidRPr="00E27261">
          <w:rPr>
            <w:webHidden/>
          </w:rPr>
        </w:r>
        <w:r w:rsidR="00282B22" w:rsidRPr="00E27261">
          <w:rPr>
            <w:webHidden/>
          </w:rPr>
          <w:fldChar w:fldCharType="separate"/>
        </w:r>
        <w:r w:rsidR="008C1E62">
          <w:rPr>
            <w:webHidden/>
          </w:rPr>
          <w:t>5</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3" w:history="1">
        <w:r w:rsidR="00E61DF3" w:rsidRPr="00E27261">
          <w:t>2.2</w:t>
        </w:r>
        <w:r w:rsidR="00E61DF3" w:rsidRPr="00E27261">
          <w:tab/>
          <w:t>Коммерческая часть</w:t>
        </w:r>
        <w:r w:rsidR="00E61DF3" w:rsidRPr="00E27261">
          <w:rPr>
            <w:webHidden/>
          </w:rPr>
          <w:tab/>
        </w:r>
        <w:r w:rsidR="00282B22" w:rsidRPr="00E27261">
          <w:rPr>
            <w:webHidden/>
          </w:rPr>
          <w:fldChar w:fldCharType="begin"/>
        </w:r>
        <w:r w:rsidR="00E61DF3" w:rsidRPr="00E27261">
          <w:rPr>
            <w:webHidden/>
          </w:rPr>
          <w:instrText xml:space="preserve"> PAGEREF _Toc251847613 \h </w:instrText>
        </w:r>
        <w:r w:rsidR="00282B22" w:rsidRPr="00E27261">
          <w:rPr>
            <w:webHidden/>
          </w:rPr>
        </w:r>
        <w:r w:rsidR="00282B22" w:rsidRPr="00E27261">
          <w:rPr>
            <w:webHidden/>
          </w:rPr>
          <w:fldChar w:fldCharType="separate"/>
        </w:r>
        <w:r w:rsidR="008C1E62">
          <w:rPr>
            <w:webHidden/>
          </w:rPr>
          <w:t>6</w:t>
        </w:r>
        <w:r w:rsidR="00282B22" w:rsidRPr="00E27261">
          <w:rPr>
            <w:webHidden/>
          </w:rPr>
          <w:fldChar w:fldCharType="end"/>
        </w:r>
      </w:hyperlink>
    </w:p>
    <w:p w:rsidR="00E61DF3" w:rsidRPr="00E27261" w:rsidRDefault="00E61DF3" w:rsidP="00E61DF3">
      <w:pPr>
        <w:pStyle w:val="22"/>
        <w:tabs>
          <w:tab w:val="clear" w:pos="1260"/>
          <w:tab w:val="left" w:pos="709"/>
          <w:tab w:val="left" w:pos="1680"/>
          <w:tab w:val="right" w:leader="dot" w:pos="10762"/>
        </w:tabs>
        <w:ind w:right="-1"/>
      </w:pPr>
      <w:r w:rsidRPr="00E27261">
        <w:t xml:space="preserve">3. </w:t>
      </w:r>
      <w:hyperlink w:anchor="_Toc251847614" w:history="1">
        <w:r w:rsidRPr="00E27261">
          <w:t>Требования к Участникам и документы, подлежащие предоставлению</w:t>
        </w:r>
        <w:r w:rsidRPr="00E27261">
          <w:rPr>
            <w:webHidden/>
          </w:rPr>
          <w:tab/>
        </w:r>
        <w:r w:rsidR="00282B22" w:rsidRPr="00E27261">
          <w:rPr>
            <w:webHidden/>
          </w:rPr>
          <w:fldChar w:fldCharType="begin"/>
        </w:r>
        <w:r w:rsidRPr="00E27261">
          <w:rPr>
            <w:webHidden/>
          </w:rPr>
          <w:instrText xml:space="preserve"> PAGEREF _Toc251847614 \h </w:instrText>
        </w:r>
        <w:r w:rsidR="00282B22" w:rsidRPr="00E27261">
          <w:rPr>
            <w:webHidden/>
          </w:rPr>
        </w:r>
        <w:r w:rsidR="00282B22" w:rsidRPr="00E27261">
          <w:rPr>
            <w:webHidden/>
          </w:rPr>
          <w:fldChar w:fldCharType="separate"/>
        </w:r>
        <w:r w:rsidR="008C1E62">
          <w:rPr>
            <w:webHidden/>
          </w:rPr>
          <w:t>6</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5" w:history="1">
        <w:r w:rsidR="00E61DF3" w:rsidRPr="00E27261">
          <w:t>3.1</w:t>
        </w:r>
        <w:r w:rsidR="00E61DF3" w:rsidRPr="00E27261">
          <w:tab/>
          <w:t>Требования к Участникам</w:t>
        </w:r>
        <w:r w:rsidR="00E61DF3" w:rsidRPr="00E27261">
          <w:rPr>
            <w:webHidden/>
          </w:rPr>
          <w:tab/>
        </w:r>
        <w:r w:rsidR="00282B22" w:rsidRPr="00E27261">
          <w:rPr>
            <w:webHidden/>
          </w:rPr>
          <w:fldChar w:fldCharType="begin"/>
        </w:r>
        <w:r w:rsidR="00E61DF3" w:rsidRPr="00E27261">
          <w:rPr>
            <w:webHidden/>
          </w:rPr>
          <w:instrText xml:space="preserve"> PAGEREF _Toc251847615 \h </w:instrText>
        </w:r>
        <w:r w:rsidR="00282B22" w:rsidRPr="00E27261">
          <w:rPr>
            <w:webHidden/>
          </w:rPr>
        </w:r>
        <w:r w:rsidR="00282B22" w:rsidRPr="00E27261">
          <w:rPr>
            <w:webHidden/>
          </w:rPr>
          <w:fldChar w:fldCharType="separate"/>
        </w:r>
        <w:r w:rsidR="008C1E62">
          <w:rPr>
            <w:webHidden/>
          </w:rPr>
          <w:t>6</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6" w:history="1">
        <w:r w:rsidR="00E61DF3" w:rsidRPr="00E27261">
          <w:t>3.2</w:t>
        </w:r>
        <w:r w:rsidR="00E61DF3" w:rsidRPr="00E27261">
          <w:tab/>
          <w:t>Требования к документам</w:t>
        </w:r>
        <w:r w:rsidR="00E61DF3" w:rsidRPr="00E27261">
          <w:rPr>
            <w:webHidden/>
          </w:rPr>
          <w:tab/>
        </w:r>
        <w:r w:rsidR="00282B22" w:rsidRPr="00E27261">
          <w:rPr>
            <w:webHidden/>
          </w:rPr>
          <w:fldChar w:fldCharType="begin"/>
        </w:r>
        <w:r w:rsidR="00E61DF3" w:rsidRPr="00E27261">
          <w:rPr>
            <w:webHidden/>
          </w:rPr>
          <w:instrText xml:space="preserve"> PAGEREF _Toc251847616 \h </w:instrText>
        </w:r>
        <w:r w:rsidR="00282B22" w:rsidRPr="00E27261">
          <w:rPr>
            <w:webHidden/>
          </w:rPr>
        </w:r>
        <w:r w:rsidR="00282B22" w:rsidRPr="00E27261">
          <w:rPr>
            <w:webHidden/>
          </w:rPr>
          <w:fldChar w:fldCharType="separate"/>
        </w:r>
        <w:r w:rsidR="008C1E62">
          <w:rPr>
            <w:webHidden/>
          </w:rPr>
          <w:t>7</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7" w:history="1">
        <w:r w:rsidR="00E61DF3" w:rsidRPr="00E27261">
          <w:t>4.Подготовка Предложений</w:t>
        </w:r>
        <w:r w:rsidR="00E61DF3" w:rsidRPr="00E27261">
          <w:rPr>
            <w:webHidden/>
          </w:rPr>
          <w:tab/>
        </w:r>
        <w:r w:rsidR="00282B22" w:rsidRPr="00E27261">
          <w:rPr>
            <w:webHidden/>
          </w:rPr>
          <w:fldChar w:fldCharType="begin"/>
        </w:r>
        <w:r w:rsidR="00E61DF3" w:rsidRPr="00E27261">
          <w:rPr>
            <w:webHidden/>
          </w:rPr>
          <w:instrText xml:space="preserve"> PAGEREF _Toc251847617 \h </w:instrText>
        </w:r>
        <w:r w:rsidR="00282B22" w:rsidRPr="00E27261">
          <w:rPr>
            <w:webHidden/>
          </w:rPr>
        </w:r>
        <w:r w:rsidR="00282B22" w:rsidRPr="00E27261">
          <w:rPr>
            <w:webHidden/>
          </w:rPr>
          <w:fldChar w:fldCharType="separate"/>
        </w:r>
        <w:r w:rsidR="008C1E62">
          <w:rPr>
            <w:webHidden/>
          </w:rPr>
          <w:t>7</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18" w:history="1">
        <w:r w:rsidR="00E61DF3" w:rsidRPr="00E27261">
          <w:t>4.1</w:t>
        </w:r>
        <w:r w:rsidR="00E61DF3" w:rsidRPr="00E27261">
          <w:tab/>
          <w:t>Общие требования к Предложению</w:t>
        </w:r>
        <w:r w:rsidR="00E61DF3" w:rsidRPr="00E27261">
          <w:rPr>
            <w:webHidden/>
          </w:rPr>
          <w:tab/>
        </w:r>
        <w:r w:rsidR="00722B18" w:rsidRPr="00E27261">
          <w:rPr>
            <w:webHidden/>
          </w:rPr>
          <w:t>8</w:t>
        </w:r>
      </w:hyperlink>
    </w:p>
    <w:p w:rsidR="00E61DF3" w:rsidRPr="00E27261" w:rsidRDefault="00027735" w:rsidP="00E61DF3">
      <w:pPr>
        <w:pStyle w:val="22"/>
        <w:tabs>
          <w:tab w:val="clear" w:pos="1260"/>
          <w:tab w:val="left" w:pos="709"/>
          <w:tab w:val="left" w:pos="1680"/>
          <w:tab w:val="right" w:leader="dot" w:pos="10762"/>
        </w:tabs>
        <w:ind w:right="-1"/>
      </w:pPr>
      <w:hyperlink w:anchor="_Toc251847619" w:history="1">
        <w:r w:rsidR="00E61DF3" w:rsidRPr="00E27261">
          <w:t>4.2</w:t>
        </w:r>
        <w:r w:rsidR="00E61DF3" w:rsidRPr="00E27261">
          <w:tab/>
          <w:t>Требования к языку Предложения</w:t>
        </w:r>
        <w:r w:rsidR="00E61DF3" w:rsidRPr="00E27261">
          <w:rPr>
            <w:webHidden/>
          </w:rPr>
          <w:tab/>
        </w:r>
        <w:r w:rsidR="00282B22" w:rsidRPr="00E27261">
          <w:rPr>
            <w:webHidden/>
          </w:rPr>
          <w:fldChar w:fldCharType="begin"/>
        </w:r>
        <w:r w:rsidR="00E61DF3" w:rsidRPr="00E27261">
          <w:rPr>
            <w:webHidden/>
          </w:rPr>
          <w:instrText xml:space="preserve"> PAGEREF _Toc251847619 \h </w:instrText>
        </w:r>
        <w:r w:rsidR="00282B22" w:rsidRPr="00E27261">
          <w:rPr>
            <w:webHidden/>
          </w:rPr>
        </w:r>
        <w:r w:rsidR="00282B22" w:rsidRPr="00E27261">
          <w:rPr>
            <w:webHidden/>
          </w:rPr>
          <w:fldChar w:fldCharType="separate"/>
        </w:r>
        <w:r w:rsidR="008C1E62">
          <w:rPr>
            <w:webHidden/>
          </w:rPr>
          <w:t>8</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0" w:history="1">
        <w:r w:rsidR="00E61DF3" w:rsidRPr="00E27261">
          <w:t>4.3</w:t>
        </w:r>
        <w:r w:rsidR="00E61DF3" w:rsidRPr="00E27261">
          <w:tab/>
          <w:t>Разъяснение закупочной Документации</w:t>
        </w:r>
        <w:r w:rsidR="00E61DF3" w:rsidRPr="00E27261">
          <w:rPr>
            <w:webHidden/>
          </w:rPr>
          <w:tab/>
        </w:r>
        <w:r w:rsidR="00282B22" w:rsidRPr="00E27261">
          <w:rPr>
            <w:webHidden/>
          </w:rPr>
          <w:fldChar w:fldCharType="begin"/>
        </w:r>
        <w:r w:rsidR="00E61DF3" w:rsidRPr="00E27261">
          <w:rPr>
            <w:webHidden/>
          </w:rPr>
          <w:instrText xml:space="preserve"> PAGEREF _Toc251847620 \h </w:instrText>
        </w:r>
        <w:r w:rsidR="00282B22" w:rsidRPr="00E27261">
          <w:rPr>
            <w:webHidden/>
          </w:rPr>
        </w:r>
        <w:r w:rsidR="00282B22" w:rsidRPr="00E27261">
          <w:rPr>
            <w:webHidden/>
          </w:rPr>
          <w:fldChar w:fldCharType="separate"/>
        </w:r>
        <w:r w:rsidR="008C1E62">
          <w:rPr>
            <w:webHidden/>
          </w:rPr>
          <w:t>8</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1" w:history="1">
        <w:r w:rsidR="00E61DF3" w:rsidRPr="00E27261">
          <w:t>4.4</w:t>
        </w:r>
        <w:r w:rsidR="00E61DF3" w:rsidRPr="00E27261">
          <w:tab/>
          <w:t>Продление срока окончания приема Предложений</w:t>
        </w:r>
        <w:r w:rsidR="00E61DF3" w:rsidRPr="00E27261">
          <w:rPr>
            <w:webHidden/>
          </w:rPr>
          <w:tab/>
        </w:r>
        <w:r w:rsidR="00282B22" w:rsidRPr="00E27261">
          <w:rPr>
            <w:webHidden/>
          </w:rPr>
          <w:fldChar w:fldCharType="begin"/>
        </w:r>
        <w:r w:rsidR="00E61DF3" w:rsidRPr="00E27261">
          <w:rPr>
            <w:webHidden/>
          </w:rPr>
          <w:instrText xml:space="preserve"> PAGEREF _Toc251847621 \h </w:instrText>
        </w:r>
        <w:r w:rsidR="00282B22" w:rsidRPr="00E27261">
          <w:rPr>
            <w:webHidden/>
          </w:rPr>
        </w:r>
        <w:r w:rsidR="00282B22" w:rsidRPr="00E27261">
          <w:rPr>
            <w:webHidden/>
          </w:rPr>
          <w:fldChar w:fldCharType="separate"/>
        </w:r>
        <w:r w:rsidR="008C1E62">
          <w:rPr>
            <w:webHidden/>
          </w:rPr>
          <w:t>9</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2" w:history="1">
        <w:r w:rsidR="00E61DF3" w:rsidRPr="00E27261">
          <w:t>5.</w:t>
        </w:r>
        <w:r w:rsidR="00FD1A52" w:rsidRPr="00E27261">
          <w:t xml:space="preserve"> </w:t>
        </w:r>
        <w:r w:rsidR="00E61DF3" w:rsidRPr="00E27261">
          <w:t>Подача предложений и их прием</w:t>
        </w:r>
        <w:r w:rsidR="00E61DF3" w:rsidRPr="00E27261">
          <w:rPr>
            <w:webHidden/>
          </w:rPr>
          <w:tab/>
        </w:r>
        <w:r w:rsidR="00282B22" w:rsidRPr="00E27261">
          <w:rPr>
            <w:webHidden/>
          </w:rPr>
          <w:fldChar w:fldCharType="begin"/>
        </w:r>
        <w:r w:rsidR="00E61DF3" w:rsidRPr="00E27261">
          <w:rPr>
            <w:webHidden/>
          </w:rPr>
          <w:instrText xml:space="preserve"> PAGEREF _Toc251847622 \h </w:instrText>
        </w:r>
        <w:r w:rsidR="00282B22" w:rsidRPr="00E27261">
          <w:rPr>
            <w:webHidden/>
          </w:rPr>
        </w:r>
        <w:r w:rsidR="00282B22" w:rsidRPr="00E27261">
          <w:rPr>
            <w:webHidden/>
          </w:rPr>
          <w:fldChar w:fldCharType="separate"/>
        </w:r>
        <w:r w:rsidR="008C1E62">
          <w:rPr>
            <w:webHidden/>
          </w:rPr>
          <w:t>9</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3" w:history="1">
        <w:r w:rsidR="00E61DF3" w:rsidRPr="00E27261">
          <w:t>6.</w:t>
        </w:r>
        <w:r w:rsidR="00FD1A52" w:rsidRPr="00E27261">
          <w:t xml:space="preserve"> </w:t>
        </w:r>
        <w:r w:rsidR="00E61DF3" w:rsidRPr="00E27261">
          <w:t>Оценка Предложений и проведение переговоров</w:t>
        </w:r>
        <w:r w:rsidR="00E61DF3" w:rsidRPr="00E27261">
          <w:rPr>
            <w:webHidden/>
          </w:rPr>
          <w:tab/>
        </w:r>
        <w:r w:rsidR="00282B22" w:rsidRPr="00E27261">
          <w:rPr>
            <w:webHidden/>
          </w:rPr>
          <w:fldChar w:fldCharType="begin"/>
        </w:r>
        <w:r w:rsidR="00E61DF3" w:rsidRPr="00E27261">
          <w:rPr>
            <w:webHidden/>
          </w:rPr>
          <w:instrText xml:space="preserve"> PAGEREF _Toc251847623 \h </w:instrText>
        </w:r>
        <w:r w:rsidR="00282B22" w:rsidRPr="00E27261">
          <w:rPr>
            <w:webHidden/>
          </w:rPr>
        </w:r>
        <w:r w:rsidR="00282B22" w:rsidRPr="00E27261">
          <w:rPr>
            <w:webHidden/>
          </w:rPr>
          <w:fldChar w:fldCharType="separate"/>
        </w:r>
        <w:r w:rsidR="008C1E62">
          <w:rPr>
            <w:webHidden/>
          </w:rPr>
          <w:t>9</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5" w:history="1">
        <w:r w:rsidR="00E61DF3" w:rsidRPr="00E27261">
          <w:t>6.1</w:t>
        </w:r>
        <w:r w:rsidR="00E61DF3" w:rsidRPr="00E27261">
          <w:tab/>
          <w:t>Общие положения</w:t>
        </w:r>
        <w:r w:rsidR="00E61DF3" w:rsidRPr="00E27261">
          <w:rPr>
            <w:webHidden/>
          </w:rPr>
          <w:tab/>
        </w:r>
        <w:r w:rsidR="00282B22" w:rsidRPr="00E27261">
          <w:rPr>
            <w:webHidden/>
          </w:rPr>
          <w:fldChar w:fldCharType="begin"/>
        </w:r>
        <w:r w:rsidR="00E61DF3" w:rsidRPr="00E27261">
          <w:rPr>
            <w:webHidden/>
          </w:rPr>
          <w:instrText xml:space="preserve"> PAGEREF _Toc251847625 \h </w:instrText>
        </w:r>
        <w:r w:rsidR="00282B22" w:rsidRPr="00E27261">
          <w:rPr>
            <w:webHidden/>
          </w:rPr>
        </w:r>
        <w:r w:rsidR="00282B22" w:rsidRPr="00E27261">
          <w:rPr>
            <w:webHidden/>
          </w:rPr>
          <w:fldChar w:fldCharType="separate"/>
        </w:r>
        <w:r w:rsidR="008C1E62">
          <w:rPr>
            <w:webHidden/>
          </w:rPr>
          <w:t>9</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6" w:history="1">
        <w:r w:rsidR="00E61DF3" w:rsidRPr="00E27261">
          <w:t>6.2</w:t>
        </w:r>
        <w:r w:rsidR="00E61DF3" w:rsidRPr="00E27261">
          <w:tab/>
          <w:t>Отборочная стадия</w:t>
        </w:r>
        <w:r w:rsidR="00E61DF3" w:rsidRPr="00E27261">
          <w:rPr>
            <w:webHidden/>
          </w:rPr>
          <w:tab/>
        </w:r>
        <w:r w:rsidR="00282B22" w:rsidRPr="00E27261">
          <w:rPr>
            <w:webHidden/>
          </w:rPr>
          <w:fldChar w:fldCharType="begin"/>
        </w:r>
        <w:r w:rsidR="00E61DF3" w:rsidRPr="00E27261">
          <w:rPr>
            <w:webHidden/>
          </w:rPr>
          <w:instrText xml:space="preserve"> PAGEREF _Toc251847626 \h </w:instrText>
        </w:r>
        <w:r w:rsidR="00282B22" w:rsidRPr="00E27261">
          <w:rPr>
            <w:webHidden/>
          </w:rPr>
        </w:r>
        <w:r w:rsidR="00282B22" w:rsidRPr="00E27261">
          <w:rPr>
            <w:webHidden/>
          </w:rPr>
          <w:fldChar w:fldCharType="separate"/>
        </w:r>
        <w:r w:rsidR="008C1E62">
          <w:rPr>
            <w:webHidden/>
          </w:rPr>
          <w:t>9</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7" w:history="1">
        <w:r w:rsidR="00E61DF3" w:rsidRPr="00E27261">
          <w:t>6.3</w:t>
        </w:r>
        <w:r w:rsidR="00E61DF3" w:rsidRPr="00E27261">
          <w:tab/>
          <w:t>Оценочная стадия</w:t>
        </w:r>
        <w:r w:rsidR="00E61DF3" w:rsidRPr="00E27261">
          <w:rPr>
            <w:webHidden/>
          </w:rPr>
          <w:tab/>
        </w:r>
        <w:r w:rsidR="00282B22" w:rsidRPr="00E27261">
          <w:rPr>
            <w:webHidden/>
          </w:rPr>
          <w:fldChar w:fldCharType="begin"/>
        </w:r>
        <w:r w:rsidR="00E61DF3" w:rsidRPr="00E27261">
          <w:rPr>
            <w:webHidden/>
          </w:rPr>
          <w:instrText xml:space="preserve"> PAGEREF _Toc251847627 \h </w:instrText>
        </w:r>
        <w:r w:rsidR="00282B22" w:rsidRPr="00E27261">
          <w:rPr>
            <w:webHidden/>
          </w:rPr>
        </w:r>
        <w:r w:rsidR="00282B22" w:rsidRPr="00E27261">
          <w:rPr>
            <w:webHidden/>
          </w:rPr>
          <w:fldChar w:fldCharType="separate"/>
        </w:r>
        <w:r w:rsidR="008C1E62">
          <w:rPr>
            <w:webHidden/>
          </w:rPr>
          <w:t>10</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8" w:history="1">
        <w:r w:rsidR="00E61DF3" w:rsidRPr="00E27261">
          <w:t>6.4</w:t>
        </w:r>
        <w:r w:rsidR="00E61DF3" w:rsidRPr="00E27261">
          <w:tab/>
        </w:r>
        <w:r w:rsidR="00A15C6C" w:rsidRPr="00E27261">
          <w:t>Запрос скидок (переторжка)</w:t>
        </w:r>
        <w:r w:rsidR="00E61DF3" w:rsidRPr="00E27261">
          <w:rPr>
            <w:webHidden/>
          </w:rPr>
          <w:tab/>
        </w:r>
        <w:r w:rsidR="00282B22" w:rsidRPr="00E27261">
          <w:rPr>
            <w:webHidden/>
          </w:rPr>
          <w:fldChar w:fldCharType="begin"/>
        </w:r>
        <w:r w:rsidR="00E61DF3" w:rsidRPr="00E27261">
          <w:rPr>
            <w:webHidden/>
          </w:rPr>
          <w:instrText xml:space="preserve"> PAGEREF _Toc251847628 \h </w:instrText>
        </w:r>
        <w:r w:rsidR="00282B22" w:rsidRPr="00E27261">
          <w:rPr>
            <w:webHidden/>
          </w:rPr>
        </w:r>
        <w:r w:rsidR="00282B22" w:rsidRPr="00E27261">
          <w:rPr>
            <w:webHidden/>
          </w:rPr>
          <w:fldChar w:fldCharType="separate"/>
        </w:r>
        <w:r w:rsidR="008C1E62">
          <w:rPr>
            <w:webHidden/>
          </w:rPr>
          <w:t>12</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29" w:history="1">
        <w:r w:rsidR="00E61DF3" w:rsidRPr="00E27261">
          <w:t>7.</w:t>
        </w:r>
        <w:r w:rsidR="00FD1A52" w:rsidRPr="00E27261">
          <w:t xml:space="preserve"> </w:t>
        </w:r>
        <w:r w:rsidR="00E61DF3" w:rsidRPr="00E27261">
          <w:t>Пр</w:t>
        </w:r>
        <w:r w:rsidR="00A15C6C" w:rsidRPr="00E27261">
          <w:t>оведние</w:t>
        </w:r>
      </w:hyperlink>
      <w:r w:rsidR="00A15C6C" w:rsidRPr="00E27261">
        <w:t xml:space="preserve"> переговоров……………………………………………………………………</w:t>
      </w:r>
      <w:r w:rsidR="008C1E62">
        <w:t>12</w:t>
      </w:r>
    </w:p>
    <w:p w:rsidR="00E61DF3" w:rsidRPr="00E27261" w:rsidRDefault="00027735" w:rsidP="00E61DF3">
      <w:pPr>
        <w:pStyle w:val="22"/>
        <w:tabs>
          <w:tab w:val="clear" w:pos="1260"/>
          <w:tab w:val="left" w:pos="709"/>
          <w:tab w:val="left" w:pos="1680"/>
          <w:tab w:val="right" w:leader="dot" w:pos="10762"/>
        </w:tabs>
        <w:ind w:right="-1"/>
      </w:pPr>
      <w:hyperlink w:anchor="_Toc251847631" w:history="1">
        <w:r w:rsidR="00E61DF3" w:rsidRPr="00E27261">
          <w:t>8.</w:t>
        </w:r>
        <w:r w:rsidR="00FD1A52" w:rsidRPr="00E27261">
          <w:t xml:space="preserve"> </w:t>
        </w:r>
        <w:r w:rsidR="00E61DF3" w:rsidRPr="00E27261">
          <w:t>Подписание Договора</w:t>
        </w:r>
        <w:r w:rsidR="00E61DF3" w:rsidRPr="00E27261">
          <w:rPr>
            <w:webHidden/>
          </w:rPr>
          <w:tab/>
        </w:r>
        <w:r w:rsidR="00282B22" w:rsidRPr="00E27261">
          <w:rPr>
            <w:webHidden/>
          </w:rPr>
          <w:fldChar w:fldCharType="begin"/>
        </w:r>
        <w:r w:rsidR="00E61DF3" w:rsidRPr="00E27261">
          <w:rPr>
            <w:webHidden/>
          </w:rPr>
          <w:instrText xml:space="preserve"> PAGEREF _Toc251847631 \h </w:instrText>
        </w:r>
        <w:r w:rsidR="00282B22" w:rsidRPr="00E27261">
          <w:rPr>
            <w:webHidden/>
          </w:rPr>
        </w:r>
        <w:r w:rsidR="00282B22" w:rsidRPr="00E27261">
          <w:rPr>
            <w:webHidden/>
          </w:rPr>
          <w:fldChar w:fldCharType="separate"/>
        </w:r>
        <w:r w:rsidR="008C1E62">
          <w:rPr>
            <w:webHidden/>
          </w:rPr>
          <w:t>12</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32" w:history="1">
        <w:r w:rsidR="00E61DF3" w:rsidRPr="00E27261">
          <w:t>9.</w:t>
        </w:r>
        <w:r w:rsidR="00FD1A52" w:rsidRPr="00E27261">
          <w:t xml:space="preserve"> </w:t>
        </w:r>
        <w:r w:rsidR="00E61DF3" w:rsidRPr="00E27261">
          <w:t>Уведомление Участников о рез</w:t>
        </w:r>
        <w:r w:rsidR="00722B18" w:rsidRPr="00E27261">
          <w:t>ультатах открытого запроса предложений</w:t>
        </w:r>
        <w:r w:rsidR="00E61DF3" w:rsidRPr="00E27261">
          <w:rPr>
            <w:webHidden/>
          </w:rPr>
          <w:tab/>
        </w:r>
        <w:r w:rsidR="00282B22" w:rsidRPr="00E27261">
          <w:rPr>
            <w:webHidden/>
          </w:rPr>
          <w:fldChar w:fldCharType="begin"/>
        </w:r>
        <w:r w:rsidR="00E61DF3" w:rsidRPr="00E27261">
          <w:rPr>
            <w:webHidden/>
          </w:rPr>
          <w:instrText xml:space="preserve"> PAGEREF _Toc251847632 \h </w:instrText>
        </w:r>
        <w:r w:rsidR="00282B22" w:rsidRPr="00E27261">
          <w:rPr>
            <w:webHidden/>
          </w:rPr>
        </w:r>
        <w:r w:rsidR="00282B22" w:rsidRPr="00E27261">
          <w:rPr>
            <w:webHidden/>
          </w:rPr>
          <w:fldChar w:fldCharType="separate"/>
        </w:r>
        <w:r w:rsidR="008C1E62">
          <w:rPr>
            <w:webHidden/>
          </w:rPr>
          <w:t>13</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33" w:history="1">
        <w:r w:rsidR="00E61DF3" w:rsidRPr="00E27261">
          <w:t>10.</w:t>
        </w:r>
        <w:r w:rsidR="00FD1A52" w:rsidRPr="00E27261">
          <w:t xml:space="preserve"> </w:t>
        </w:r>
        <w:r w:rsidR="00E61DF3" w:rsidRPr="00E27261">
          <w:t>Образцы основных форм документов, включаемых в Предложение</w:t>
        </w:r>
        <w:r w:rsidR="00E61DF3" w:rsidRPr="00E27261">
          <w:rPr>
            <w:webHidden/>
          </w:rPr>
          <w:tab/>
        </w:r>
        <w:r w:rsidR="00282B22" w:rsidRPr="00E27261">
          <w:rPr>
            <w:webHidden/>
          </w:rPr>
          <w:fldChar w:fldCharType="begin"/>
        </w:r>
        <w:r w:rsidR="00E61DF3" w:rsidRPr="00E27261">
          <w:rPr>
            <w:webHidden/>
          </w:rPr>
          <w:instrText xml:space="preserve"> PAGEREF _Toc251847633 \h </w:instrText>
        </w:r>
        <w:r w:rsidR="00282B22" w:rsidRPr="00E27261">
          <w:rPr>
            <w:webHidden/>
          </w:rPr>
        </w:r>
        <w:r w:rsidR="00282B22" w:rsidRPr="00E27261">
          <w:rPr>
            <w:webHidden/>
          </w:rPr>
          <w:fldChar w:fldCharType="separate"/>
        </w:r>
        <w:r w:rsidR="008C1E62">
          <w:rPr>
            <w:webHidden/>
          </w:rPr>
          <w:t>14</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34" w:history="1">
        <w:r w:rsidR="00E61DF3" w:rsidRPr="00E27261">
          <w:t>10.1</w:t>
        </w:r>
        <w:r w:rsidR="00E61DF3" w:rsidRPr="00E27261">
          <w:tab/>
          <w:t>Письмо о подаче оферты (Форма №1)</w:t>
        </w:r>
        <w:r w:rsidR="00E61DF3" w:rsidRPr="00E27261">
          <w:rPr>
            <w:webHidden/>
          </w:rPr>
          <w:tab/>
        </w:r>
        <w:r w:rsidR="00282B22" w:rsidRPr="00E27261">
          <w:rPr>
            <w:webHidden/>
          </w:rPr>
          <w:fldChar w:fldCharType="begin"/>
        </w:r>
        <w:r w:rsidR="00E61DF3" w:rsidRPr="00E27261">
          <w:rPr>
            <w:webHidden/>
          </w:rPr>
          <w:instrText xml:space="preserve"> PAGEREF _Toc251847634 \h </w:instrText>
        </w:r>
        <w:r w:rsidR="00282B22" w:rsidRPr="00E27261">
          <w:rPr>
            <w:webHidden/>
          </w:rPr>
        </w:r>
        <w:r w:rsidR="00282B22" w:rsidRPr="00E27261">
          <w:rPr>
            <w:webHidden/>
          </w:rPr>
          <w:fldChar w:fldCharType="separate"/>
        </w:r>
        <w:r w:rsidR="008C1E62">
          <w:rPr>
            <w:webHidden/>
          </w:rPr>
          <w:t>14</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_Toc251847635" w:history="1">
        <w:r w:rsidR="00E61DF3" w:rsidRPr="00E27261">
          <w:t>10.2</w:t>
        </w:r>
        <w:r w:rsidR="00E61DF3" w:rsidRPr="00E27261">
          <w:tab/>
          <w:t>Коммерческое предложение (Форма №2)</w:t>
        </w:r>
        <w:r w:rsidR="00E61DF3" w:rsidRPr="00E27261">
          <w:rPr>
            <w:webHidden/>
          </w:rPr>
          <w:tab/>
        </w:r>
        <w:r w:rsidR="00282B22" w:rsidRPr="00E27261">
          <w:rPr>
            <w:webHidden/>
          </w:rPr>
          <w:fldChar w:fldCharType="begin"/>
        </w:r>
        <w:r w:rsidR="00E61DF3" w:rsidRPr="00E27261">
          <w:rPr>
            <w:webHidden/>
          </w:rPr>
          <w:instrText xml:space="preserve"> PAGEREF _Toc251847635 \h </w:instrText>
        </w:r>
        <w:r w:rsidR="00282B22" w:rsidRPr="00E27261">
          <w:rPr>
            <w:webHidden/>
          </w:rPr>
        </w:r>
        <w:r w:rsidR="00282B22" w:rsidRPr="00E27261">
          <w:rPr>
            <w:webHidden/>
          </w:rPr>
          <w:fldChar w:fldCharType="separate"/>
        </w:r>
        <w:r w:rsidR="008C1E62">
          <w:rPr>
            <w:webHidden/>
          </w:rPr>
          <w:t>16</w:t>
        </w:r>
        <w:r w:rsidR="00282B22" w:rsidRPr="00E27261">
          <w:rPr>
            <w:webHidden/>
          </w:rPr>
          <w:fldChar w:fldCharType="end"/>
        </w:r>
      </w:hyperlink>
    </w:p>
    <w:p w:rsidR="00E61DF3" w:rsidRPr="00E27261" w:rsidRDefault="00027735" w:rsidP="00E61DF3">
      <w:pPr>
        <w:pStyle w:val="22"/>
        <w:tabs>
          <w:tab w:val="clear" w:pos="1260"/>
          <w:tab w:val="left" w:pos="709"/>
          <w:tab w:val="left" w:pos="1680"/>
          <w:tab w:val="right" w:leader="dot" w:pos="10762"/>
        </w:tabs>
        <w:ind w:right="-1"/>
      </w:pPr>
      <w:hyperlink w:anchor="ИНСТРУКЦИИ" w:history="1">
        <w:r w:rsidR="008C1E62">
          <w:t>10.3</w:t>
        </w:r>
        <w:r w:rsidR="00E61DF3" w:rsidRPr="00E27261">
          <w:t>.</w:t>
        </w:r>
      </w:hyperlink>
      <w:r w:rsidR="00E61DF3" w:rsidRPr="00E27261">
        <w:t xml:space="preserve"> </w:t>
      </w:r>
      <w:r w:rsidR="00E61DF3" w:rsidRPr="00E27261">
        <w:tab/>
      </w:r>
      <w:hyperlink w:anchor="_Toc251847637" w:history="1">
        <w:r w:rsidR="008C1E62">
          <w:t>Анкета Участника (Форма №3</w:t>
        </w:r>
        <w:r w:rsidR="00E61DF3" w:rsidRPr="00E27261">
          <w:t>)</w:t>
        </w:r>
        <w:r w:rsidR="00E61DF3" w:rsidRPr="00E27261">
          <w:rPr>
            <w:webHidden/>
          </w:rPr>
          <w:tab/>
        </w:r>
        <w:r w:rsidR="00282B22" w:rsidRPr="00E27261">
          <w:rPr>
            <w:webHidden/>
          </w:rPr>
          <w:fldChar w:fldCharType="begin"/>
        </w:r>
        <w:r w:rsidR="00E61DF3" w:rsidRPr="00E27261">
          <w:rPr>
            <w:webHidden/>
          </w:rPr>
          <w:instrText xml:space="preserve"> PAGEREF _Toc251847637 \h </w:instrText>
        </w:r>
        <w:r w:rsidR="00282B22" w:rsidRPr="00E27261">
          <w:rPr>
            <w:webHidden/>
          </w:rPr>
        </w:r>
        <w:r w:rsidR="00282B22" w:rsidRPr="00E27261">
          <w:rPr>
            <w:webHidden/>
          </w:rPr>
          <w:fldChar w:fldCharType="separate"/>
        </w:r>
        <w:r w:rsidR="008C1E62">
          <w:rPr>
            <w:webHidden/>
          </w:rPr>
          <w:t>17</w:t>
        </w:r>
        <w:r w:rsidR="00282B22" w:rsidRPr="00E27261">
          <w:rPr>
            <w:webHidden/>
          </w:rPr>
          <w:fldChar w:fldCharType="end"/>
        </w:r>
      </w:hyperlink>
    </w:p>
    <w:p w:rsidR="00052937" w:rsidRPr="00E27261" w:rsidRDefault="008C1E62" w:rsidP="00052937">
      <w:pPr>
        <w:ind w:firstLine="0"/>
        <w:rPr>
          <w:b/>
          <w:caps/>
          <w:sz w:val="24"/>
          <w:szCs w:val="24"/>
        </w:rPr>
      </w:pPr>
      <w:r>
        <w:rPr>
          <w:b/>
          <w:sz w:val="24"/>
          <w:szCs w:val="24"/>
        </w:rPr>
        <w:t>10.4</w:t>
      </w:r>
      <w:r w:rsidR="00052937" w:rsidRPr="00E27261">
        <w:rPr>
          <w:b/>
          <w:sz w:val="24"/>
          <w:szCs w:val="24"/>
        </w:rPr>
        <w:t xml:space="preserve"> Сведения для оценки Участника (</w:t>
      </w:r>
      <w:r w:rsidR="00052937" w:rsidRPr="00E27261">
        <w:rPr>
          <w:b/>
          <w:caps/>
          <w:sz w:val="24"/>
          <w:szCs w:val="24"/>
        </w:rPr>
        <w:t>Форма</w:t>
      </w:r>
      <w:r>
        <w:rPr>
          <w:b/>
          <w:caps/>
          <w:sz w:val="24"/>
          <w:szCs w:val="24"/>
        </w:rPr>
        <w:t xml:space="preserve"> № 4</w:t>
      </w:r>
      <w:r w:rsidR="00052937" w:rsidRPr="00E27261">
        <w:rPr>
          <w:b/>
          <w:caps/>
          <w:sz w:val="24"/>
          <w:szCs w:val="24"/>
        </w:rPr>
        <w:t>)</w:t>
      </w:r>
      <w:r>
        <w:rPr>
          <w:b/>
          <w:caps/>
          <w:sz w:val="24"/>
          <w:szCs w:val="24"/>
        </w:rPr>
        <w:t>…………………………………19</w:t>
      </w:r>
    </w:p>
    <w:p w:rsidR="00E61DF3" w:rsidRPr="00E27261" w:rsidRDefault="00282B22" w:rsidP="00E61DF3">
      <w:pPr>
        <w:pStyle w:val="22"/>
        <w:tabs>
          <w:tab w:val="clear" w:pos="1260"/>
          <w:tab w:val="left" w:pos="709"/>
          <w:tab w:val="left" w:pos="1680"/>
          <w:tab w:val="right" w:leader="dot" w:pos="10762"/>
        </w:tabs>
        <w:ind w:right="-1"/>
      </w:pPr>
      <w:r w:rsidRPr="00E27261">
        <w:fldChar w:fldCharType="end"/>
      </w:r>
    </w:p>
    <w:p w:rsidR="00E61DF3" w:rsidRPr="00E27261" w:rsidRDefault="00E61DF3" w:rsidP="00E61DF3">
      <w:pPr>
        <w:pStyle w:val="111"/>
        <w:tabs>
          <w:tab w:val="clear" w:pos="0"/>
        </w:tabs>
        <w:spacing w:before="0" w:after="0"/>
        <w:rPr>
          <w:rFonts w:ascii="Times New Roman" w:hAnsi="Times New Roman"/>
          <w:sz w:val="24"/>
          <w:szCs w:val="24"/>
        </w:rPr>
      </w:pPr>
      <w:bookmarkStart w:id="0" w:name="_Toc251847610"/>
      <w:r w:rsidRPr="00E27261">
        <w:rPr>
          <w:rFonts w:ascii="Times New Roman" w:hAnsi="Times New Roman"/>
          <w:sz w:val="24"/>
          <w:szCs w:val="24"/>
        </w:rPr>
        <w:lastRenderedPageBreak/>
        <w:t>1. Общие положения</w:t>
      </w:r>
      <w:bookmarkEnd w:id="0"/>
    </w:p>
    <w:p w:rsidR="006A66F6" w:rsidRPr="00E27261" w:rsidRDefault="00E61DF3" w:rsidP="006A66F6">
      <w:pPr>
        <w:tabs>
          <w:tab w:val="num" w:pos="0"/>
        </w:tabs>
        <w:spacing w:line="240" w:lineRule="auto"/>
        <w:ind w:firstLine="0"/>
        <w:rPr>
          <w:sz w:val="24"/>
          <w:szCs w:val="24"/>
        </w:rPr>
      </w:pPr>
      <w:proofErr w:type="gramStart"/>
      <w:r w:rsidRPr="00E27261">
        <w:rPr>
          <w:b/>
          <w:sz w:val="24"/>
          <w:szCs w:val="24"/>
        </w:rPr>
        <w:t>1.1 Заказчик</w:t>
      </w:r>
      <w:r w:rsidRPr="00E27261">
        <w:rPr>
          <w:sz w:val="24"/>
          <w:szCs w:val="24"/>
        </w:rPr>
        <w:t xml:space="preserve"> - </w:t>
      </w:r>
      <w:r w:rsidR="00FD1A52" w:rsidRPr="00E27261">
        <w:rPr>
          <w:sz w:val="24"/>
          <w:szCs w:val="24"/>
        </w:rPr>
        <w:t xml:space="preserve">АО </w:t>
      </w:r>
      <w:r w:rsidR="004E685E" w:rsidRPr="00E27261">
        <w:rPr>
          <w:sz w:val="24"/>
          <w:szCs w:val="24"/>
        </w:rPr>
        <w:t>«</w:t>
      </w:r>
      <w:r w:rsidR="00641CF9" w:rsidRPr="00E27261">
        <w:rPr>
          <w:sz w:val="24"/>
          <w:szCs w:val="24"/>
        </w:rPr>
        <w:t>К</w:t>
      </w:r>
      <w:r w:rsidR="00FD1A52" w:rsidRPr="00E27261">
        <w:rPr>
          <w:sz w:val="24"/>
          <w:szCs w:val="24"/>
        </w:rPr>
        <w:t>онцэл</w:t>
      </w:r>
      <w:r w:rsidR="004E685E" w:rsidRPr="00E27261">
        <w:rPr>
          <w:sz w:val="24"/>
          <w:szCs w:val="24"/>
        </w:rPr>
        <w:t>»</w:t>
      </w:r>
      <w:r w:rsidRPr="00E27261">
        <w:rPr>
          <w:sz w:val="24"/>
          <w:szCs w:val="24"/>
        </w:rPr>
        <w:t xml:space="preserve"> - юридический адрес: </w:t>
      </w:r>
      <w:r w:rsidR="00C7735E" w:rsidRPr="00E27261">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«Концэл» (</w:t>
      </w:r>
      <w:hyperlink r:id="rId9" w:history="1">
        <w:r w:rsidR="00C7735E" w:rsidRPr="00E27261">
          <w:rPr>
            <w:rStyle w:val="a4"/>
            <w:color w:val="auto"/>
            <w:sz w:val="24"/>
            <w:szCs w:val="24"/>
            <w:lang w:val="en-US"/>
          </w:rPr>
          <w:t>www</w:t>
        </w:r>
        <w:r w:rsidR="00C7735E" w:rsidRPr="00E27261">
          <w:rPr>
            <w:rStyle w:val="a4"/>
            <w:color w:val="auto"/>
            <w:sz w:val="24"/>
            <w:szCs w:val="24"/>
          </w:rPr>
          <w:t>.</w:t>
        </w:r>
        <w:r w:rsidR="00C7735E" w:rsidRPr="00E27261">
          <w:rPr>
            <w:rStyle w:val="a4"/>
            <w:color w:val="auto"/>
            <w:sz w:val="24"/>
            <w:szCs w:val="24"/>
            <w:lang w:val="en-US"/>
          </w:rPr>
          <w:t>koncel</w:t>
        </w:r>
        <w:r w:rsidR="00C7735E" w:rsidRPr="00E27261">
          <w:rPr>
            <w:rStyle w:val="a4"/>
            <w:color w:val="auto"/>
            <w:sz w:val="24"/>
            <w:szCs w:val="24"/>
          </w:rPr>
          <w:t>.</w:t>
        </w:r>
        <w:r w:rsidR="00C7735E" w:rsidRPr="00E27261">
          <w:rPr>
            <w:rStyle w:val="a4"/>
            <w:color w:val="auto"/>
            <w:sz w:val="24"/>
            <w:szCs w:val="24"/>
            <w:lang w:val="en-US"/>
          </w:rPr>
          <w:t>com</w:t>
        </w:r>
      </w:hyperlink>
      <w:r w:rsidR="00C7735E" w:rsidRPr="00E27261">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E27261">
        <w:rPr>
          <w:sz w:val="24"/>
          <w:szCs w:val="24"/>
        </w:rPr>
        <w:t>открытого запроса предложений (далее - Запрос предложений) на право заключения договора</w:t>
      </w:r>
      <w:proofErr w:type="gramEnd"/>
    </w:p>
    <w:p w:rsidR="00CA4092" w:rsidRPr="00E27261" w:rsidRDefault="00CA4092" w:rsidP="00CA4092">
      <w:pPr>
        <w:tabs>
          <w:tab w:val="num" w:pos="0"/>
        </w:tabs>
        <w:spacing w:line="240" w:lineRule="auto"/>
        <w:ind w:firstLine="0"/>
        <w:rPr>
          <w:b/>
          <w:sz w:val="24"/>
          <w:szCs w:val="24"/>
        </w:rPr>
      </w:pPr>
      <w:r w:rsidRPr="00E27261">
        <w:rPr>
          <w:b/>
          <w:sz w:val="24"/>
          <w:szCs w:val="24"/>
        </w:rPr>
        <w:t xml:space="preserve">на поставку </w:t>
      </w:r>
      <w:r w:rsidR="00B61A50" w:rsidRPr="00E27261">
        <w:rPr>
          <w:b/>
          <w:sz w:val="24"/>
          <w:szCs w:val="24"/>
        </w:rPr>
        <w:t>дизельного топлива</w:t>
      </w:r>
      <w:r w:rsidRPr="00E27261">
        <w:rPr>
          <w:b/>
          <w:sz w:val="24"/>
          <w:szCs w:val="24"/>
        </w:rPr>
        <w:t xml:space="preserve"> для нужд АО «Концэл»</w:t>
      </w:r>
    </w:p>
    <w:p w:rsidR="003C1D76" w:rsidRPr="00E27261" w:rsidRDefault="003C1D76" w:rsidP="006A66F6">
      <w:pPr>
        <w:tabs>
          <w:tab w:val="num" w:pos="0"/>
        </w:tabs>
        <w:spacing w:line="240" w:lineRule="auto"/>
        <w:ind w:firstLine="0"/>
        <w:rPr>
          <w:sz w:val="24"/>
          <w:szCs w:val="24"/>
        </w:rPr>
      </w:pPr>
    </w:p>
    <w:p w:rsidR="006A66F6" w:rsidRPr="00E27261" w:rsidRDefault="00E61DF3" w:rsidP="00E61DF3">
      <w:pPr>
        <w:tabs>
          <w:tab w:val="num" w:pos="0"/>
        </w:tabs>
        <w:spacing w:line="240" w:lineRule="auto"/>
        <w:ind w:firstLine="0"/>
        <w:rPr>
          <w:sz w:val="24"/>
          <w:szCs w:val="24"/>
        </w:rPr>
      </w:pPr>
      <w:r w:rsidRPr="00E27261">
        <w:rPr>
          <w:b/>
          <w:sz w:val="24"/>
          <w:szCs w:val="24"/>
        </w:rPr>
        <w:t>1.2 Организатор</w:t>
      </w:r>
      <w:r w:rsidR="00885C72" w:rsidRPr="00E27261">
        <w:rPr>
          <w:sz w:val="24"/>
          <w:szCs w:val="24"/>
        </w:rPr>
        <w:t xml:space="preserve"> -  </w:t>
      </w:r>
      <w:r w:rsidRPr="00E27261">
        <w:rPr>
          <w:sz w:val="24"/>
          <w:szCs w:val="24"/>
        </w:rPr>
        <w:t xml:space="preserve">контактное лицо – </w:t>
      </w:r>
    </w:p>
    <w:p w:rsidR="00CA4092" w:rsidRPr="00E27261" w:rsidRDefault="00CA4092" w:rsidP="00CA4092">
      <w:pPr>
        <w:tabs>
          <w:tab w:val="num" w:pos="0"/>
        </w:tabs>
        <w:spacing w:line="240" w:lineRule="auto"/>
        <w:ind w:firstLine="0"/>
        <w:rPr>
          <w:sz w:val="24"/>
          <w:szCs w:val="24"/>
        </w:rPr>
      </w:pPr>
      <w:r w:rsidRPr="00E27261">
        <w:rPr>
          <w:sz w:val="24"/>
          <w:szCs w:val="24"/>
        </w:rPr>
        <w:t xml:space="preserve">По техническим вопросам: - </w:t>
      </w:r>
      <w:r w:rsidR="00B61A50" w:rsidRPr="00E27261">
        <w:rPr>
          <w:sz w:val="24"/>
          <w:szCs w:val="24"/>
        </w:rPr>
        <w:t>Балашов Илья Николаевич</w:t>
      </w:r>
      <w:r w:rsidRPr="00E27261">
        <w:rPr>
          <w:sz w:val="24"/>
          <w:szCs w:val="24"/>
        </w:rPr>
        <w:t xml:space="preserve"> тел. +7 (916) </w:t>
      </w:r>
      <w:r w:rsidR="00B61A50" w:rsidRPr="00E27261">
        <w:rPr>
          <w:sz w:val="24"/>
          <w:szCs w:val="24"/>
        </w:rPr>
        <w:t>765-81-11</w:t>
      </w:r>
      <w:r w:rsidRPr="00E27261">
        <w:rPr>
          <w:sz w:val="24"/>
          <w:szCs w:val="24"/>
        </w:rPr>
        <w:t>, e-</w:t>
      </w:r>
      <w:proofErr w:type="spellStart"/>
      <w:r w:rsidRPr="00E27261">
        <w:rPr>
          <w:sz w:val="24"/>
          <w:szCs w:val="24"/>
        </w:rPr>
        <w:t>mail</w:t>
      </w:r>
      <w:proofErr w:type="spellEnd"/>
      <w:r w:rsidRPr="00E27261">
        <w:rPr>
          <w:sz w:val="24"/>
          <w:szCs w:val="24"/>
        </w:rPr>
        <w:t xml:space="preserve">: </w:t>
      </w:r>
      <w:hyperlink r:id="rId10" w:history="1">
        <w:r w:rsidR="001577E4" w:rsidRPr="00E27261">
          <w:rPr>
            <w:rStyle w:val="a4"/>
            <w:color w:val="auto"/>
            <w:sz w:val="24"/>
            <w:szCs w:val="24"/>
          </w:rPr>
          <w:t>ibalashov@koncel.com</w:t>
        </w:r>
      </w:hyperlink>
      <w:r w:rsidR="00C9038B">
        <w:rPr>
          <w:rStyle w:val="a4"/>
          <w:color w:val="auto"/>
          <w:sz w:val="24"/>
          <w:szCs w:val="24"/>
        </w:rPr>
        <w:t xml:space="preserve"> </w:t>
      </w:r>
      <w:r w:rsidRPr="00E27261">
        <w:rPr>
          <w:sz w:val="24"/>
          <w:szCs w:val="24"/>
        </w:rPr>
        <w:t xml:space="preserve">  понедельник-пятница с 9.00 до 18.00.</w:t>
      </w:r>
    </w:p>
    <w:p w:rsidR="00CA4092" w:rsidRPr="00E27261" w:rsidRDefault="00CA4092" w:rsidP="00CA4092">
      <w:pPr>
        <w:tabs>
          <w:tab w:val="num" w:pos="0"/>
        </w:tabs>
        <w:spacing w:line="240" w:lineRule="auto"/>
        <w:ind w:firstLine="0"/>
        <w:rPr>
          <w:sz w:val="24"/>
          <w:szCs w:val="24"/>
        </w:rPr>
      </w:pPr>
    </w:p>
    <w:p w:rsidR="00CA4092" w:rsidRPr="00E27261" w:rsidRDefault="00CA4092" w:rsidP="00CA4092">
      <w:pPr>
        <w:tabs>
          <w:tab w:val="num" w:pos="0"/>
        </w:tabs>
        <w:spacing w:line="240" w:lineRule="auto"/>
        <w:ind w:firstLine="0"/>
        <w:rPr>
          <w:sz w:val="24"/>
          <w:szCs w:val="24"/>
        </w:rPr>
      </w:pPr>
      <w:r w:rsidRPr="00E27261">
        <w:rPr>
          <w:sz w:val="24"/>
          <w:szCs w:val="24"/>
        </w:rPr>
        <w:t xml:space="preserve">По оформлению заявки: </w:t>
      </w:r>
      <w:r w:rsidR="00B61A50" w:rsidRPr="00E27261">
        <w:rPr>
          <w:sz w:val="24"/>
          <w:szCs w:val="24"/>
        </w:rPr>
        <w:t>Филиппова</w:t>
      </w:r>
      <w:r w:rsidRPr="00E27261">
        <w:rPr>
          <w:sz w:val="24"/>
          <w:szCs w:val="24"/>
        </w:rPr>
        <w:t xml:space="preserve"> Елена Александровна  тел. 8 (495) 229-74-74 доб. 53-21, e-mail: </w:t>
      </w:r>
      <w:hyperlink r:id="rId11" w:history="1">
        <w:r w:rsidR="00441BED" w:rsidRPr="00E27261">
          <w:rPr>
            <w:rStyle w:val="a4"/>
            <w:color w:val="auto"/>
            <w:sz w:val="24"/>
            <w:szCs w:val="24"/>
          </w:rPr>
          <w:t>e</w:t>
        </w:r>
        <w:r w:rsidR="00441BED" w:rsidRPr="00E27261">
          <w:rPr>
            <w:rStyle w:val="a4"/>
            <w:color w:val="auto"/>
            <w:sz w:val="24"/>
            <w:szCs w:val="24"/>
            <w:lang w:val="en-US"/>
          </w:rPr>
          <w:t>filippova</w:t>
        </w:r>
        <w:r w:rsidR="00441BED" w:rsidRPr="00E27261">
          <w:rPr>
            <w:rStyle w:val="a4"/>
            <w:color w:val="auto"/>
            <w:sz w:val="24"/>
            <w:szCs w:val="24"/>
          </w:rPr>
          <w:t>@koncel.com</w:t>
        </w:r>
      </w:hyperlink>
      <w:r w:rsidRPr="00E27261">
        <w:rPr>
          <w:sz w:val="24"/>
          <w:szCs w:val="24"/>
        </w:rPr>
        <w:t xml:space="preserve"> , понедельник-пятница с 9.00 до 18.00</w:t>
      </w:r>
    </w:p>
    <w:p w:rsidR="006A66F6" w:rsidRPr="00E27261" w:rsidRDefault="006A66F6"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b/>
          <w:sz w:val="24"/>
          <w:szCs w:val="24"/>
        </w:rPr>
      </w:pPr>
      <w:r w:rsidRPr="00E27261">
        <w:rPr>
          <w:b/>
          <w:sz w:val="24"/>
          <w:szCs w:val="24"/>
        </w:rPr>
        <w:t xml:space="preserve">1.3 Срок окончания приема предложений </w:t>
      </w:r>
    </w:p>
    <w:p w:rsidR="002A2F3B" w:rsidRPr="00E27261" w:rsidRDefault="002A2F3B" w:rsidP="00E61DF3">
      <w:pPr>
        <w:tabs>
          <w:tab w:val="num" w:pos="0"/>
        </w:tabs>
        <w:spacing w:line="240" w:lineRule="auto"/>
        <w:ind w:firstLine="0"/>
        <w:rPr>
          <w:b/>
          <w:sz w:val="24"/>
          <w:szCs w:val="24"/>
        </w:rPr>
      </w:pPr>
    </w:p>
    <w:p w:rsidR="002A2F3B" w:rsidRPr="00E27261" w:rsidRDefault="008C1E62" w:rsidP="002A2F3B">
      <w:pPr>
        <w:tabs>
          <w:tab w:val="num" w:pos="0"/>
        </w:tabs>
        <w:spacing w:line="240" w:lineRule="auto"/>
        <w:ind w:firstLine="0"/>
        <w:rPr>
          <w:b/>
          <w:sz w:val="24"/>
          <w:szCs w:val="24"/>
        </w:rPr>
      </w:pPr>
      <w:r>
        <w:rPr>
          <w:b/>
          <w:sz w:val="24"/>
          <w:szCs w:val="24"/>
        </w:rPr>
        <w:t>28</w:t>
      </w:r>
      <w:r w:rsidR="00441BED" w:rsidRPr="00E27261">
        <w:rPr>
          <w:b/>
          <w:sz w:val="24"/>
          <w:szCs w:val="24"/>
        </w:rPr>
        <w:t>.11</w:t>
      </w:r>
      <w:r w:rsidR="002A2F3B" w:rsidRPr="00E27261">
        <w:rPr>
          <w:b/>
          <w:sz w:val="24"/>
          <w:szCs w:val="24"/>
        </w:rPr>
        <w:t xml:space="preserve">.2018 г., </w:t>
      </w:r>
      <w:r w:rsidR="007A77D1" w:rsidRPr="00E27261">
        <w:rPr>
          <w:b/>
          <w:sz w:val="24"/>
          <w:szCs w:val="24"/>
        </w:rPr>
        <w:t>1</w:t>
      </w:r>
      <w:r w:rsidR="00EF4B61" w:rsidRPr="00E27261">
        <w:rPr>
          <w:b/>
          <w:sz w:val="24"/>
          <w:szCs w:val="24"/>
        </w:rPr>
        <w:t>7</w:t>
      </w:r>
      <w:r w:rsidR="002A2F3B" w:rsidRPr="00E27261">
        <w:rPr>
          <w:b/>
          <w:sz w:val="24"/>
          <w:szCs w:val="24"/>
        </w:rPr>
        <w:t xml:space="preserve">:00 часов (местное время). </w:t>
      </w:r>
    </w:p>
    <w:p w:rsidR="002A2F3B" w:rsidRPr="00E27261" w:rsidRDefault="002A2F3B" w:rsidP="002A2F3B">
      <w:pPr>
        <w:tabs>
          <w:tab w:val="num" w:pos="0"/>
        </w:tabs>
        <w:spacing w:line="240" w:lineRule="auto"/>
        <w:ind w:firstLine="0"/>
        <w:rPr>
          <w:sz w:val="24"/>
          <w:szCs w:val="24"/>
        </w:rPr>
      </w:pPr>
      <w:r w:rsidRPr="00E27261">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со всеми необходимыми приложениями на электронную почту </w:t>
      </w:r>
      <w:hyperlink r:id="rId12" w:history="1">
        <w:r w:rsidRPr="00E27261">
          <w:rPr>
            <w:rStyle w:val="a4"/>
            <w:color w:val="auto"/>
            <w:sz w:val="24"/>
            <w:szCs w:val="24"/>
          </w:rPr>
          <w:t>info@koncel.com</w:t>
        </w:r>
      </w:hyperlink>
      <w:r w:rsidRPr="00E27261">
        <w:rPr>
          <w:sz w:val="24"/>
          <w:szCs w:val="24"/>
        </w:rPr>
        <w:t>.</w:t>
      </w:r>
    </w:p>
    <w:p w:rsidR="002A2F3B" w:rsidRPr="00E27261" w:rsidRDefault="002A2F3B" w:rsidP="002A2F3B">
      <w:pPr>
        <w:tabs>
          <w:tab w:val="num" w:pos="0"/>
        </w:tabs>
        <w:spacing w:line="240" w:lineRule="auto"/>
        <w:ind w:firstLine="0"/>
        <w:rPr>
          <w:sz w:val="24"/>
          <w:szCs w:val="24"/>
        </w:rPr>
      </w:pPr>
    </w:p>
    <w:p w:rsidR="002A2F3B" w:rsidRPr="00E27261" w:rsidRDefault="002A2F3B" w:rsidP="002A2F3B">
      <w:pPr>
        <w:tabs>
          <w:tab w:val="num" w:pos="0"/>
        </w:tabs>
        <w:spacing w:line="240" w:lineRule="auto"/>
        <w:ind w:firstLine="0"/>
        <w:rPr>
          <w:b/>
          <w:i/>
          <w:sz w:val="24"/>
          <w:szCs w:val="24"/>
        </w:rPr>
      </w:pPr>
      <w:r w:rsidRPr="00E27261">
        <w:rPr>
          <w:b/>
          <w:i/>
          <w:sz w:val="24"/>
          <w:szCs w:val="24"/>
        </w:rPr>
        <w:t xml:space="preserve">Обращаем Ваше внимание на то, что регистрация и участие в этих электронных торгах </w:t>
      </w:r>
      <w:proofErr w:type="gramStart"/>
      <w:r w:rsidR="004F7C6E" w:rsidRPr="00E27261">
        <w:rPr>
          <w:b/>
          <w:i/>
          <w:sz w:val="24"/>
          <w:szCs w:val="24"/>
        </w:rPr>
        <w:t>бесплатные</w:t>
      </w:r>
      <w:proofErr w:type="gramEnd"/>
      <w:r w:rsidR="004F7C6E" w:rsidRPr="00E27261">
        <w:rPr>
          <w:b/>
          <w:i/>
          <w:sz w:val="24"/>
          <w:szCs w:val="24"/>
        </w:rPr>
        <w:t xml:space="preserve"> </w:t>
      </w:r>
      <w:r w:rsidRPr="00E27261">
        <w:rPr>
          <w:b/>
          <w:i/>
          <w:sz w:val="24"/>
          <w:szCs w:val="24"/>
        </w:rPr>
        <w:t>для поставщиков.</w:t>
      </w:r>
    </w:p>
    <w:p w:rsidR="002A2F3B" w:rsidRPr="00E27261" w:rsidRDefault="002A2F3B" w:rsidP="002A2F3B">
      <w:pPr>
        <w:tabs>
          <w:tab w:val="num" w:pos="0"/>
        </w:tabs>
        <w:spacing w:line="240" w:lineRule="auto"/>
        <w:ind w:firstLine="0"/>
        <w:rPr>
          <w:b/>
          <w:i/>
          <w:sz w:val="24"/>
          <w:szCs w:val="24"/>
          <w:u w:val="single"/>
        </w:rPr>
      </w:pPr>
      <w:r w:rsidRPr="00E27261">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E27261">
        <w:rPr>
          <w:b/>
          <w:i/>
          <w:sz w:val="24"/>
          <w:szCs w:val="24"/>
          <w:u w:val="single"/>
        </w:rPr>
        <w:t>zip</w:t>
      </w:r>
      <w:proofErr w:type="spellEnd"/>
      <w:r w:rsidRPr="00E27261">
        <w:rPr>
          <w:b/>
          <w:i/>
          <w:sz w:val="24"/>
          <w:szCs w:val="24"/>
          <w:u w:val="single"/>
        </w:rPr>
        <w:t>.</w:t>
      </w:r>
    </w:p>
    <w:p w:rsidR="002A2F3B" w:rsidRPr="00E27261" w:rsidRDefault="002A2F3B" w:rsidP="002A2F3B">
      <w:pPr>
        <w:tabs>
          <w:tab w:val="num" w:pos="0"/>
        </w:tabs>
        <w:spacing w:line="240" w:lineRule="auto"/>
        <w:ind w:firstLine="0"/>
        <w:rPr>
          <w:sz w:val="24"/>
          <w:szCs w:val="24"/>
          <w:u w:val="single"/>
        </w:rPr>
      </w:pPr>
    </w:p>
    <w:p w:rsidR="00E61DF3" w:rsidRPr="00E27261" w:rsidRDefault="00E61DF3" w:rsidP="00E61DF3">
      <w:pPr>
        <w:tabs>
          <w:tab w:val="num" w:pos="0"/>
        </w:tabs>
        <w:spacing w:line="240" w:lineRule="auto"/>
        <w:ind w:firstLine="0"/>
        <w:rPr>
          <w:sz w:val="24"/>
          <w:szCs w:val="24"/>
        </w:rPr>
      </w:pPr>
      <w:r w:rsidRPr="00E27261">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E27261" w:rsidRDefault="002A2F3B"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bookmarkStart w:id="10" w:name="_GoBack"/>
      <w:r w:rsidRPr="00E27261">
        <w:rPr>
          <w:b/>
          <w:sz w:val="24"/>
          <w:szCs w:val="24"/>
        </w:rPr>
        <w:t>1.5 Правовой статус процедур и документов</w:t>
      </w:r>
      <w:bookmarkEnd w:id="1"/>
      <w:bookmarkEnd w:id="2"/>
      <w:bookmarkEnd w:id="3"/>
      <w:bookmarkEnd w:id="4"/>
      <w:bookmarkEnd w:id="5"/>
      <w:bookmarkEnd w:id="6"/>
      <w:bookmarkEnd w:id="7"/>
      <w:bookmarkEnd w:id="8"/>
    </w:p>
    <w:bookmarkEnd w:id="10"/>
    <w:p w:rsidR="004422AF" w:rsidRPr="00E27261" w:rsidRDefault="004422AF" w:rsidP="00E61DF3">
      <w:pPr>
        <w:tabs>
          <w:tab w:val="num" w:pos="0"/>
        </w:tabs>
        <w:spacing w:line="240" w:lineRule="auto"/>
        <w:ind w:firstLine="0"/>
        <w:rPr>
          <w:b/>
          <w:sz w:val="24"/>
          <w:szCs w:val="24"/>
        </w:rPr>
      </w:pPr>
    </w:p>
    <w:p w:rsidR="00E61DF3" w:rsidRPr="00E27261"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9"/>
      <w:r w:rsidRPr="00E27261">
        <w:rPr>
          <w:sz w:val="24"/>
          <w:szCs w:val="24"/>
        </w:rPr>
        <w:t>1.5.1</w:t>
      </w:r>
      <w:r w:rsidR="002A2F3B" w:rsidRPr="00E27261">
        <w:t xml:space="preserve"> </w:t>
      </w:r>
      <w:r w:rsidR="002A2F3B" w:rsidRPr="00E27261">
        <w:rPr>
          <w:sz w:val="24"/>
          <w:szCs w:val="24"/>
        </w:rPr>
        <w:t xml:space="preserve">Открытый запрос предложений </w:t>
      </w:r>
      <w:r w:rsidRPr="00E27261">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E27261" w:rsidRDefault="00E61DF3" w:rsidP="00E61DF3">
      <w:pPr>
        <w:tabs>
          <w:tab w:val="num" w:pos="0"/>
        </w:tabs>
        <w:spacing w:line="240" w:lineRule="auto"/>
        <w:ind w:firstLine="0"/>
        <w:rPr>
          <w:sz w:val="24"/>
          <w:szCs w:val="24"/>
        </w:rPr>
      </w:pPr>
      <w:r w:rsidRPr="00E27261">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E27261" w:rsidRDefault="00E61DF3" w:rsidP="00E61DF3">
      <w:pPr>
        <w:tabs>
          <w:tab w:val="num" w:pos="0"/>
        </w:tabs>
        <w:spacing w:line="240" w:lineRule="auto"/>
        <w:ind w:firstLine="0"/>
        <w:rPr>
          <w:sz w:val="24"/>
          <w:szCs w:val="24"/>
        </w:rPr>
      </w:pPr>
      <w:r w:rsidRPr="00E2726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E27261" w:rsidRDefault="00E61DF3" w:rsidP="00E61DF3">
      <w:pPr>
        <w:tabs>
          <w:tab w:val="num" w:pos="0"/>
        </w:tabs>
        <w:spacing w:line="240" w:lineRule="auto"/>
        <w:ind w:firstLine="0"/>
        <w:rPr>
          <w:sz w:val="24"/>
          <w:szCs w:val="24"/>
        </w:rPr>
      </w:pPr>
      <w:r w:rsidRPr="00E27261">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E27261" w:rsidRDefault="00E61DF3" w:rsidP="00E61DF3">
      <w:pPr>
        <w:tabs>
          <w:tab w:val="num" w:pos="0"/>
        </w:tabs>
        <w:spacing w:line="240" w:lineRule="auto"/>
        <w:ind w:firstLine="0"/>
        <w:rPr>
          <w:sz w:val="24"/>
          <w:szCs w:val="24"/>
        </w:rPr>
      </w:pPr>
      <w:bookmarkStart w:id="16" w:name="_Ref86827161"/>
      <w:r w:rsidRPr="00E2726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E27261"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E27261">
        <w:rPr>
          <w:sz w:val="24"/>
          <w:szCs w:val="24"/>
        </w:rPr>
        <w:t xml:space="preserve">- </w:t>
      </w:r>
      <w:r w:rsidR="00E61DF3" w:rsidRPr="00E27261">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E27261"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E27261">
        <w:rPr>
          <w:sz w:val="24"/>
          <w:szCs w:val="24"/>
        </w:rPr>
        <w:t xml:space="preserve">- </w:t>
      </w:r>
      <w:r w:rsidR="00E61DF3" w:rsidRPr="00E27261">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E27261"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E27261">
        <w:rPr>
          <w:sz w:val="24"/>
          <w:szCs w:val="24"/>
        </w:rPr>
        <w:t xml:space="preserve">- </w:t>
      </w:r>
      <w:r w:rsidR="00E61DF3" w:rsidRPr="00E27261">
        <w:rPr>
          <w:sz w:val="24"/>
          <w:szCs w:val="24"/>
        </w:rPr>
        <w:t>Предложение Победителя со всеми дополнениями и разъяснениями, соответствующими требованиям Организатора.</w:t>
      </w:r>
    </w:p>
    <w:p w:rsidR="00E61DF3" w:rsidRPr="00E27261" w:rsidRDefault="00E61DF3" w:rsidP="00E61DF3">
      <w:pPr>
        <w:tabs>
          <w:tab w:val="num" w:pos="0"/>
        </w:tabs>
        <w:spacing w:line="240" w:lineRule="auto"/>
        <w:ind w:firstLine="0"/>
        <w:rPr>
          <w:sz w:val="24"/>
          <w:szCs w:val="24"/>
        </w:rPr>
      </w:pPr>
      <w:r w:rsidRPr="00E2726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E27261" w:rsidRDefault="00E61DF3" w:rsidP="00E61DF3">
      <w:pPr>
        <w:tabs>
          <w:tab w:val="num" w:pos="0"/>
        </w:tabs>
        <w:spacing w:line="240" w:lineRule="auto"/>
        <w:ind w:firstLine="0"/>
        <w:rPr>
          <w:sz w:val="24"/>
          <w:szCs w:val="24"/>
        </w:rPr>
      </w:pPr>
      <w:r w:rsidRPr="00E27261">
        <w:rPr>
          <w:sz w:val="24"/>
          <w:szCs w:val="24"/>
        </w:rPr>
        <w:t xml:space="preserve">1.5.7. Во всем, что не урегулировано Уведомлением о проведении </w:t>
      </w:r>
      <w:r w:rsidR="002A2F3B" w:rsidRPr="00E27261">
        <w:rPr>
          <w:sz w:val="24"/>
          <w:szCs w:val="24"/>
        </w:rPr>
        <w:t>открытого запроса предложений</w:t>
      </w:r>
      <w:r w:rsidRPr="00E27261">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E27261" w:rsidRDefault="00E61DF3" w:rsidP="00E61DF3">
      <w:pPr>
        <w:tabs>
          <w:tab w:val="num" w:pos="0"/>
        </w:tabs>
        <w:spacing w:line="240" w:lineRule="auto"/>
        <w:ind w:firstLine="0"/>
        <w:rPr>
          <w:b/>
          <w:sz w:val="24"/>
          <w:szCs w:val="24"/>
        </w:rPr>
      </w:pPr>
      <w:r w:rsidRPr="00E27261">
        <w:rPr>
          <w:b/>
          <w:sz w:val="24"/>
          <w:szCs w:val="24"/>
        </w:rPr>
        <w:t>1.6 Обжалование</w:t>
      </w:r>
    </w:p>
    <w:p w:rsidR="00E61DF3" w:rsidRPr="00E27261"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E27261">
        <w:rPr>
          <w:sz w:val="24"/>
          <w:szCs w:val="24"/>
        </w:rPr>
        <w:t xml:space="preserve">1.6.1. Все споры и разногласия, возникающие в связи с проведением </w:t>
      </w:r>
      <w:r w:rsidR="00887614" w:rsidRPr="00E27261">
        <w:rPr>
          <w:sz w:val="24"/>
          <w:szCs w:val="24"/>
        </w:rPr>
        <w:t>открытого запроса предложений</w:t>
      </w:r>
      <w:r w:rsidRPr="00E2726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E27261" w:rsidRDefault="005863BF" w:rsidP="005863BF">
      <w:pPr>
        <w:spacing w:line="240" w:lineRule="auto"/>
        <w:ind w:firstLine="284"/>
        <w:rPr>
          <w:sz w:val="24"/>
          <w:szCs w:val="24"/>
        </w:rPr>
      </w:pPr>
      <w:r w:rsidRPr="00E27261">
        <w:rPr>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E27261">
        <w:rPr>
          <w:sz w:val="24"/>
          <w:szCs w:val="24"/>
          <w:lang w:val="en-US"/>
        </w:rPr>
        <w:t>c</w:t>
      </w:r>
      <w:r w:rsidRPr="00E27261">
        <w:rPr>
          <w:sz w:val="24"/>
          <w:szCs w:val="24"/>
        </w:rPr>
        <w:t xml:space="preserve"> контрагентами, так и внутри компании, должны быть четко регламентированы и максимально прозрачны.</w:t>
      </w:r>
    </w:p>
    <w:p w:rsidR="005863BF" w:rsidRPr="00E27261" w:rsidRDefault="005863BF" w:rsidP="005863BF">
      <w:pPr>
        <w:spacing w:line="240" w:lineRule="auto"/>
        <w:ind w:firstLine="284"/>
        <w:rPr>
          <w:sz w:val="24"/>
          <w:szCs w:val="24"/>
        </w:rPr>
      </w:pPr>
    </w:p>
    <w:p w:rsidR="005863BF" w:rsidRPr="00E27261" w:rsidRDefault="005863BF" w:rsidP="005863BF">
      <w:pPr>
        <w:spacing w:line="240" w:lineRule="auto"/>
        <w:ind w:firstLine="284"/>
        <w:rPr>
          <w:sz w:val="24"/>
          <w:szCs w:val="24"/>
        </w:rPr>
      </w:pPr>
      <w:r w:rsidRPr="00E27261">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E27261" w:rsidRDefault="005863BF" w:rsidP="005863BF">
      <w:pPr>
        <w:spacing w:line="240" w:lineRule="auto"/>
        <w:ind w:firstLine="284"/>
        <w:rPr>
          <w:sz w:val="24"/>
          <w:szCs w:val="24"/>
        </w:rPr>
      </w:pPr>
    </w:p>
    <w:p w:rsidR="005863BF" w:rsidRPr="00E27261" w:rsidRDefault="005863BF" w:rsidP="005863BF">
      <w:pPr>
        <w:spacing w:line="240" w:lineRule="auto"/>
        <w:ind w:firstLine="284"/>
        <w:rPr>
          <w:sz w:val="24"/>
          <w:szCs w:val="24"/>
        </w:rPr>
      </w:pPr>
      <w:r w:rsidRPr="00E27261">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E27261">
        <w:rPr>
          <w:sz w:val="24"/>
          <w:szCs w:val="24"/>
          <w:lang w:val="en-US"/>
        </w:rPr>
        <w:t>report</w:t>
      </w:r>
      <w:r w:rsidRPr="00E27261">
        <w:rPr>
          <w:sz w:val="24"/>
          <w:szCs w:val="24"/>
        </w:rPr>
        <w:t>@</w:t>
      </w:r>
      <w:proofErr w:type="spellStart"/>
      <w:r w:rsidRPr="00E27261">
        <w:rPr>
          <w:sz w:val="24"/>
          <w:szCs w:val="24"/>
          <w:lang w:val="en-US"/>
        </w:rPr>
        <w:t>sitronics</w:t>
      </w:r>
      <w:proofErr w:type="spellEnd"/>
      <w:r w:rsidRPr="00E27261">
        <w:rPr>
          <w:sz w:val="24"/>
          <w:szCs w:val="24"/>
        </w:rPr>
        <w:t>.</w:t>
      </w:r>
      <w:r w:rsidRPr="00E27261">
        <w:rPr>
          <w:sz w:val="24"/>
          <w:szCs w:val="24"/>
          <w:lang w:val="en-US"/>
        </w:rPr>
        <w:t>com</w:t>
      </w:r>
      <w:r w:rsidRPr="00E27261">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E27261" w:rsidRDefault="005863BF" w:rsidP="005863BF">
      <w:pPr>
        <w:spacing w:line="240" w:lineRule="auto"/>
        <w:rPr>
          <w:sz w:val="24"/>
          <w:szCs w:val="24"/>
        </w:rPr>
      </w:pPr>
    </w:p>
    <w:p w:rsidR="005863BF" w:rsidRPr="00E27261" w:rsidRDefault="005863BF" w:rsidP="005863BF">
      <w:pPr>
        <w:pStyle w:val="af0"/>
        <w:spacing w:line="240" w:lineRule="auto"/>
        <w:ind w:left="0" w:firstLine="284"/>
        <w:rPr>
          <w:sz w:val="24"/>
          <w:szCs w:val="24"/>
          <w:lang w:bidi="ru-RU"/>
        </w:rPr>
      </w:pPr>
      <w:r w:rsidRPr="00E27261">
        <w:rPr>
          <w:sz w:val="24"/>
          <w:szCs w:val="24"/>
        </w:rPr>
        <w:t>Сообщения можно направить тремя способами:</w:t>
      </w:r>
    </w:p>
    <w:p w:rsidR="005863BF" w:rsidRPr="00E27261" w:rsidRDefault="005863BF" w:rsidP="005863BF">
      <w:pPr>
        <w:spacing w:line="240" w:lineRule="auto"/>
        <w:ind w:firstLine="284"/>
        <w:rPr>
          <w:sz w:val="24"/>
          <w:szCs w:val="24"/>
        </w:rPr>
      </w:pPr>
    </w:p>
    <w:p w:rsidR="005863BF" w:rsidRPr="00E27261" w:rsidRDefault="005863BF" w:rsidP="005863BF">
      <w:pPr>
        <w:numPr>
          <w:ilvl w:val="0"/>
          <w:numId w:val="23"/>
        </w:numPr>
        <w:spacing w:line="240" w:lineRule="auto"/>
        <w:rPr>
          <w:sz w:val="24"/>
          <w:szCs w:val="24"/>
        </w:rPr>
      </w:pPr>
      <w:r w:rsidRPr="00E27261">
        <w:rPr>
          <w:sz w:val="24"/>
          <w:szCs w:val="24"/>
        </w:rPr>
        <w:t xml:space="preserve">по электронной почте на адрес </w:t>
      </w:r>
      <w:r w:rsidRPr="00E27261">
        <w:rPr>
          <w:sz w:val="24"/>
          <w:szCs w:val="24"/>
          <w:lang w:val="en-US"/>
        </w:rPr>
        <w:t>report</w:t>
      </w:r>
      <w:r w:rsidRPr="00E27261">
        <w:rPr>
          <w:sz w:val="24"/>
          <w:szCs w:val="24"/>
        </w:rPr>
        <w:t>@</w:t>
      </w:r>
      <w:proofErr w:type="spellStart"/>
      <w:r w:rsidRPr="00E27261">
        <w:rPr>
          <w:sz w:val="24"/>
          <w:szCs w:val="24"/>
          <w:lang w:val="en-US"/>
        </w:rPr>
        <w:t>sitronics</w:t>
      </w:r>
      <w:proofErr w:type="spellEnd"/>
      <w:r w:rsidRPr="00E27261">
        <w:rPr>
          <w:sz w:val="24"/>
          <w:szCs w:val="24"/>
        </w:rPr>
        <w:t>.</w:t>
      </w:r>
      <w:r w:rsidRPr="00E27261">
        <w:rPr>
          <w:sz w:val="24"/>
          <w:szCs w:val="24"/>
          <w:lang w:val="en-US"/>
        </w:rPr>
        <w:t>com</w:t>
      </w:r>
      <w:r w:rsidRPr="00E27261" w:rsidDel="00E129F9">
        <w:rPr>
          <w:sz w:val="24"/>
          <w:szCs w:val="24"/>
          <w:lang w:val="pt-BR"/>
        </w:rPr>
        <w:t xml:space="preserve"> </w:t>
      </w:r>
      <w:r w:rsidRPr="00E27261">
        <w:rPr>
          <w:sz w:val="24"/>
          <w:szCs w:val="24"/>
        </w:rPr>
        <w:t>(можно с внешнего почтового ящика);</w:t>
      </w:r>
    </w:p>
    <w:p w:rsidR="005863BF" w:rsidRPr="00E27261" w:rsidRDefault="005863BF" w:rsidP="005863BF">
      <w:pPr>
        <w:numPr>
          <w:ilvl w:val="0"/>
          <w:numId w:val="23"/>
        </w:numPr>
        <w:spacing w:line="240" w:lineRule="auto"/>
        <w:rPr>
          <w:sz w:val="24"/>
          <w:szCs w:val="24"/>
        </w:rPr>
      </w:pPr>
      <w:r w:rsidRPr="00E27261">
        <w:rPr>
          <w:sz w:val="24"/>
          <w:szCs w:val="24"/>
        </w:rPr>
        <w:t>голосовым сообщением на номер телефона +7 (495) 739-79-81 (автоответчик);</w:t>
      </w:r>
    </w:p>
    <w:p w:rsidR="005863BF" w:rsidRPr="00E27261" w:rsidRDefault="005863BF" w:rsidP="005863BF">
      <w:pPr>
        <w:numPr>
          <w:ilvl w:val="0"/>
          <w:numId w:val="23"/>
        </w:numPr>
        <w:spacing w:line="240" w:lineRule="auto"/>
        <w:rPr>
          <w:sz w:val="24"/>
          <w:szCs w:val="24"/>
        </w:rPr>
      </w:pPr>
      <w:r w:rsidRPr="00E27261">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E27261" w:rsidRDefault="005863BF" w:rsidP="005863BF">
      <w:pPr>
        <w:pStyle w:val="af0"/>
        <w:spacing w:line="240" w:lineRule="auto"/>
        <w:ind w:left="0"/>
        <w:rPr>
          <w:sz w:val="24"/>
          <w:szCs w:val="24"/>
          <w:lang w:bidi="ru-RU"/>
        </w:rPr>
      </w:pPr>
    </w:p>
    <w:p w:rsidR="005863BF" w:rsidRPr="00E27261" w:rsidRDefault="005863BF" w:rsidP="005863BF">
      <w:pPr>
        <w:pStyle w:val="m0"/>
        <w:ind w:firstLine="284"/>
      </w:pPr>
      <w:r w:rsidRPr="00E27261">
        <w:t>Консультанты в конфиденциальном порядке рассмотрят сообщение, проанализируют его и проведут необходимые проверки информации.</w:t>
      </w:r>
    </w:p>
    <w:p w:rsidR="005863BF" w:rsidRPr="00E27261" w:rsidRDefault="005863BF" w:rsidP="005863BF">
      <w:pPr>
        <w:pStyle w:val="m0"/>
        <w:ind w:firstLine="284"/>
      </w:pPr>
      <w:r w:rsidRPr="00E27261">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E27261" w:rsidRDefault="005863BF" w:rsidP="00E61DF3">
      <w:pPr>
        <w:tabs>
          <w:tab w:val="num" w:pos="0"/>
        </w:tabs>
        <w:spacing w:line="240" w:lineRule="auto"/>
        <w:ind w:firstLine="0"/>
        <w:rPr>
          <w:sz w:val="24"/>
          <w:szCs w:val="24"/>
          <w:lang w:val="x-none"/>
        </w:rPr>
      </w:pPr>
    </w:p>
    <w:p w:rsidR="00E61DF3" w:rsidRPr="00E27261" w:rsidRDefault="00E61DF3" w:rsidP="00E61DF3">
      <w:pPr>
        <w:tabs>
          <w:tab w:val="num" w:pos="0"/>
        </w:tabs>
        <w:spacing w:line="240" w:lineRule="auto"/>
        <w:ind w:firstLine="0"/>
        <w:rPr>
          <w:sz w:val="24"/>
          <w:szCs w:val="24"/>
        </w:rPr>
      </w:pPr>
      <w:r w:rsidRPr="00E27261">
        <w:rPr>
          <w:sz w:val="24"/>
          <w:szCs w:val="24"/>
        </w:rPr>
        <w:t>1.6.</w:t>
      </w:r>
      <w:r w:rsidR="00AF7F6A" w:rsidRPr="00E27261">
        <w:rPr>
          <w:sz w:val="24"/>
          <w:szCs w:val="24"/>
        </w:rPr>
        <w:t>2</w:t>
      </w:r>
      <w:r w:rsidRPr="00E27261">
        <w:rPr>
          <w:sz w:val="24"/>
          <w:szCs w:val="24"/>
        </w:rPr>
        <w:t xml:space="preserve">. </w:t>
      </w:r>
      <w:proofErr w:type="gramStart"/>
      <w:r w:rsidRPr="00E27261">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E27261" w:rsidRDefault="00887614"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b/>
          <w:sz w:val="24"/>
          <w:szCs w:val="24"/>
        </w:rPr>
      </w:pPr>
      <w:bookmarkStart w:id="22" w:name="_Toc189545070"/>
      <w:r w:rsidRPr="00E27261">
        <w:rPr>
          <w:b/>
          <w:sz w:val="24"/>
          <w:szCs w:val="24"/>
        </w:rPr>
        <w:t xml:space="preserve">1.7.  Прочие </w:t>
      </w:r>
      <w:bookmarkEnd w:id="18"/>
      <w:bookmarkEnd w:id="19"/>
      <w:r w:rsidRPr="00E27261">
        <w:rPr>
          <w:b/>
          <w:sz w:val="24"/>
          <w:szCs w:val="24"/>
        </w:rPr>
        <w:t>положения</w:t>
      </w:r>
      <w:bookmarkEnd w:id="20"/>
      <w:bookmarkEnd w:id="21"/>
      <w:bookmarkEnd w:id="22"/>
    </w:p>
    <w:p w:rsidR="004422AF" w:rsidRPr="00E27261" w:rsidRDefault="004422AF" w:rsidP="00E61DF3">
      <w:pPr>
        <w:tabs>
          <w:tab w:val="num" w:pos="0"/>
        </w:tabs>
        <w:spacing w:line="240" w:lineRule="auto"/>
        <w:ind w:firstLine="0"/>
        <w:rPr>
          <w:b/>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E27261" w:rsidRDefault="00E61DF3" w:rsidP="00E61DF3">
      <w:pPr>
        <w:tabs>
          <w:tab w:val="num" w:pos="0"/>
        </w:tabs>
        <w:spacing w:line="240" w:lineRule="auto"/>
        <w:ind w:firstLine="0"/>
        <w:rPr>
          <w:sz w:val="24"/>
          <w:szCs w:val="24"/>
        </w:rPr>
      </w:pPr>
      <w:r w:rsidRPr="00E2726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E27261" w:rsidRDefault="00E61DF3" w:rsidP="00E61DF3">
      <w:pPr>
        <w:tabs>
          <w:tab w:val="num" w:pos="0"/>
        </w:tabs>
        <w:spacing w:line="240" w:lineRule="auto"/>
        <w:ind w:firstLine="0"/>
        <w:rPr>
          <w:sz w:val="24"/>
          <w:szCs w:val="24"/>
        </w:rPr>
      </w:pPr>
      <w:r w:rsidRPr="00E27261">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E27261" w:rsidRDefault="00E61DF3" w:rsidP="00A477F5">
      <w:pPr>
        <w:tabs>
          <w:tab w:val="num" w:pos="0"/>
        </w:tabs>
        <w:spacing w:line="240" w:lineRule="auto"/>
        <w:ind w:firstLine="0"/>
        <w:rPr>
          <w:sz w:val="24"/>
          <w:szCs w:val="24"/>
        </w:rPr>
      </w:pPr>
      <w:r w:rsidRPr="00E2726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E27261" w:rsidRDefault="00887614" w:rsidP="00A477F5">
      <w:pPr>
        <w:tabs>
          <w:tab w:val="num" w:pos="0"/>
        </w:tabs>
        <w:spacing w:line="240" w:lineRule="auto"/>
        <w:ind w:firstLine="0"/>
        <w:rPr>
          <w:sz w:val="24"/>
          <w:szCs w:val="24"/>
        </w:rPr>
      </w:pPr>
    </w:p>
    <w:p w:rsidR="00E61DF3" w:rsidRPr="00E27261" w:rsidRDefault="00A477F5" w:rsidP="00A477F5">
      <w:pPr>
        <w:tabs>
          <w:tab w:val="num" w:pos="0"/>
        </w:tabs>
        <w:spacing w:line="240" w:lineRule="auto"/>
        <w:ind w:firstLine="0"/>
        <w:rPr>
          <w:b/>
          <w:sz w:val="24"/>
          <w:szCs w:val="24"/>
        </w:rPr>
      </w:pPr>
      <w:r w:rsidRPr="00E27261">
        <w:rPr>
          <w:b/>
          <w:sz w:val="24"/>
          <w:szCs w:val="24"/>
        </w:rPr>
        <w:t xml:space="preserve">2. </w:t>
      </w:r>
      <w:r w:rsidR="00E61DF3" w:rsidRPr="00E27261">
        <w:rPr>
          <w:b/>
          <w:sz w:val="24"/>
          <w:szCs w:val="24"/>
        </w:rPr>
        <w:t>Предмет закупки</w:t>
      </w:r>
      <w:bookmarkEnd w:id="23"/>
      <w:bookmarkEnd w:id="24"/>
      <w:bookmarkEnd w:id="25"/>
      <w:bookmarkEnd w:id="26"/>
      <w:r w:rsidR="004422AF" w:rsidRPr="00E27261">
        <w:rPr>
          <w:b/>
          <w:sz w:val="24"/>
          <w:szCs w:val="24"/>
        </w:rPr>
        <w:t>:</w:t>
      </w:r>
    </w:p>
    <w:p w:rsidR="00EA132C" w:rsidRPr="00E27261" w:rsidRDefault="00EA132C" w:rsidP="00EA132C">
      <w:pPr>
        <w:tabs>
          <w:tab w:val="num" w:pos="0"/>
        </w:tabs>
        <w:spacing w:line="240" w:lineRule="auto"/>
        <w:ind w:firstLine="0"/>
        <w:rPr>
          <w:b/>
          <w:sz w:val="24"/>
          <w:szCs w:val="24"/>
        </w:rPr>
      </w:pPr>
      <w:bookmarkStart w:id="27" w:name="_Toc189545073"/>
    </w:p>
    <w:p w:rsidR="00CF3605" w:rsidRPr="00E27261" w:rsidRDefault="00CF3605" w:rsidP="00CF3605">
      <w:pPr>
        <w:tabs>
          <w:tab w:val="num" w:pos="0"/>
        </w:tabs>
        <w:spacing w:line="240" w:lineRule="auto"/>
        <w:ind w:firstLine="0"/>
        <w:rPr>
          <w:b/>
          <w:sz w:val="24"/>
          <w:szCs w:val="24"/>
        </w:rPr>
      </w:pPr>
      <w:r w:rsidRPr="00E27261">
        <w:rPr>
          <w:b/>
          <w:sz w:val="24"/>
          <w:szCs w:val="24"/>
        </w:rPr>
        <w:t xml:space="preserve">Поставка </w:t>
      </w:r>
      <w:r w:rsidR="00441BED" w:rsidRPr="00E27261">
        <w:rPr>
          <w:b/>
          <w:sz w:val="24"/>
          <w:szCs w:val="24"/>
        </w:rPr>
        <w:t>дизельного топлива</w:t>
      </w:r>
      <w:r w:rsidRPr="00E27261">
        <w:rPr>
          <w:b/>
          <w:sz w:val="24"/>
          <w:szCs w:val="24"/>
        </w:rPr>
        <w:t xml:space="preserve"> для нужд АО «Концэл»</w:t>
      </w:r>
      <w:r w:rsidR="00441BED" w:rsidRPr="00E27261">
        <w:rPr>
          <w:b/>
          <w:sz w:val="24"/>
          <w:szCs w:val="24"/>
        </w:rPr>
        <w:t xml:space="preserve">. </w:t>
      </w:r>
    </w:p>
    <w:p w:rsidR="00CF3605" w:rsidRPr="00E27261" w:rsidRDefault="00CF3605" w:rsidP="00CF3605">
      <w:pPr>
        <w:tabs>
          <w:tab w:val="num" w:pos="0"/>
        </w:tabs>
        <w:spacing w:line="240" w:lineRule="auto"/>
        <w:ind w:firstLine="0"/>
        <w:rPr>
          <w:sz w:val="24"/>
          <w:szCs w:val="24"/>
        </w:rPr>
      </w:pPr>
    </w:p>
    <w:p w:rsidR="007A77D1" w:rsidRPr="00E27261" w:rsidRDefault="007A77D1" w:rsidP="00B1395A">
      <w:pPr>
        <w:tabs>
          <w:tab w:val="num" w:pos="0"/>
        </w:tabs>
        <w:spacing w:line="240" w:lineRule="auto"/>
        <w:ind w:firstLine="0"/>
        <w:rPr>
          <w:b/>
          <w:sz w:val="24"/>
          <w:szCs w:val="24"/>
        </w:rPr>
      </w:pPr>
    </w:p>
    <w:p w:rsidR="00B1395A" w:rsidRPr="00E27261" w:rsidRDefault="00B1395A" w:rsidP="00437730">
      <w:pPr>
        <w:spacing w:line="240" w:lineRule="auto"/>
        <w:rPr>
          <w:b/>
          <w:bCs/>
          <w:iCs/>
          <w:sz w:val="24"/>
          <w:szCs w:val="24"/>
        </w:rPr>
      </w:pPr>
      <w:r w:rsidRPr="00E27261">
        <w:rPr>
          <w:b/>
          <w:sz w:val="24"/>
          <w:szCs w:val="24"/>
        </w:rPr>
        <w:t>Требования к</w:t>
      </w:r>
      <w:r w:rsidRPr="00E27261">
        <w:rPr>
          <w:b/>
          <w:bCs/>
          <w:iCs/>
          <w:sz w:val="24"/>
          <w:szCs w:val="24"/>
        </w:rPr>
        <w:t xml:space="preserve"> закупаемой продукции:</w:t>
      </w:r>
    </w:p>
    <w:p w:rsidR="00B1395A" w:rsidRPr="00E27261" w:rsidRDefault="00B1395A" w:rsidP="00B1395A">
      <w:pPr>
        <w:tabs>
          <w:tab w:val="num" w:pos="0"/>
        </w:tabs>
        <w:spacing w:line="240" w:lineRule="auto"/>
        <w:ind w:firstLine="0"/>
        <w:rPr>
          <w:b/>
          <w:bCs/>
          <w:iCs/>
          <w:sz w:val="24"/>
          <w:szCs w:val="24"/>
        </w:rPr>
      </w:pPr>
    </w:p>
    <w:p w:rsidR="00B1395A" w:rsidRPr="00E27261" w:rsidRDefault="00B1395A" w:rsidP="00437730">
      <w:pPr>
        <w:pStyle w:val="20"/>
        <w:numPr>
          <w:ilvl w:val="1"/>
          <w:numId w:val="28"/>
        </w:numPr>
        <w:spacing w:before="0"/>
        <w:jc w:val="both"/>
        <w:rPr>
          <w:rFonts w:ascii="Times New Roman" w:hAnsi="Times New Roman"/>
          <w:sz w:val="24"/>
          <w:szCs w:val="24"/>
        </w:rPr>
      </w:pPr>
      <w:bookmarkStart w:id="28" w:name="_Toc251847612"/>
      <w:r w:rsidRPr="00E27261">
        <w:rPr>
          <w:rFonts w:ascii="Times New Roman" w:hAnsi="Times New Roman"/>
          <w:sz w:val="24"/>
          <w:szCs w:val="24"/>
        </w:rPr>
        <w:t>Техническая часть</w:t>
      </w:r>
      <w:bookmarkEnd w:id="28"/>
      <w:r w:rsidRPr="00E27261">
        <w:rPr>
          <w:rFonts w:ascii="Times New Roman" w:hAnsi="Times New Roman"/>
          <w:sz w:val="24"/>
          <w:szCs w:val="24"/>
        </w:rPr>
        <w:t xml:space="preserve"> </w:t>
      </w:r>
    </w:p>
    <w:p w:rsidR="00CD6FC5" w:rsidRPr="00E27261" w:rsidRDefault="00441BED" w:rsidP="00CD6FC5">
      <w:pPr>
        <w:tabs>
          <w:tab w:val="left" w:pos="142"/>
        </w:tabs>
        <w:ind w:firstLine="426"/>
        <w:rPr>
          <w:sz w:val="24"/>
          <w:szCs w:val="24"/>
        </w:rPr>
      </w:pPr>
      <w:r w:rsidRPr="00E27261">
        <w:rPr>
          <w:sz w:val="24"/>
          <w:szCs w:val="24"/>
        </w:rPr>
        <w:t xml:space="preserve"> Для заправки котлов отопления, находящихся  по  адресу: </w:t>
      </w:r>
      <w:r w:rsidR="00CD6FC5" w:rsidRPr="00E27261">
        <w:rPr>
          <w:sz w:val="24"/>
          <w:szCs w:val="24"/>
        </w:rPr>
        <w:t>124460, г</w:t>
      </w:r>
      <w:proofErr w:type="gramStart"/>
      <w:r w:rsidR="00CD6FC5" w:rsidRPr="00E27261">
        <w:rPr>
          <w:sz w:val="24"/>
          <w:szCs w:val="24"/>
        </w:rPr>
        <w:t>.М</w:t>
      </w:r>
      <w:proofErr w:type="gramEnd"/>
      <w:r w:rsidR="00CD6FC5" w:rsidRPr="00E27261">
        <w:rPr>
          <w:sz w:val="24"/>
          <w:szCs w:val="24"/>
        </w:rPr>
        <w:t xml:space="preserve">осква, </w:t>
      </w:r>
    </w:p>
    <w:p w:rsidR="00DC7EA0" w:rsidRPr="00E27261" w:rsidRDefault="00441BED" w:rsidP="007F740E">
      <w:pPr>
        <w:tabs>
          <w:tab w:val="left" w:pos="142"/>
        </w:tabs>
        <w:ind w:firstLine="0"/>
        <w:jc w:val="left"/>
        <w:rPr>
          <w:sz w:val="24"/>
          <w:szCs w:val="24"/>
        </w:rPr>
      </w:pPr>
      <w:r w:rsidRPr="00E27261">
        <w:rPr>
          <w:sz w:val="24"/>
          <w:szCs w:val="24"/>
        </w:rPr>
        <w:t>г. Зеленоград, проспект Генерала Алексеева,  д.42  и заправки спецтехники (тракторов, погрузчиков), необходимо заключить договор поставки дизельно</w:t>
      </w:r>
      <w:r w:rsidR="0028462C" w:rsidRPr="00E27261">
        <w:rPr>
          <w:sz w:val="24"/>
          <w:szCs w:val="24"/>
        </w:rPr>
        <w:t>го</w:t>
      </w:r>
      <w:r w:rsidRPr="00E27261">
        <w:rPr>
          <w:sz w:val="24"/>
          <w:szCs w:val="24"/>
        </w:rPr>
        <w:t xml:space="preserve"> топлив</w:t>
      </w:r>
      <w:r w:rsidR="0028462C" w:rsidRPr="00E27261">
        <w:rPr>
          <w:sz w:val="24"/>
          <w:szCs w:val="24"/>
        </w:rPr>
        <w:t>а</w:t>
      </w:r>
      <w:r w:rsidR="00DC7EA0" w:rsidRPr="00E27261">
        <w:rPr>
          <w:sz w:val="24"/>
          <w:szCs w:val="24"/>
        </w:rPr>
        <w:t xml:space="preserve"> на срок с 01.12.2018г. по 31.12.2019г.</w:t>
      </w:r>
    </w:p>
    <w:p w:rsidR="00F142A4" w:rsidRPr="00E27261" w:rsidRDefault="00F142A4" w:rsidP="00F142A4">
      <w:pPr>
        <w:tabs>
          <w:tab w:val="left" w:pos="142"/>
        </w:tabs>
        <w:ind w:firstLine="0"/>
        <w:rPr>
          <w:sz w:val="24"/>
          <w:szCs w:val="24"/>
        </w:rPr>
      </w:pPr>
      <w:r w:rsidRPr="00E27261">
        <w:rPr>
          <w:sz w:val="24"/>
          <w:szCs w:val="24"/>
        </w:rPr>
        <w:t>Планируемое количество поставки  дизельного топлива в период с 01.12.2018г. по 31.12.2019г. -  190 000 литров.</w:t>
      </w:r>
    </w:p>
    <w:p w:rsidR="00F142A4" w:rsidRPr="00E27261" w:rsidRDefault="00F142A4" w:rsidP="00F142A4">
      <w:pPr>
        <w:tabs>
          <w:tab w:val="left" w:pos="142"/>
        </w:tabs>
        <w:ind w:firstLine="0"/>
        <w:rPr>
          <w:sz w:val="24"/>
          <w:szCs w:val="24"/>
        </w:rPr>
      </w:pPr>
    </w:p>
    <w:p w:rsidR="001658ED" w:rsidRPr="00E27261" w:rsidRDefault="00441BED" w:rsidP="00DC7EA0">
      <w:pPr>
        <w:tabs>
          <w:tab w:val="left" w:pos="142"/>
        </w:tabs>
        <w:ind w:firstLine="0"/>
        <w:jc w:val="left"/>
        <w:rPr>
          <w:sz w:val="24"/>
          <w:szCs w:val="24"/>
        </w:rPr>
      </w:pPr>
      <w:r w:rsidRPr="00E27261">
        <w:rPr>
          <w:sz w:val="24"/>
          <w:szCs w:val="24"/>
        </w:rPr>
        <w:t xml:space="preserve"> </w:t>
      </w:r>
      <w:r w:rsidR="00DC7EA0" w:rsidRPr="00E27261">
        <w:rPr>
          <w:sz w:val="24"/>
          <w:szCs w:val="24"/>
        </w:rPr>
        <w:t xml:space="preserve">Дизельное топливо должно </w:t>
      </w:r>
      <w:r w:rsidRPr="00E27261">
        <w:rPr>
          <w:sz w:val="24"/>
          <w:szCs w:val="24"/>
        </w:rPr>
        <w:t>соотв</w:t>
      </w:r>
      <w:r w:rsidR="00DC7EA0" w:rsidRPr="00E27261">
        <w:rPr>
          <w:sz w:val="24"/>
          <w:szCs w:val="24"/>
        </w:rPr>
        <w:t xml:space="preserve">етствовать </w:t>
      </w:r>
      <w:r w:rsidRPr="00E27261">
        <w:rPr>
          <w:sz w:val="24"/>
          <w:szCs w:val="24"/>
        </w:rPr>
        <w:t>следующим техническим</w:t>
      </w:r>
      <w:r w:rsidR="00DC7EA0" w:rsidRPr="00E27261">
        <w:rPr>
          <w:sz w:val="24"/>
          <w:szCs w:val="24"/>
        </w:rPr>
        <w:t xml:space="preserve"> </w:t>
      </w:r>
      <w:r w:rsidRPr="00E27261">
        <w:rPr>
          <w:sz w:val="24"/>
          <w:szCs w:val="24"/>
        </w:rPr>
        <w:t>характеристикам:</w:t>
      </w:r>
    </w:p>
    <w:p w:rsidR="00441BED" w:rsidRPr="00E27261" w:rsidRDefault="00441BED" w:rsidP="00CD6FC5">
      <w:pPr>
        <w:pStyle w:val="af0"/>
        <w:numPr>
          <w:ilvl w:val="2"/>
          <w:numId w:val="28"/>
        </w:numPr>
        <w:ind w:left="0" w:firstLine="0"/>
        <w:rPr>
          <w:sz w:val="24"/>
          <w:szCs w:val="24"/>
        </w:rPr>
      </w:pPr>
      <w:r w:rsidRPr="00E27261">
        <w:rPr>
          <w:sz w:val="24"/>
          <w:szCs w:val="24"/>
        </w:rPr>
        <w:t xml:space="preserve">Дизельное топливо (летнее), соответствующее государственным стандартам (ГОСТу) и техническим условиям (ТУ) на данный вид топлива. </w:t>
      </w:r>
      <w:proofErr w:type="gramStart"/>
      <w:r w:rsidRPr="00E27261">
        <w:rPr>
          <w:sz w:val="24"/>
          <w:szCs w:val="24"/>
        </w:rPr>
        <w:t>Летнее</w:t>
      </w:r>
      <w:proofErr w:type="gramEnd"/>
      <w:r w:rsidRPr="00E27261">
        <w:rPr>
          <w:sz w:val="24"/>
          <w:szCs w:val="24"/>
        </w:rPr>
        <w:t xml:space="preserve">, применяемое при </w:t>
      </w:r>
      <w:r w:rsidRPr="00E27261">
        <w:rPr>
          <w:sz w:val="24"/>
          <w:szCs w:val="24"/>
        </w:rPr>
        <w:lastRenderedPageBreak/>
        <w:t>температурах окружающего воздуха выше 0 ℃ . Плотность не более 860 кг/м3. Температура вспышки 62 ℃. Температура застывания - 5℃.</w:t>
      </w:r>
    </w:p>
    <w:p w:rsidR="00400043" w:rsidRPr="00E27261" w:rsidRDefault="00441BED" w:rsidP="00CD6FC5">
      <w:pPr>
        <w:pStyle w:val="af0"/>
        <w:numPr>
          <w:ilvl w:val="2"/>
          <w:numId w:val="28"/>
        </w:numPr>
        <w:ind w:left="0" w:firstLine="0"/>
        <w:rPr>
          <w:sz w:val="24"/>
          <w:szCs w:val="24"/>
        </w:rPr>
      </w:pPr>
      <w:r w:rsidRPr="00E27261">
        <w:rPr>
          <w:sz w:val="24"/>
          <w:szCs w:val="24"/>
        </w:rPr>
        <w:t xml:space="preserve">Дизельное топливо (зимнее) соответствующее государственным стандартам (ГОСТу) и техническим условиям (ТУ) на данный вид топлива. Зимнее, применяемое при температурах окружающего воздуха до -20 ℃  (застывание ˂ -35℃ и </w:t>
      </w:r>
      <w:proofErr w:type="gramStart"/>
      <w:r w:rsidRPr="00E27261">
        <w:rPr>
          <w:sz w:val="24"/>
          <w:szCs w:val="24"/>
        </w:rPr>
        <w:t>п</w:t>
      </w:r>
      <w:proofErr w:type="gramEnd"/>
      <w:r w:rsidRPr="00E27261">
        <w:rPr>
          <w:sz w:val="24"/>
          <w:szCs w:val="24"/>
        </w:rPr>
        <w:t xml:space="preserve"> ˂ -25℃) или зимнее ,применяемое при температурах до -30℃ (застывание ˂ -45℃ и п ˂ - 35℃. Плотность не более 840 кг/м3. Температура вспышки 40 ℃.</w:t>
      </w:r>
    </w:p>
    <w:p w:rsidR="00CD6FC5" w:rsidRPr="00E27261" w:rsidRDefault="00CD6FC5" w:rsidP="007F740E">
      <w:pPr>
        <w:pStyle w:val="af0"/>
        <w:numPr>
          <w:ilvl w:val="2"/>
          <w:numId w:val="28"/>
        </w:numPr>
        <w:ind w:left="0" w:right="-143" w:firstLine="0"/>
        <w:rPr>
          <w:sz w:val="24"/>
          <w:szCs w:val="24"/>
        </w:rPr>
      </w:pPr>
      <w:r w:rsidRPr="00E27261">
        <w:rPr>
          <w:sz w:val="24"/>
          <w:szCs w:val="24"/>
        </w:rPr>
        <w:t>Поставка дизельного топлива производится силами и за счет Поставщика по адресу:</w:t>
      </w:r>
      <w:r w:rsidRPr="00E27261">
        <w:t xml:space="preserve"> </w:t>
      </w:r>
      <w:r w:rsidRPr="00E27261">
        <w:rPr>
          <w:sz w:val="24"/>
          <w:szCs w:val="24"/>
        </w:rPr>
        <w:t>124460, г</w:t>
      </w:r>
      <w:proofErr w:type="gramStart"/>
      <w:r w:rsidRPr="00E27261">
        <w:rPr>
          <w:sz w:val="24"/>
          <w:szCs w:val="24"/>
        </w:rPr>
        <w:t>.М</w:t>
      </w:r>
      <w:proofErr w:type="gramEnd"/>
      <w:r w:rsidRPr="00E27261">
        <w:rPr>
          <w:sz w:val="24"/>
          <w:szCs w:val="24"/>
        </w:rPr>
        <w:t>осква,</w:t>
      </w:r>
      <w:r w:rsidRPr="00E27261">
        <w:t xml:space="preserve"> </w:t>
      </w:r>
      <w:r w:rsidRPr="00E27261">
        <w:rPr>
          <w:sz w:val="24"/>
          <w:szCs w:val="24"/>
        </w:rPr>
        <w:t>г. Зеленоград, проспект Генерала Алексеева,  д.42 партиями</w:t>
      </w:r>
      <w:r w:rsidR="007F740E" w:rsidRPr="00E27261">
        <w:rPr>
          <w:sz w:val="24"/>
          <w:szCs w:val="24"/>
        </w:rPr>
        <w:t xml:space="preserve">  </w:t>
      </w:r>
      <w:r w:rsidR="00F142A4" w:rsidRPr="00E27261">
        <w:rPr>
          <w:sz w:val="24"/>
          <w:szCs w:val="24"/>
        </w:rPr>
        <w:t xml:space="preserve"> </w:t>
      </w:r>
      <w:r w:rsidR="007F740E" w:rsidRPr="00E27261">
        <w:rPr>
          <w:sz w:val="24"/>
          <w:szCs w:val="24"/>
        </w:rPr>
        <w:t xml:space="preserve">                         </w:t>
      </w:r>
      <w:r w:rsidR="00F142A4" w:rsidRPr="00E27261">
        <w:rPr>
          <w:sz w:val="24"/>
          <w:szCs w:val="24"/>
        </w:rPr>
        <w:t xml:space="preserve">(одна партия от 1000 литров) </w:t>
      </w:r>
      <w:r w:rsidRPr="00E27261">
        <w:rPr>
          <w:sz w:val="24"/>
          <w:szCs w:val="24"/>
        </w:rPr>
        <w:t xml:space="preserve"> по заявкам Покупателя</w:t>
      </w:r>
      <w:r w:rsidR="00E54BB5" w:rsidRPr="00E27261">
        <w:rPr>
          <w:sz w:val="24"/>
          <w:szCs w:val="24"/>
        </w:rPr>
        <w:t xml:space="preserve"> по рабочим дням (с 8.00 ч. до 17.00 ч.).</w:t>
      </w:r>
    </w:p>
    <w:p w:rsidR="00400043" w:rsidRPr="00E27261" w:rsidRDefault="00400043" w:rsidP="00CD6FC5">
      <w:pPr>
        <w:ind w:firstLine="0"/>
        <w:rPr>
          <w:sz w:val="24"/>
          <w:szCs w:val="24"/>
        </w:rPr>
      </w:pPr>
    </w:p>
    <w:p w:rsidR="00400043" w:rsidRPr="00E27261" w:rsidRDefault="00400043" w:rsidP="00400043">
      <w:pPr>
        <w:rPr>
          <w:sz w:val="24"/>
          <w:szCs w:val="24"/>
        </w:rPr>
      </w:pPr>
      <w:r w:rsidRPr="00E27261">
        <w:rPr>
          <w:sz w:val="24"/>
          <w:szCs w:val="24"/>
        </w:rPr>
        <w:t>Качество дизельного топлива должно соответствовать нормативным документам по стандартизации, техническим условиям, принятым на территории России, на момент подачи товара и удостоверяться паспортом качества.</w:t>
      </w:r>
    </w:p>
    <w:p w:rsidR="00B1395A" w:rsidRPr="00E27261" w:rsidRDefault="00B1395A" w:rsidP="00B1395A">
      <w:pPr>
        <w:pStyle w:val="20"/>
        <w:numPr>
          <w:ilvl w:val="0"/>
          <w:numId w:val="0"/>
        </w:numPr>
        <w:spacing w:before="0"/>
        <w:ind w:left="1494"/>
        <w:jc w:val="both"/>
        <w:rPr>
          <w:rFonts w:ascii="Times New Roman" w:hAnsi="Times New Roman"/>
          <w:sz w:val="24"/>
          <w:szCs w:val="24"/>
        </w:rPr>
      </w:pPr>
    </w:p>
    <w:p w:rsidR="00B1395A" w:rsidRPr="00E27261" w:rsidRDefault="00437730" w:rsidP="00B1395A">
      <w:pPr>
        <w:pStyle w:val="20"/>
        <w:numPr>
          <w:ilvl w:val="0"/>
          <w:numId w:val="0"/>
        </w:numPr>
        <w:spacing w:before="0"/>
        <w:ind w:firstLine="567"/>
        <w:jc w:val="both"/>
        <w:rPr>
          <w:rFonts w:ascii="Times New Roman" w:hAnsi="Times New Roman"/>
          <w:sz w:val="24"/>
          <w:szCs w:val="24"/>
        </w:rPr>
      </w:pPr>
      <w:bookmarkStart w:id="29" w:name="_Toc251847613"/>
      <w:r w:rsidRPr="00E27261">
        <w:rPr>
          <w:rFonts w:ascii="Times New Roman" w:hAnsi="Times New Roman"/>
          <w:sz w:val="24"/>
          <w:szCs w:val="24"/>
        </w:rPr>
        <w:t>2</w:t>
      </w:r>
      <w:r w:rsidR="001658ED" w:rsidRPr="00E27261">
        <w:rPr>
          <w:rFonts w:ascii="Times New Roman" w:hAnsi="Times New Roman"/>
          <w:sz w:val="24"/>
          <w:szCs w:val="24"/>
        </w:rPr>
        <w:t xml:space="preserve">.2 </w:t>
      </w:r>
      <w:r w:rsidR="00B1395A" w:rsidRPr="00E27261">
        <w:rPr>
          <w:rFonts w:ascii="Times New Roman" w:hAnsi="Times New Roman"/>
          <w:sz w:val="24"/>
          <w:szCs w:val="24"/>
        </w:rPr>
        <w:t>Коммерческая часть</w:t>
      </w:r>
      <w:bookmarkEnd w:id="29"/>
      <w:r w:rsidR="00B1395A" w:rsidRPr="00E27261">
        <w:rPr>
          <w:rFonts w:ascii="Times New Roman" w:hAnsi="Times New Roman"/>
          <w:sz w:val="24"/>
          <w:szCs w:val="24"/>
        </w:rPr>
        <w:t xml:space="preserve"> </w:t>
      </w:r>
    </w:p>
    <w:p w:rsidR="00B1395A" w:rsidRPr="00E27261" w:rsidRDefault="00B1395A" w:rsidP="00B1395A">
      <w:pPr>
        <w:pStyle w:val="20"/>
        <w:numPr>
          <w:ilvl w:val="0"/>
          <w:numId w:val="0"/>
        </w:numPr>
        <w:spacing w:before="0"/>
        <w:ind w:firstLine="567"/>
        <w:jc w:val="both"/>
        <w:rPr>
          <w:rFonts w:ascii="Times New Roman" w:hAnsi="Times New Roman"/>
          <w:sz w:val="24"/>
          <w:szCs w:val="24"/>
        </w:rPr>
      </w:pPr>
    </w:p>
    <w:p w:rsidR="00400043" w:rsidRPr="00E27261" w:rsidRDefault="00400043" w:rsidP="00400043">
      <w:pPr>
        <w:tabs>
          <w:tab w:val="left" w:pos="0"/>
          <w:tab w:val="left" w:pos="993"/>
          <w:tab w:val="left" w:pos="1560"/>
          <w:tab w:val="left" w:pos="1843"/>
          <w:tab w:val="left" w:pos="2552"/>
          <w:tab w:val="left" w:pos="2694"/>
          <w:tab w:val="left" w:pos="5670"/>
          <w:tab w:val="left" w:pos="5812"/>
          <w:tab w:val="left" w:pos="5954"/>
          <w:tab w:val="left" w:pos="6096"/>
        </w:tabs>
        <w:spacing w:line="276" w:lineRule="auto"/>
        <w:ind w:hanging="709"/>
        <w:rPr>
          <w:sz w:val="24"/>
          <w:szCs w:val="24"/>
        </w:rPr>
      </w:pPr>
      <w:r w:rsidRPr="00E27261">
        <w:rPr>
          <w:sz w:val="24"/>
          <w:szCs w:val="24"/>
        </w:rPr>
        <w:tab/>
      </w:r>
      <w:r w:rsidR="00437730" w:rsidRPr="00E27261">
        <w:rPr>
          <w:sz w:val="24"/>
          <w:szCs w:val="24"/>
        </w:rPr>
        <w:t>2.2.1</w:t>
      </w:r>
      <w:r w:rsidR="006B0EE0" w:rsidRPr="00E27261">
        <w:rPr>
          <w:sz w:val="24"/>
          <w:szCs w:val="24"/>
        </w:rPr>
        <w:t xml:space="preserve"> </w:t>
      </w:r>
      <w:r w:rsidRPr="00E27261">
        <w:rPr>
          <w:sz w:val="24"/>
          <w:szCs w:val="24"/>
        </w:rPr>
        <w:t>Количество и ассортимент поставляемого дизельного топлива указывается Покупателем в Заявке, которую он направляет Поставщику любым удобным для Сторон способом (эл. почта, телефон). Поставщик согласовывает с Покупателем дату поставки, окончательный ассортимент, количество дизельного топлива.</w:t>
      </w:r>
    </w:p>
    <w:p w:rsidR="006B0EE0" w:rsidRPr="00E27261" w:rsidRDefault="00437730" w:rsidP="00400043">
      <w:pPr>
        <w:tabs>
          <w:tab w:val="left" w:pos="0"/>
          <w:tab w:val="left" w:pos="1560"/>
          <w:tab w:val="left" w:pos="1843"/>
          <w:tab w:val="left" w:pos="2552"/>
          <w:tab w:val="left" w:pos="2694"/>
          <w:tab w:val="left" w:pos="5670"/>
          <w:tab w:val="left" w:pos="5812"/>
          <w:tab w:val="left" w:pos="5954"/>
          <w:tab w:val="left" w:pos="6096"/>
        </w:tabs>
        <w:spacing w:line="276" w:lineRule="auto"/>
        <w:ind w:firstLine="0"/>
        <w:rPr>
          <w:bCs/>
          <w:sz w:val="24"/>
          <w:szCs w:val="24"/>
        </w:rPr>
      </w:pPr>
      <w:r w:rsidRPr="00E27261">
        <w:rPr>
          <w:bCs/>
          <w:sz w:val="24"/>
          <w:szCs w:val="24"/>
        </w:rPr>
        <w:t>2.2.2</w:t>
      </w:r>
      <w:r w:rsidR="006B0EE0" w:rsidRPr="00E27261">
        <w:rPr>
          <w:bCs/>
          <w:sz w:val="24"/>
          <w:szCs w:val="24"/>
        </w:rPr>
        <w:t xml:space="preserve"> </w:t>
      </w:r>
      <w:r w:rsidR="006778B8" w:rsidRPr="00E27261">
        <w:rPr>
          <w:bCs/>
          <w:sz w:val="24"/>
          <w:szCs w:val="24"/>
        </w:rPr>
        <w:t xml:space="preserve"> </w:t>
      </w:r>
      <w:r w:rsidR="006B0EE0" w:rsidRPr="00E27261">
        <w:rPr>
          <w:bCs/>
          <w:sz w:val="24"/>
          <w:szCs w:val="24"/>
        </w:rPr>
        <w:t>Оплата Товара  производится в следующем порядке:</w:t>
      </w:r>
    </w:p>
    <w:p w:rsidR="007A77D1" w:rsidRPr="00E27261" w:rsidRDefault="00400043" w:rsidP="0028462C">
      <w:pPr>
        <w:spacing w:line="240" w:lineRule="auto"/>
        <w:ind w:firstLine="0"/>
        <w:rPr>
          <w:bCs/>
          <w:sz w:val="24"/>
          <w:szCs w:val="24"/>
        </w:rPr>
      </w:pPr>
      <w:r w:rsidRPr="00E27261">
        <w:rPr>
          <w:bCs/>
          <w:sz w:val="24"/>
          <w:szCs w:val="24"/>
        </w:rPr>
        <w:t xml:space="preserve">постоплата, в течение 5 (пяти) банковских дней </w:t>
      </w:r>
      <w:proofErr w:type="gramStart"/>
      <w:r w:rsidRPr="00E27261">
        <w:rPr>
          <w:bCs/>
          <w:sz w:val="24"/>
          <w:szCs w:val="24"/>
        </w:rPr>
        <w:t>с даты поставки</w:t>
      </w:r>
      <w:proofErr w:type="gramEnd"/>
      <w:r w:rsidRPr="00E27261">
        <w:rPr>
          <w:bCs/>
          <w:sz w:val="24"/>
          <w:szCs w:val="24"/>
        </w:rPr>
        <w:t xml:space="preserve"> Поставщиком партии дизельного топлива</w:t>
      </w:r>
      <w:r w:rsidR="006778B8" w:rsidRPr="00E27261">
        <w:rPr>
          <w:bCs/>
          <w:sz w:val="24"/>
          <w:szCs w:val="24"/>
        </w:rPr>
        <w:t xml:space="preserve">, </w:t>
      </w:r>
      <w:r w:rsidR="0028462C" w:rsidRPr="00E27261">
        <w:rPr>
          <w:bCs/>
          <w:sz w:val="24"/>
          <w:szCs w:val="24"/>
        </w:rPr>
        <w:t xml:space="preserve"> на основании подписанных С</w:t>
      </w:r>
      <w:r w:rsidRPr="00E27261">
        <w:rPr>
          <w:bCs/>
          <w:sz w:val="24"/>
          <w:szCs w:val="24"/>
        </w:rPr>
        <w:t>торонами товарн</w:t>
      </w:r>
      <w:r w:rsidR="0028462C" w:rsidRPr="00E27261">
        <w:rPr>
          <w:bCs/>
          <w:sz w:val="24"/>
          <w:szCs w:val="24"/>
        </w:rPr>
        <w:t>ых накладных</w:t>
      </w:r>
      <w:r w:rsidRPr="00E27261">
        <w:rPr>
          <w:bCs/>
          <w:sz w:val="24"/>
          <w:szCs w:val="24"/>
        </w:rPr>
        <w:t xml:space="preserve">, </w:t>
      </w:r>
      <w:r w:rsidR="0028462C" w:rsidRPr="00E27261">
        <w:rPr>
          <w:bCs/>
          <w:sz w:val="24"/>
          <w:szCs w:val="24"/>
        </w:rPr>
        <w:t xml:space="preserve">предоставлением Поставщиком </w:t>
      </w:r>
      <w:r w:rsidRPr="00E27261">
        <w:rPr>
          <w:bCs/>
          <w:sz w:val="24"/>
          <w:szCs w:val="24"/>
        </w:rPr>
        <w:t>счета фактуры,  счета на оплату.</w:t>
      </w:r>
    </w:p>
    <w:p w:rsidR="00400043" w:rsidRPr="00E27261" w:rsidRDefault="00400043" w:rsidP="007A77D1">
      <w:pPr>
        <w:spacing w:line="240" w:lineRule="auto"/>
        <w:ind w:firstLine="0"/>
        <w:jc w:val="left"/>
        <w:rPr>
          <w:bCs/>
          <w:sz w:val="24"/>
          <w:szCs w:val="24"/>
        </w:rPr>
      </w:pPr>
      <w:r w:rsidRPr="00E27261">
        <w:rPr>
          <w:bCs/>
          <w:sz w:val="24"/>
          <w:szCs w:val="24"/>
        </w:rPr>
        <w:t>2.2.3 Стоимость, ассортимент дизельного топлива указывается в приложении к договору                (Протокол согласования цены). При изменении стоимости дизельного топлива, Поставщик направляет Покупателю уведомление за 14 календарных дней до очередной поставки. Покупатель согласовывает стоимость дизельного топлива за 5 календарных дней. Измененную стоимость Стороны согласовывают Протоколом согласования цены.</w:t>
      </w:r>
    </w:p>
    <w:p w:rsidR="00400043" w:rsidRPr="00E27261" w:rsidRDefault="00400043" w:rsidP="007A77D1">
      <w:pPr>
        <w:spacing w:line="240" w:lineRule="auto"/>
        <w:ind w:firstLine="0"/>
        <w:jc w:val="left"/>
        <w:rPr>
          <w:bCs/>
          <w:sz w:val="24"/>
          <w:szCs w:val="24"/>
        </w:rPr>
      </w:pPr>
    </w:p>
    <w:p w:rsidR="00400043" w:rsidRPr="00E27261" w:rsidRDefault="00400043" w:rsidP="007A77D1">
      <w:pPr>
        <w:spacing w:line="240" w:lineRule="auto"/>
        <w:ind w:firstLine="0"/>
        <w:jc w:val="left"/>
        <w:rPr>
          <w:sz w:val="22"/>
          <w:szCs w:val="22"/>
        </w:rPr>
      </w:pPr>
    </w:p>
    <w:p w:rsidR="00B1395A" w:rsidRPr="00E27261" w:rsidRDefault="00B1395A" w:rsidP="00B1395A">
      <w:pPr>
        <w:tabs>
          <w:tab w:val="num" w:pos="0"/>
        </w:tabs>
        <w:spacing w:line="240" w:lineRule="auto"/>
        <w:ind w:firstLine="0"/>
        <w:rPr>
          <w:sz w:val="24"/>
          <w:szCs w:val="24"/>
        </w:rPr>
      </w:pPr>
      <w:r w:rsidRPr="00E27261">
        <w:rPr>
          <w:sz w:val="24"/>
          <w:szCs w:val="24"/>
        </w:rPr>
        <w:t>Предложения</w:t>
      </w:r>
      <w:r w:rsidRPr="00E27261">
        <w:rPr>
          <w:b/>
          <w:sz w:val="24"/>
          <w:szCs w:val="24"/>
        </w:rPr>
        <w:t xml:space="preserve"> </w:t>
      </w:r>
      <w:r w:rsidRPr="00E27261">
        <w:rPr>
          <w:sz w:val="24"/>
          <w:szCs w:val="24"/>
        </w:rPr>
        <w:t>Участников должны быть оформлены в соответствии с Формами, приведенными в разделе 4 настоящей документации.</w:t>
      </w:r>
    </w:p>
    <w:p w:rsidR="00197923" w:rsidRPr="00E27261" w:rsidRDefault="00197923" w:rsidP="00E61DF3">
      <w:pPr>
        <w:tabs>
          <w:tab w:val="num" w:pos="0"/>
        </w:tabs>
        <w:spacing w:line="240" w:lineRule="auto"/>
        <w:ind w:firstLine="0"/>
        <w:rPr>
          <w:sz w:val="24"/>
          <w:szCs w:val="24"/>
        </w:rPr>
      </w:pPr>
    </w:p>
    <w:p w:rsidR="007A77D1" w:rsidRPr="00E27261" w:rsidRDefault="007A77D1" w:rsidP="00E61DF3">
      <w:pPr>
        <w:tabs>
          <w:tab w:val="num" w:pos="0"/>
        </w:tabs>
        <w:spacing w:line="240" w:lineRule="auto"/>
        <w:ind w:firstLine="0"/>
        <w:rPr>
          <w:sz w:val="24"/>
          <w:szCs w:val="24"/>
        </w:rPr>
      </w:pPr>
    </w:p>
    <w:p w:rsidR="00E61DF3" w:rsidRPr="00E27261" w:rsidRDefault="00E61DF3" w:rsidP="00437730">
      <w:pPr>
        <w:pStyle w:val="af0"/>
        <w:numPr>
          <w:ilvl w:val="0"/>
          <w:numId w:val="29"/>
        </w:numPr>
        <w:spacing w:line="240" w:lineRule="auto"/>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sidRPr="00E27261">
        <w:rPr>
          <w:b/>
          <w:sz w:val="24"/>
          <w:szCs w:val="24"/>
        </w:rPr>
        <w:t>Требования к Участникам и документы, подлежащие предоставлению</w:t>
      </w:r>
      <w:bookmarkEnd w:id="30"/>
    </w:p>
    <w:p w:rsidR="00E61DF3" w:rsidRPr="00E27261" w:rsidRDefault="00437730" w:rsidP="00437730">
      <w:pPr>
        <w:pStyle w:val="20"/>
        <w:numPr>
          <w:ilvl w:val="0"/>
          <w:numId w:val="0"/>
        </w:numPr>
        <w:spacing w:before="0"/>
        <w:ind w:left="567"/>
        <w:jc w:val="both"/>
        <w:rPr>
          <w:rFonts w:ascii="Times New Roman" w:hAnsi="Times New Roman"/>
          <w:sz w:val="24"/>
          <w:szCs w:val="24"/>
        </w:rPr>
      </w:pPr>
      <w:bookmarkStart w:id="37" w:name="_Toc251847615"/>
      <w:bookmarkStart w:id="38" w:name="_Ref93088240"/>
      <w:bookmarkStart w:id="39" w:name="_Toc189545078"/>
      <w:r w:rsidRPr="00E27261">
        <w:rPr>
          <w:rFonts w:ascii="Times New Roman" w:hAnsi="Times New Roman"/>
          <w:sz w:val="24"/>
          <w:szCs w:val="24"/>
        </w:rPr>
        <w:t>3.1</w:t>
      </w:r>
      <w:r w:rsidR="00E61DF3" w:rsidRPr="00E27261">
        <w:rPr>
          <w:rFonts w:ascii="Times New Roman" w:hAnsi="Times New Roman"/>
          <w:sz w:val="24"/>
          <w:szCs w:val="24"/>
        </w:rPr>
        <w:t>Требования к Участникам</w:t>
      </w:r>
      <w:bookmarkEnd w:id="37"/>
      <w:r w:rsidR="00E61DF3" w:rsidRPr="00E27261">
        <w:rPr>
          <w:rFonts w:ascii="Times New Roman" w:hAnsi="Times New Roman"/>
          <w:sz w:val="24"/>
          <w:szCs w:val="24"/>
        </w:rPr>
        <w:t xml:space="preserve"> </w:t>
      </w:r>
    </w:p>
    <w:p w:rsidR="00E61DF3" w:rsidRPr="00E27261" w:rsidRDefault="00E61DF3" w:rsidP="00E61DF3">
      <w:pPr>
        <w:tabs>
          <w:tab w:val="num" w:pos="0"/>
        </w:tabs>
        <w:spacing w:line="240" w:lineRule="auto"/>
        <w:ind w:firstLine="0"/>
        <w:rPr>
          <w:b/>
          <w:sz w:val="24"/>
          <w:szCs w:val="24"/>
        </w:rPr>
      </w:pPr>
      <w:r w:rsidRPr="00E27261">
        <w:rPr>
          <w:b/>
          <w:sz w:val="24"/>
          <w:szCs w:val="24"/>
        </w:rPr>
        <w:t>Подтверждение соответствия предъявляемым требованиям</w:t>
      </w:r>
      <w:bookmarkEnd w:id="38"/>
      <w:bookmarkEnd w:id="39"/>
    </w:p>
    <w:p w:rsidR="00E61DF3" w:rsidRPr="00E27261" w:rsidRDefault="00E61DF3" w:rsidP="00E61DF3">
      <w:pPr>
        <w:tabs>
          <w:tab w:val="num" w:pos="0"/>
        </w:tabs>
        <w:spacing w:line="240" w:lineRule="auto"/>
        <w:ind w:firstLine="0"/>
        <w:rPr>
          <w:sz w:val="24"/>
          <w:szCs w:val="24"/>
        </w:rPr>
      </w:pPr>
      <w:r w:rsidRPr="00E27261">
        <w:rPr>
          <w:sz w:val="24"/>
          <w:szCs w:val="24"/>
        </w:rPr>
        <w:t>3.1.1.</w:t>
      </w:r>
      <w:r w:rsidRPr="00E27261">
        <w:rPr>
          <w:sz w:val="24"/>
          <w:szCs w:val="24"/>
        </w:rPr>
        <w:tab/>
        <w:t xml:space="preserve">Участвовать в данной процедуре </w:t>
      </w:r>
      <w:r w:rsidR="00197923" w:rsidRPr="00E27261">
        <w:rPr>
          <w:sz w:val="24"/>
          <w:szCs w:val="24"/>
        </w:rPr>
        <w:t xml:space="preserve">Открытого запроса предложений </w:t>
      </w:r>
      <w:r w:rsidRPr="00E27261">
        <w:rPr>
          <w:sz w:val="24"/>
          <w:szCs w:val="24"/>
        </w:rPr>
        <w:t xml:space="preserve">может любое юридическое лицо. Чтобы претендовать на победу в данной процедуре </w:t>
      </w:r>
      <w:r w:rsidR="00197923" w:rsidRPr="00E27261">
        <w:rPr>
          <w:sz w:val="24"/>
          <w:szCs w:val="24"/>
        </w:rPr>
        <w:t xml:space="preserve">Открытого запроса предложений </w:t>
      </w:r>
      <w:r w:rsidRPr="00E27261">
        <w:rPr>
          <w:sz w:val="24"/>
          <w:szCs w:val="24"/>
        </w:rPr>
        <w:t>и на право заключения Договора, Участник на момент подачи Предложения должен отвечать следующим требованиям:</w:t>
      </w:r>
    </w:p>
    <w:p w:rsidR="00E61DF3" w:rsidRPr="00E27261"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27261">
        <w:rPr>
          <w:sz w:val="24"/>
          <w:szCs w:val="24"/>
        </w:rPr>
        <w:t>быть зарегистрирова</w:t>
      </w:r>
      <w:r w:rsidR="00501F47" w:rsidRPr="00E27261">
        <w:rPr>
          <w:sz w:val="24"/>
          <w:szCs w:val="24"/>
        </w:rPr>
        <w:t>н</w:t>
      </w:r>
      <w:r w:rsidRPr="00E27261">
        <w:rPr>
          <w:sz w:val="24"/>
          <w:szCs w:val="24"/>
        </w:rPr>
        <w:t>н</w:t>
      </w:r>
      <w:r w:rsidR="00501F47" w:rsidRPr="00E27261">
        <w:rPr>
          <w:sz w:val="24"/>
          <w:szCs w:val="24"/>
        </w:rPr>
        <w:t>ым</w:t>
      </w:r>
      <w:r w:rsidRPr="00E27261">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E27261"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27261">
        <w:rPr>
          <w:sz w:val="24"/>
          <w:szCs w:val="24"/>
        </w:rPr>
        <w:t xml:space="preserve">обладать опытом выполнения аналогичных договоров - не менее </w:t>
      </w:r>
      <w:r w:rsidR="003742FF" w:rsidRPr="00E27261">
        <w:rPr>
          <w:sz w:val="24"/>
          <w:szCs w:val="24"/>
        </w:rPr>
        <w:t>2</w:t>
      </w:r>
      <w:r w:rsidRPr="00E27261">
        <w:rPr>
          <w:sz w:val="24"/>
          <w:szCs w:val="24"/>
        </w:rPr>
        <w:t xml:space="preserve"> </w:t>
      </w:r>
      <w:r w:rsidR="00197923" w:rsidRPr="00E27261">
        <w:rPr>
          <w:sz w:val="24"/>
          <w:szCs w:val="24"/>
        </w:rPr>
        <w:t>(</w:t>
      </w:r>
      <w:r w:rsidR="003742FF" w:rsidRPr="00E27261">
        <w:rPr>
          <w:sz w:val="24"/>
          <w:szCs w:val="24"/>
        </w:rPr>
        <w:t>двух</w:t>
      </w:r>
      <w:r w:rsidR="00197923" w:rsidRPr="00E27261">
        <w:rPr>
          <w:sz w:val="24"/>
          <w:szCs w:val="24"/>
        </w:rPr>
        <w:t xml:space="preserve">) </w:t>
      </w:r>
      <w:r w:rsidRPr="00E27261">
        <w:rPr>
          <w:sz w:val="24"/>
          <w:szCs w:val="24"/>
        </w:rPr>
        <w:t>лет;</w:t>
      </w:r>
    </w:p>
    <w:p w:rsidR="00E61DF3" w:rsidRPr="00E27261"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27261">
        <w:rPr>
          <w:sz w:val="24"/>
          <w:szCs w:val="24"/>
        </w:rPr>
        <w:lastRenderedPageBreak/>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E27261"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27261">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00043" w:rsidRPr="00E27261">
        <w:rPr>
          <w:sz w:val="24"/>
          <w:szCs w:val="24"/>
        </w:rPr>
        <w:t>.</w:t>
      </w:r>
    </w:p>
    <w:p w:rsidR="00437730" w:rsidRPr="00E27261" w:rsidRDefault="00437730" w:rsidP="00437730">
      <w:pPr>
        <w:pStyle w:val="23"/>
        <w:numPr>
          <w:ilvl w:val="0"/>
          <w:numId w:val="0"/>
        </w:numPr>
        <w:spacing w:before="0" w:after="0"/>
        <w:rPr>
          <w:rFonts w:ascii="Times New Roman" w:hAnsi="Times New Roman"/>
          <w:b w:val="0"/>
          <w:bCs w:val="0"/>
          <w:snapToGrid/>
          <w:sz w:val="24"/>
          <w:szCs w:val="24"/>
        </w:rPr>
      </w:pPr>
      <w:bookmarkStart w:id="40" w:name="_Ref86827631"/>
      <w:bookmarkStart w:id="41" w:name="_Toc90385072"/>
      <w:bookmarkStart w:id="42" w:name="_Toc98253995"/>
      <w:bookmarkStart w:id="43" w:name="_Toc140817633"/>
      <w:bookmarkStart w:id="44" w:name="_Toc251847616"/>
    </w:p>
    <w:p w:rsidR="00E61DF3" w:rsidRPr="00E27261" w:rsidRDefault="00E61DF3" w:rsidP="00437730">
      <w:pPr>
        <w:pStyle w:val="23"/>
        <w:numPr>
          <w:ilvl w:val="1"/>
          <w:numId w:val="29"/>
        </w:numPr>
        <w:spacing w:before="0" w:after="0"/>
        <w:rPr>
          <w:rFonts w:ascii="Times New Roman" w:hAnsi="Times New Roman"/>
          <w:sz w:val="24"/>
          <w:szCs w:val="24"/>
        </w:rPr>
      </w:pPr>
      <w:r w:rsidRPr="00E27261">
        <w:rPr>
          <w:rFonts w:ascii="Times New Roman" w:hAnsi="Times New Roman"/>
          <w:sz w:val="24"/>
          <w:szCs w:val="24"/>
        </w:rPr>
        <w:t>Требования к документам</w:t>
      </w:r>
      <w:bookmarkEnd w:id="40"/>
      <w:bookmarkEnd w:id="41"/>
      <w:bookmarkEnd w:id="42"/>
      <w:bookmarkEnd w:id="43"/>
      <w:bookmarkEnd w:id="44"/>
    </w:p>
    <w:p w:rsidR="004422AF" w:rsidRPr="00E27261" w:rsidRDefault="004422AF" w:rsidP="004422AF">
      <w:pPr>
        <w:pStyle w:val="23"/>
        <w:numPr>
          <w:ilvl w:val="0"/>
          <w:numId w:val="0"/>
        </w:numPr>
        <w:spacing w:before="0" w:after="0"/>
        <w:rPr>
          <w:rFonts w:ascii="Times New Roman" w:hAnsi="Times New Roman"/>
          <w:sz w:val="24"/>
          <w:szCs w:val="24"/>
        </w:rPr>
      </w:pPr>
    </w:p>
    <w:p w:rsidR="00E61DF3" w:rsidRPr="00E27261" w:rsidRDefault="00E61DF3" w:rsidP="00E61DF3">
      <w:pPr>
        <w:tabs>
          <w:tab w:val="num" w:pos="0"/>
        </w:tabs>
        <w:spacing w:line="240" w:lineRule="auto"/>
        <w:ind w:firstLine="0"/>
        <w:rPr>
          <w:b/>
          <w:sz w:val="24"/>
          <w:szCs w:val="24"/>
        </w:rPr>
      </w:pPr>
      <w:r w:rsidRPr="00E27261">
        <w:rPr>
          <w:b/>
          <w:sz w:val="24"/>
          <w:szCs w:val="24"/>
        </w:rPr>
        <w:t>Подтверждение соответствия Участника установленным требованиям</w:t>
      </w:r>
    </w:p>
    <w:p w:rsidR="00E61DF3" w:rsidRPr="00E27261" w:rsidRDefault="00E61DF3" w:rsidP="00E61DF3">
      <w:pPr>
        <w:tabs>
          <w:tab w:val="num" w:pos="0"/>
        </w:tabs>
        <w:spacing w:line="240" w:lineRule="auto"/>
        <w:ind w:firstLine="0"/>
        <w:rPr>
          <w:sz w:val="24"/>
          <w:szCs w:val="24"/>
        </w:rPr>
      </w:pPr>
      <w:r w:rsidRPr="00E27261">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нотариально заверенные копии</w:t>
      </w:r>
      <w:r w:rsidR="00AF7F6A" w:rsidRPr="00E27261">
        <w:rPr>
          <w:sz w:val="24"/>
          <w:szCs w:val="24"/>
        </w:rPr>
        <w:t>/</w:t>
      </w:r>
      <w:proofErr w:type="gramStart"/>
      <w:r w:rsidR="00AF7F6A" w:rsidRPr="00E27261">
        <w:rPr>
          <w:sz w:val="24"/>
          <w:szCs w:val="24"/>
        </w:rPr>
        <w:t>скан-копии</w:t>
      </w:r>
      <w:proofErr w:type="gramEnd"/>
      <w:r w:rsidRPr="00E27261">
        <w:rPr>
          <w:sz w:val="24"/>
          <w:szCs w:val="24"/>
        </w:rPr>
        <w:t xml:space="preserve"> учредительных документов </w:t>
      </w:r>
      <w:r w:rsidR="001A2292" w:rsidRPr="00E27261">
        <w:rPr>
          <w:sz w:val="24"/>
          <w:szCs w:val="24"/>
        </w:rPr>
        <w:t>(</w:t>
      </w:r>
      <w:r w:rsidRPr="00E27261">
        <w:rPr>
          <w:sz w:val="24"/>
          <w:szCs w:val="24"/>
        </w:rPr>
        <w:t>или: заверенные подписью руководителя и печатью организации</w:t>
      </w:r>
      <w:r w:rsidR="001A2292" w:rsidRPr="00E27261">
        <w:rPr>
          <w:sz w:val="24"/>
          <w:szCs w:val="24"/>
        </w:rPr>
        <w:t>)</w:t>
      </w:r>
      <w:r w:rsidRPr="00E27261">
        <w:rPr>
          <w:sz w:val="24"/>
          <w:szCs w:val="24"/>
        </w:rPr>
        <w:t>;</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нотариально заверенную копию</w:t>
      </w:r>
      <w:r w:rsidR="00AF7F6A" w:rsidRPr="00E27261">
        <w:rPr>
          <w:sz w:val="24"/>
          <w:szCs w:val="24"/>
        </w:rPr>
        <w:t>/скан-копию</w:t>
      </w:r>
      <w:r w:rsidRPr="00E27261">
        <w:rPr>
          <w:sz w:val="24"/>
          <w:szCs w:val="24"/>
        </w:rPr>
        <w:t xml:space="preserve"> свидетельства о государственной </w:t>
      </w:r>
      <w:r w:rsidR="001A2292" w:rsidRPr="00E27261">
        <w:rPr>
          <w:sz w:val="24"/>
          <w:szCs w:val="24"/>
        </w:rPr>
        <w:t>регистрации (</w:t>
      </w:r>
      <w:r w:rsidRPr="00E27261">
        <w:rPr>
          <w:sz w:val="24"/>
          <w:szCs w:val="24"/>
        </w:rPr>
        <w:t>или: заверенную подписью руководителя и печатью организации</w:t>
      </w:r>
      <w:r w:rsidR="001A2292" w:rsidRPr="00E27261">
        <w:rPr>
          <w:sz w:val="24"/>
          <w:szCs w:val="24"/>
        </w:rPr>
        <w:t>)</w:t>
      </w:r>
      <w:r w:rsidRPr="00E27261">
        <w:rPr>
          <w:sz w:val="24"/>
          <w:szCs w:val="24"/>
        </w:rPr>
        <w:t>;</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копию</w:t>
      </w:r>
      <w:r w:rsidR="00AF7F6A" w:rsidRPr="00E27261">
        <w:rPr>
          <w:sz w:val="24"/>
          <w:szCs w:val="24"/>
        </w:rPr>
        <w:t>/скан-копию</w:t>
      </w:r>
      <w:r w:rsidRPr="00E27261">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копию</w:t>
      </w:r>
      <w:r w:rsidR="00AF7F6A" w:rsidRPr="00E27261">
        <w:rPr>
          <w:sz w:val="24"/>
          <w:szCs w:val="24"/>
        </w:rPr>
        <w:t>/скан-копию</w:t>
      </w:r>
      <w:r w:rsidRPr="00E27261">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E27261">
        <w:rPr>
          <w:sz w:val="24"/>
          <w:szCs w:val="24"/>
        </w:rPr>
        <w:t>/скан-копия</w:t>
      </w:r>
      <w:r w:rsidRPr="00E27261">
        <w:rPr>
          <w:sz w:val="24"/>
          <w:szCs w:val="24"/>
        </w:rPr>
        <w:t xml:space="preserve"> доверенности и вышеуказанные документы на лицо, выдавшее доверенность;</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копии</w:t>
      </w:r>
      <w:r w:rsidR="00AF7F6A" w:rsidRPr="00E27261">
        <w:rPr>
          <w:sz w:val="24"/>
          <w:szCs w:val="24"/>
        </w:rPr>
        <w:t>/</w:t>
      </w:r>
      <w:proofErr w:type="gramStart"/>
      <w:r w:rsidR="00AF7F6A" w:rsidRPr="00E27261">
        <w:rPr>
          <w:sz w:val="24"/>
          <w:szCs w:val="24"/>
        </w:rPr>
        <w:t>скан-копии</w:t>
      </w:r>
      <w:proofErr w:type="gramEnd"/>
      <w:r w:rsidRPr="00E27261">
        <w:rPr>
          <w:sz w:val="24"/>
          <w:szCs w:val="24"/>
        </w:rPr>
        <w:t xml:space="preserve"> бухгалтерского баланса и отчета о прибылях и убытках (формы № 1, 2) за </w:t>
      </w:r>
      <w:r w:rsidR="00E52D78" w:rsidRPr="00E27261">
        <w:rPr>
          <w:sz w:val="24"/>
          <w:szCs w:val="24"/>
        </w:rPr>
        <w:t xml:space="preserve">два предыдущих </w:t>
      </w:r>
      <w:r w:rsidRPr="00E27261">
        <w:rPr>
          <w:sz w:val="24"/>
          <w:szCs w:val="24"/>
        </w:rPr>
        <w:t>год</w:t>
      </w:r>
      <w:r w:rsidR="00E52D78" w:rsidRPr="00E27261">
        <w:rPr>
          <w:sz w:val="24"/>
          <w:szCs w:val="24"/>
        </w:rPr>
        <w:t>а</w:t>
      </w:r>
      <w:r w:rsidRPr="00E27261">
        <w:rPr>
          <w:sz w:val="24"/>
          <w:szCs w:val="24"/>
        </w:rPr>
        <w:t xml:space="preserve"> и завершившийся отчетный период текущего года;</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справку</w:t>
      </w:r>
      <w:r w:rsidR="00AF7F6A" w:rsidRPr="00E27261">
        <w:rPr>
          <w:sz w:val="24"/>
          <w:szCs w:val="24"/>
        </w:rPr>
        <w:t xml:space="preserve"> (ее скан)</w:t>
      </w:r>
      <w:r w:rsidRPr="00E27261">
        <w:rPr>
          <w:sz w:val="24"/>
          <w:szCs w:val="24"/>
        </w:rPr>
        <w:t xml:space="preserve"> об оплате уставного капитала, подписанную руководителем и главным бухгалтеро</w:t>
      </w:r>
      <w:r w:rsidR="004C1FFC" w:rsidRPr="00E27261">
        <w:rPr>
          <w:sz w:val="24"/>
          <w:szCs w:val="24"/>
        </w:rPr>
        <w:t>м организации</w:t>
      </w:r>
      <w:r w:rsidRPr="00E27261">
        <w:rPr>
          <w:sz w:val="24"/>
          <w:szCs w:val="24"/>
        </w:rPr>
        <w:t>;</w:t>
      </w:r>
    </w:p>
    <w:p w:rsidR="00E61DF3" w:rsidRPr="00E27261"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справку</w:t>
      </w:r>
      <w:r w:rsidR="00AF7F6A" w:rsidRPr="00E27261">
        <w:rPr>
          <w:sz w:val="24"/>
          <w:szCs w:val="24"/>
        </w:rPr>
        <w:t xml:space="preserve"> (ее скан)</w:t>
      </w:r>
      <w:r w:rsidRPr="00E27261">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1386C" w:rsidRPr="00E27261" w:rsidRDefault="00E1386C" w:rsidP="00E1386C">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E27261">
        <w:rPr>
          <w:sz w:val="24"/>
          <w:szCs w:val="24"/>
        </w:rPr>
        <w:t>копии/</w:t>
      </w:r>
      <w:proofErr w:type="gramStart"/>
      <w:r w:rsidRPr="00E27261">
        <w:rPr>
          <w:sz w:val="24"/>
          <w:szCs w:val="24"/>
        </w:rPr>
        <w:t>скан-копии</w:t>
      </w:r>
      <w:proofErr w:type="gramEnd"/>
      <w:r w:rsidRPr="00E27261">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7D2A52" w:rsidRPr="00E27261"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E27261">
        <w:rPr>
          <w:sz w:val="24"/>
          <w:szCs w:val="24"/>
        </w:rPr>
        <w:t xml:space="preserve">справку </w:t>
      </w:r>
      <w:r w:rsidR="00AF7F6A" w:rsidRPr="00E27261">
        <w:rPr>
          <w:sz w:val="24"/>
          <w:szCs w:val="24"/>
        </w:rPr>
        <w:t xml:space="preserve">(ее скан) </w:t>
      </w:r>
      <w:r w:rsidRPr="00E27261">
        <w:rPr>
          <w:sz w:val="24"/>
          <w:szCs w:val="24"/>
        </w:rPr>
        <w:t xml:space="preserve">о выполнении аналогичных по характеру и объему договоров за </w:t>
      </w:r>
      <w:r w:rsidR="005E7A09" w:rsidRPr="00E27261">
        <w:rPr>
          <w:sz w:val="24"/>
          <w:szCs w:val="24"/>
        </w:rPr>
        <w:t xml:space="preserve">последние </w:t>
      </w:r>
      <w:r w:rsidR="007D2A52" w:rsidRPr="00E27261">
        <w:rPr>
          <w:sz w:val="24"/>
          <w:szCs w:val="24"/>
        </w:rPr>
        <w:t xml:space="preserve">3 </w:t>
      </w:r>
      <w:r w:rsidR="001A2292" w:rsidRPr="00E27261">
        <w:rPr>
          <w:sz w:val="24"/>
          <w:szCs w:val="24"/>
        </w:rPr>
        <w:t xml:space="preserve">года, </w:t>
      </w:r>
      <w:r w:rsidR="007D2A52" w:rsidRPr="00E27261">
        <w:rPr>
          <w:sz w:val="24"/>
          <w:szCs w:val="24"/>
        </w:rPr>
        <w:t xml:space="preserve"> отзывы заказчиков;</w:t>
      </w:r>
    </w:p>
    <w:p w:rsidR="00E61DF3" w:rsidRPr="00E27261"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E27261">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r w:rsidR="003742FF" w:rsidRPr="00E27261">
        <w:rPr>
          <w:sz w:val="24"/>
          <w:szCs w:val="24"/>
        </w:rPr>
        <w:t>,</w:t>
      </w:r>
    </w:p>
    <w:p w:rsidR="003742FF" w:rsidRPr="00E27261"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E27261">
        <w:rPr>
          <w:sz w:val="24"/>
          <w:szCs w:val="24"/>
        </w:rPr>
        <w:t xml:space="preserve">информационное письмо и заверенные копии документов </w:t>
      </w:r>
      <w:proofErr w:type="gramStart"/>
      <w:r w:rsidRPr="00E27261">
        <w:rPr>
          <w:sz w:val="24"/>
          <w:szCs w:val="24"/>
        </w:rPr>
        <w:t>согласно Приложения</w:t>
      </w:r>
      <w:proofErr w:type="gramEnd"/>
      <w:r w:rsidRPr="00E27261">
        <w:rPr>
          <w:sz w:val="24"/>
          <w:szCs w:val="24"/>
        </w:rPr>
        <w:t xml:space="preserve"> №1 к Закупочной документации.</w:t>
      </w:r>
    </w:p>
    <w:p w:rsidR="000439AE" w:rsidRPr="00E27261"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E27261" w:rsidRDefault="001A2292" w:rsidP="00E61DF3">
      <w:pPr>
        <w:tabs>
          <w:tab w:val="num" w:pos="0"/>
        </w:tabs>
        <w:spacing w:line="240" w:lineRule="auto"/>
        <w:ind w:firstLine="0"/>
        <w:rPr>
          <w:sz w:val="24"/>
          <w:szCs w:val="24"/>
        </w:rPr>
      </w:pPr>
      <w:r w:rsidRPr="00E27261">
        <w:rPr>
          <w:sz w:val="24"/>
          <w:szCs w:val="24"/>
        </w:rPr>
        <w:t>3.2.2</w:t>
      </w:r>
      <w:r w:rsidR="00E61DF3" w:rsidRPr="00E27261">
        <w:rPr>
          <w:sz w:val="24"/>
          <w:szCs w:val="24"/>
        </w:rPr>
        <w:t>. Все указанные документы прилагаются Участником к Предложению.</w:t>
      </w:r>
    </w:p>
    <w:p w:rsidR="00E61DF3" w:rsidRPr="00E27261" w:rsidRDefault="001A2292" w:rsidP="00E61DF3">
      <w:pPr>
        <w:tabs>
          <w:tab w:val="num" w:pos="0"/>
        </w:tabs>
        <w:spacing w:line="240" w:lineRule="auto"/>
        <w:ind w:firstLine="0"/>
        <w:rPr>
          <w:sz w:val="24"/>
          <w:szCs w:val="24"/>
        </w:rPr>
      </w:pPr>
      <w:r w:rsidRPr="00E27261">
        <w:rPr>
          <w:sz w:val="24"/>
          <w:szCs w:val="24"/>
        </w:rPr>
        <w:t>3.2.3</w:t>
      </w:r>
      <w:r w:rsidR="00E61DF3" w:rsidRPr="00E27261">
        <w:rPr>
          <w:sz w:val="24"/>
          <w:szCs w:val="24"/>
        </w:rPr>
        <w:t xml:space="preserve">. В случае если по каким-либо причинам Участник не может </w:t>
      </w:r>
      <w:proofErr w:type="gramStart"/>
      <w:r w:rsidR="00E61DF3" w:rsidRPr="00E27261">
        <w:rPr>
          <w:sz w:val="24"/>
          <w:szCs w:val="24"/>
        </w:rPr>
        <w:t>предоставить требуемый документ</w:t>
      </w:r>
      <w:proofErr w:type="gramEnd"/>
      <w:r w:rsidR="00E61DF3" w:rsidRPr="00E27261">
        <w:rPr>
          <w:sz w:val="24"/>
          <w:szCs w:val="24"/>
        </w:rPr>
        <w:t>, он должен приложить составленную в произвольной форме справку</w:t>
      </w:r>
      <w:r w:rsidR="008E0ED0" w:rsidRPr="00E27261">
        <w:rPr>
          <w:sz w:val="24"/>
          <w:szCs w:val="24"/>
        </w:rPr>
        <w:t xml:space="preserve"> (ее скан)</w:t>
      </w:r>
      <w:r w:rsidR="00E61DF3" w:rsidRPr="00E27261">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E27261" w:rsidRDefault="00E61DF3" w:rsidP="00E61DF3">
      <w:pPr>
        <w:tabs>
          <w:tab w:val="num" w:pos="0"/>
        </w:tabs>
        <w:spacing w:line="240" w:lineRule="auto"/>
        <w:ind w:firstLine="0"/>
        <w:rPr>
          <w:sz w:val="24"/>
          <w:szCs w:val="24"/>
        </w:rPr>
      </w:pPr>
    </w:p>
    <w:p w:rsidR="004422AF" w:rsidRPr="00E27261" w:rsidRDefault="00E61DF3" w:rsidP="00437730">
      <w:pPr>
        <w:pStyle w:val="111"/>
        <w:pageBreakBefore w:val="0"/>
        <w:numPr>
          <w:ilvl w:val="0"/>
          <w:numId w:val="29"/>
        </w:numPr>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E27261">
        <w:rPr>
          <w:rFonts w:ascii="Times New Roman" w:hAnsi="Times New Roman"/>
          <w:sz w:val="24"/>
          <w:szCs w:val="24"/>
        </w:rPr>
        <w:t xml:space="preserve">Подготовка </w:t>
      </w:r>
      <w:bookmarkEnd w:id="45"/>
      <w:bookmarkEnd w:id="46"/>
      <w:bookmarkEnd w:id="47"/>
      <w:bookmarkEnd w:id="48"/>
      <w:bookmarkEnd w:id="49"/>
      <w:r w:rsidRPr="00E27261">
        <w:rPr>
          <w:rFonts w:ascii="Times New Roman" w:hAnsi="Times New Roman"/>
          <w:sz w:val="24"/>
          <w:szCs w:val="24"/>
        </w:rPr>
        <w:t>Предложений</w:t>
      </w:r>
      <w:bookmarkEnd w:id="50"/>
      <w:bookmarkEnd w:id="51"/>
    </w:p>
    <w:p w:rsidR="00E61DF3" w:rsidRPr="00E27261" w:rsidRDefault="00E61DF3" w:rsidP="00437730">
      <w:pPr>
        <w:pStyle w:val="23"/>
        <w:numPr>
          <w:ilvl w:val="1"/>
          <w:numId w:val="30"/>
        </w:numPr>
        <w:spacing w:before="0" w:after="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E27261">
        <w:rPr>
          <w:rFonts w:ascii="Times New Roman" w:hAnsi="Times New Roman"/>
          <w:sz w:val="24"/>
          <w:szCs w:val="24"/>
        </w:rPr>
        <w:t xml:space="preserve">Общие требования к </w:t>
      </w:r>
      <w:bookmarkEnd w:id="52"/>
      <w:bookmarkEnd w:id="53"/>
      <w:r w:rsidRPr="00E27261">
        <w:rPr>
          <w:rFonts w:ascii="Times New Roman" w:hAnsi="Times New Roman"/>
          <w:sz w:val="24"/>
          <w:szCs w:val="24"/>
        </w:rPr>
        <w:t>Предложению</w:t>
      </w:r>
      <w:bookmarkEnd w:id="54"/>
      <w:bookmarkEnd w:id="55"/>
      <w:bookmarkEnd w:id="56"/>
    </w:p>
    <w:p w:rsidR="00E61DF3" w:rsidRPr="00E27261" w:rsidRDefault="00E61DF3" w:rsidP="00E61DF3">
      <w:pPr>
        <w:tabs>
          <w:tab w:val="num" w:pos="0"/>
        </w:tabs>
        <w:spacing w:line="240" w:lineRule="auto"/>
        <w:ind w:firstLine="0"/>
        <w:rPr>
          <w:sz w:val="24"/>
          <w:szCs w:val="24"/>
        </w:rPr>
      </w:pPr>
      <w:bookmarkStart w:id="57" w:name="_Ref56235235"/>
      <w:r w:rsidRPr="00E27261">
        <w:rPr>
          <w:sz w:val="24"/>
          <w:szCs w:val="24"/>
        </w:rPr>
        <w:t xml:space="preserve"> </w:t>
      </w:r>
      <w:r w:rsidR="00437730" w:rsidRPr="00E27261">
        <w:rPr>
          <w:sz w:val="24"/>
          <w:szCs w:val="24"/>
        </w:rPr>
        <w:t>4.1.1</w:t>
      </w:r>
      <w:r w:rsidRPr="00E27261">
        <w:rPr>
          <w:sz w:val="24"/>
          <w:szCs w:val="24"/>
        </w:rPr>
        <w:t>Участник должен подготовить Предложение, включающее:</w:t>
      </w:r>
    </w:p>
    <w:p w:rsidR="00E61DF3" w:rsidRPr="00E27261"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E27261">
        <w:rPr>
          <w:sz w:val="24"/>
          <w:szCs w:val="24"/>
        </w:rPr>
        <w:t xml:space="preserve">Письмо о подаче оферты по форме и в соответствии с инструкциями, приведенными в настоящей Документации </w:t>
      </w:r>
      <w:r w:rsidR="00590124" w:rsidRPr="00E27261">
        <w:rPr>
          <w:sz w:val="24"/>
          <w:szCs w:val="24"/>
        </w:rPr>
        <w:t>(Форма № 1, п.10</w:t>
      </w:r>
      <w:r w:rsidRPr="00E27261">
        <w:rPr>
          <w:sz w:val="24"/>
          <w:szCs w:val="24"/>
        </w:rPr>
        <w:t>.1);</w:t>
      </w:r>
    </w:p>
    <w:p w:rsidR="000439AE" w:rsidRPr="00E27261"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E27261">
        <w:rPr>
          <w:sz w:val="24"/>
          <w:szCs w:val="24"/>
        </w:rPr>
        <w:lastRenderedPageBreak/>
        <w:t xml:space="preserve">Коммерческое предложение по форме и в соответствии с инструкциями, приведенными в настоящей Документации </w:t>
      </w:r>
      <w:r w:rsidR="00CE7CAF" w:rsidRPr="00E27261">
        <w:rPr>
          <w:sz w:val="24"/>
          <w:szCs w:val="24"/>
        </w:rPr>
        <w:t>(Форма №</w:t>
      </w:r>
      <w:r w:rsidR="00437730" w:rsidRPr="00E27261">
        <w:rPr>
          <w:sz w:val="24"/>
          <w:szCs w:val="24"/>
        </w:rPr>
        <w:t xml:space="preserve"> </w:t>
      </w:r>
      <w:r w:rsidR="00CE7CAF" w:rsidRPr="00E27261">
        <w:rPr>
          <w:sz w:val="24"/>
          <w:szCs w:val="24"/>
        </w:rPr>
        <w:t>2,</w:t>
      </w:r>
      <w:r w:rsidR="003C370D" w:rsidRPr="00E27261">
        <w:rPr>
          <w:sz w:val="24"/>
          <w:szCs w:val="24"/>
        </w:rPr>
        <w:t xml:space="preserve"> </w:t>
      </w:r>
      <w:r w:rsidR="00590124" w:rsidRPr="00E27261">
        <w:rPr>
          <w:sz w:val="24"/>
          <w:szCs w:val="24"/>
        </w:rPr>
        <w:t>п.10</w:t>
      </w:r>
      <w:r w:rsidR="00437730" w:rsidRPr="00E27261">
        <w:rPr>
          <w:sz w:val="24"/>
          <w:szCs w:val="24"/>
        </w:rPr>
        <w:t>.2.</w:t>
      </w:r>
      <w:r w:rsidRPr="00E27261">
        <w:rPr>
          <w:sz w:val="24"/>
          <w:szCs w:val="24"/>
        </w:rPr>
        <w:t>);</w:t>
      </w:r>
    </w:p>
    <w:p w:rsidR="00E61DF3" w:rsidRPr="00E27261"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E27261">
        <w:rPr>
          <w:sz w:val="24"/>
          <w:szCs w:val="24"/>
        </w:rPr>
        <w:t>Анкету У</w:t>
      </w:r>
      <w:r w:rsidR="00E61DF3" w:rsidRPr="00E27261">
        <w:rPr>
          <w:sz w:val="24"/>
          <w:szCs w:val="24"/>
        </w:rPr>
        <w:t>частника по форме и в соответствии с инструкциями, приведенными в настоящей Документации (Форма № 4, п.</w:t>
      </w:r>
      <w:r w:rsidR="00590124" w:rsidRPr="00E27261">
        <w:rPr>
          <w:sz w:val="24"/>
          <w:szCs w:val="24"/>
        </w:rPr>
        <w:t>10</w:t>
      </w:r>
      <w:r w:rsidR="00E61DF3" w:rsidRPr="00E27261">
        <w:rPr>
          <w:sz w:val="24"/>
          <w:szCs w:val="24"/>
        </w:rPr>
        <w:t>.4);</w:t>
      </w:r>
    </w:p>
    <w:p w:rsidR="00002464"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E27261">
        <w:rPr>
          <w:sz w:val="24"/>
          <w:szCs w:val="24"/>
        </w:rPr>
        <w:t xml:space="preserve">-            </w:t>
      </w:r>
      <w:r w:rsidR="004B6DBD" w:rsidRPr="00E27261">
        <w:rPr>
          <w:sz w:val="24"/>
          <w:szCs w:val="24"/>
        </w:rPr>
        <w:t xml:space="preserve">Сведения для оценки предложения Участника </w:t>
      </w:r>
      <w:r w:rsidR="000E78A3" w:rsidRPr="00E27261">
        <w:rPr>
          <w:sz w:val="24"/>
          <w:szCs w:val="24"/>
        </w:rPr>
        <w:t>(</w:t>
      </w:r>
      <w:r w:rsidR="004B6DBD" w:rsidRPr="00E27261">
        <w:rPr>
          <w:sz w:val="24"/>
          <w:szCs w:val="24"/>
        </w:rPr>
        <w:t>Форма №5</w:t>
      </w:r>
      <w:r w:rsidR="00590124" w:rsidRPr="00E27261">
        <w:rPr>
          <w:sz w:val="24"/>
          <w:szCs w:val="24"/>
        </w:rPr>
        <w:t>, п.10.5</w:t>
      </w:r>
      <w:r w:rsidR="004B6DBD" w:rsidRPr="00E27261">
        <w:rPr>
          <w:sz w:val="24"/>
          <w:szCs w:val="24"/>
        </w:rPr>
        <w:t>)</w:t>
      </w:r>
      <w:r w:rsidR="008C1E62">
        <w:rPr>
          <w:sz w:val="24"/>
          <w:szCs w:val="24"/>
        </w:rPr>
        <w:t>;</w:t>
      </w:r>
    </w:p>
    <w:p w:rsidR="008C1E62" w:rsidRPr="00E27261" w:rsidRDefault="008C1E62" w:rsidP="0059012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Проект Договора для согласования;</w:t>
      </w:r>
    </w:p>
    <w:p w:rsidR="00002464" w:rsidRPr="00E27261"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E27261">
        <w:rPr>
          <w:sz w:val="24"/>
          <w:szCs w:val="24"/>
        </w:rPr>
        <w:t>Иные сведения, характеризующие Участника;</w:t>
      </w:r>
    </w:p>
    <w:p w:rsidR="00E61DF3" w:rsidRPr="00E27261"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E27261">
        <w:rPr>
          <w:sz w:val="24"/>
          <w:szCs w:val="24"/>
        </w:rPr>
        <w:t>Документы, подтверждающие соответствие Участника требован</w:t>
      </w:r>
      <w:r w:rsidR="00501F47" w:rsidRPr="00E27261">
        <w:rPr>
          <w:sz w:val="24"/>
          <w:szCs w:val="24"/>
        </w:rPr>
        <w:t>иям настоящей Документации (п.3</w:t>
      </w:r>
      <w:r w:rsidRPr="00E27261">
        <w:rPr>
          <w:sz w:val="24"/>
          <w:szCs w:val="24"/>
        </w:rPr>
        <w:t>)</w:t>
      </w:r>
      <w:bookmarkEnd w:id="57"/>
      <w:r w:rsidR="004C1FFC" w:rsidRPr="00E27261">
        <w:rPr>
          <w:sz w:val="24"/>
          <w:szCs w:val="24"/>
        </w:rPr>
        <w:t>,</w:t>
      </w:r>
    </w:p>
    <w:p w:rsidR="00E61DF3" w:rsidRPr="00E27261" w:rsidRDefault="00E61DF3" w:rsidP="00E61DF3">
      <w:pPr>
        <w:tabs>
          <w:tab w:val="num" w:pos="0"/>
        </w:tabs>
        <w:spacing w:line="240" w:lineRule="auto"/>
        <w:ind w:firstLine="0"/>
        <w:rPr>
          <w:sz w:val="24"/>
          <w:szCs w:val="24"/>
        </w:rPr>
      </w:pPr>
      <w:bookmarkStart w:id="58" w:name="_Ref56240821"/>
      <w:r w:rsidRPr="00E27261">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E27261" w:rsidRDefault="00E61DF3" w:rsidP="00E61DF3">
      <w:pPr>
        <w:tabs>
          <w:tab w:val="num" w:pos="0"/>
        </w:tabs>
        <w:spacing w:line="240" w:lineRule="auto"/>
        <w:ind w:firstLine="0"/>
        <w:rPr>
          <w:sz w:val="24"/>
          <w:szCs w:val="24"/>
        </w:rPr>
      </w:pPr>
      <w:bookmarkStart w:id="59" w:name="_Ref55279015"/>
      <w:bookmarkStart w:id="60" w:name="_Ref55279017"/>
      <w:r w:rsidRPr="00E27261">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27261">
        <w:rPr>
          <w:sz w:val="24"/>
          <w:szCs w:val="24"/>
        </w:rPr>
        <w:t>образом</w:t>
      </w:r>
      <w:proofErr w:type="gramEnd"/>
      <w:r w:rsidRPr="00E27261">
        <w:rPr>
          <w:sz w:val="24"/>
          <w:szCs w:val="24"/>
        </w:rPr>
        <w:t xml:space="preserve"> уполномоченным им лицом на основании доверенности. В последнем случае оригинал</w:t>
      </w:r>
      <w:r w:rsidR="008E0ED0" w:rsidRPr="00E27261">
        <w:rPr>
          <w:sz w:val="24"/>
          <w:szCs w:val="24"/>
        </w:rPr>
        <w:t xml:space="preserve"> (его скан-копия)</w:t>
      </w:r>
      <w:r w:rsidRPr="00E27261">
        <w:rPr>
          <w:sz w:val="24"/>
          <w:szCs w:val="24"/>
        </w:rPr>
        <w:t xml:space="preserve"> доверенности прикладывается к Предложению.</w:t>
      </w:r>
      <w:bookmarkEnd w:id="59"/>
    </w:p>
    <w:p w:rsidR="00E61DF3" w:rsidRPr="00E27261" w:rsidRDefault="00E61DF3" w:rsidP="00E61DF3">
      <w:pPr>
        <w:tabs>
          <w:tab w:val="num" w:pos="0"/>
        </w:tabs>
        <w:spacing w:line="240" w:lineRule="auto"/>
        <w:ind w:firstLine="0"/>
        <w:rPr>
          <w:sz w:val="24"/>
          <w:szCs w:val="24"/>
        </w:rPr>
      </w:pPr>
      <w:r w:rsidRPr="00E27261">
        <w:rPr>
          <w:sz w:val="24"/>
          <w:szCs w:val="24"/>
        </w:rPr>
        <w:t>4.1.4. Каждый документ, входящий в Предложение, должен быть скреплен печатью Участника.</w:t>
      </w:r>
      <w:bookmarkEnd w:id="60"/>
    </w:p>
    <w:p w:rsidR="00E61DF3" w:rsidRPr="00E27261" w:rsidRDefault="00E61DF3" w:rsidP="00E61DF3">
      <w:pPr>
        <w:tabs>
          <w:tab w:val="num" w:pos="0"/>
        </w:tabs>
        <w:spacing w:line="240" w:lineRule="auto"/>
        <w:ind w:firstLine="0"/>
        <w:rPr>
          <w:sz w:val="24"/>
          <w:szCs w:val="24"/>
        </w:rPr>
      </w:pPr>
      <w:r w:rsidRPr="00E27261">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E27261"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E27261">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E27261" w:rsidRDefault="00E61DF3" w:rsidP="00E61DF3">
      <w:pPr>
        <w:tabs>
          <w:tab w:val="num" w:pos="0"/>
        </w:tabs>
        <w:spacing w:line="240" w:lineRule="auto"/>
        <w:ind w:firstLine="0"/>
        <w:rPr>
          <w:sz w:val="24"/>
          <w:szCs w:val="24"/>
        </w:rPr>
      </w:pPr>
      <w:r w:rsidRPr="00E27261">
        <w:rPr>
          <w:sz w:val="24"/>
          <w:szCs w:val="24"/>
        </w:rPr>
        <w:t xml:space="preserve">4.1.7. </w:t>
      </w:r>
      <w:bookmarkEnd w:id="61"/>
      <w:r w:rsidRPr="00E27261">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E27261">
        <w:rPr>
          <w:sz w:val="24"/>
          <w:szCs w:val="24"/>
        </w:rPr>
        <w:t>исправленному</w:t>
      </w:r>
      <w:proofErr w:type="gramEnd"/>
      <w:r w:rsidRPr="00E27261">
        <w:rPr>
          <w:sz w:val="24"/>
          <w:szCs w:val="24"/>
        </w:rPr>
        <w:t xml:space="preserve"> верить» и собственноручной подписью уполномоченного лица, расположенной рядом с каждым исправлением.</w:t>
      </w:r>
    </w:p>
    <w:p w:rsidR="00E61DF3" w:rsidRPr="00E27261" w:rsidRDefault="00E61DF3" w:rsidP="00E61DF3">
      <w:pPr>
        <w:tabs>
          <w:tab w:val="num" w:pos="0"/>
        </w:tabs>
        <w:spacing w:line="240" w:lineRule="auto"/>
        <w:ind w:firstLine="0"/>
        <w:rPr>
          <w:sz w:val="24"/>
          <w:szCs w:val="24"/>
        </w:rPr>
      </w:pPr>
    </w:p>
    <w:p w:rsidR="00E61DF3" w:rsidRPr="00E27261" w:rsidRDefault="00E61DF3" w:rsidP="00437730">
      <w:pPr>
        <w:pStyle w:val="23"/>
        <w:numPr>
          <w:ilvl w:val="1"/>
          <w:numId w:val="30"/>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E27261">
        <w:rPr>
          <w:rFonts w:ascii="Times New Roman" w:hAnsi="Times New Roman"/>
          <w:sz w:val="24"/>
          <w:szCs w:val="24"/>
        </w:rPr>
        <w:t xml:space="preserve">Требования к языку </w:t>
      </w:r>
      <w:bookmarkEnd w:id="65"/>
      <w:r w:rsidRPr="00E27261">
        <w:rPr>
          <w:rFonts w:ascii="Times New Roman" w:hAnsi="Times New Roman"/>
          <w:sz w:val="24"/>
          <w:szCs w:val="24"/>
        </w:rPr>
        <w:t>Предложения</w:t>
      </w:r>
      <w:bookmarkEnd w:id="66"/>
      <w:bookmarkEnd w:id="67"/>
      <w:bookmarkEnd w:id="68"/>
    </w:p>
    <w:p w:rsidR="004422AF" w:rsidRPr="00E27261" w:rsidRDefault="004422AF" w:rsidP="004422AF">
      <w:pPr>
        <w:pStyle w:val="23"/>
        <w:numPr>
          <w:ilvl w:val="0"/>
          <w:numId w:val="0"/>
        </w:numPr>
        <w:spacing w:before="0" w:after="0"/>
        <w:rPr>
          <w:rFonts w:ascii="Times New Roman" w:hAnsi="Times New Roman"/>
          <w:sz w:val="24"/>
          <w:szCs w:val="24"/>
        </w:rPr>
      </w:pPr>
    </w:p>
    <w:p w:rsidR="00E61DF3" w:rsidRPr="00E27261" w:rsidRDefault="00E61DF3" w:rsidP="00E61DF3">
      <w:pPr>
        <w:tabs>
          <w:tab w:val="num" w:pos="0"/>
        </w:tabs>
        <w:spacing w:line="240" w:lineRule="auto"/>
        <w:ind w:firstLine="0"/>
        <w:rPr>
          <w:sz w:val="24"/>
          <w:szCs w:val="24"/>
        </w:rPr>
      </w:pPr>
      <w:bookmarkStart w:id="69" w:name="_Toc57314648"/>
      <w:r w:rsidRPr="00E27261">
        <w:rPr>
          <w:sz w:val="24"/>
          <w:szCs w:val="24"/>
        </w:rPr>
        <w:t>Все документы, входящие в Предложение, должны быть подготовлены на русском языке за исключением нижеследующего.</w:t>
      </w:r>
    </w:p>
    <w:p w:rsidR="00E61DF3" w:rsidRPr="00E27261" w:rsidRDefault="00E61DF3" w:rsidP="00E61DF3">
      <w:pPr>
        <w:tabs>
          <w:tab w:val="num" w:pos="0"/>
        </w:tabs>
        <w:spacing w:line="240" w:lineRule="auto"/>
        <w:ind w:firstLine="0"/>
        <w:rPr>
          <w:sz w:val="24"/>
          <w:szCs w:val="24"/>
        </w:rPr>
      </w:pPr>
      <w:r w:rsidRPr="00E27261">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E27261" w:rsidRDefault="00E61DF3" w:rsidP="00E61DF3">
      <w:pPr>
        <w:tabs>
          <w:tab w:val="num" w:pos="0"/>
        </w:tabs>
        <w:spacing w:line="240" w:lineRule="auto"/>
        <w:ind w:firstLine="0"/>
        <w:rPr>
          <w:sz w:val="24"/>
          <w:szCs w:val="24"/>
        </w:rPr>
      </w:pPr>
      <w:r w:rsidRPr="00E27261">
        <w:rPr>
          <w:sz w:val="24"/>
          <w:szCs w:val="24"/>
        </w:rPr>
        <w:t>Организатор вправе не рассматривать документы, не переведенные на русский язык.</w:t>
      </w:r>
      <w:bookmarkStart w:id="70" w:name="_Hlt40850038"/>
      <w:bookmarkEnd w:id="70"/>
    </w:p>
    <w:p w:rsidR="00E61DF3" w:rsidRPr="00E27261" w:rsidRDefault="00E61DF3" w:rsidP="00E61DF3">
      <w:pPr>
        <w:tabs>
          <w:tab w:val="num" w:pos="0"/>
        </w:tabs>
        <w:spacing w:line="240" w:lineRule="auto"/>
        <w:ind w:firstLine="0"/>
        <w:rPr>
          <w:sz w:val="24"/>
          <w:szCs w:val="24"/>
        </w:rPr>
      </w:pPr>
    </w:p>
    <w:p w:rsidR="00E61DF3" w:rsidRPr="00E27261" w:rsidRDefault="00E61DF3" w:rsidP="00437730">
      <w:pPr>
        <w:pStyle w:val="23"/>
        <w:numPr>
          <w:ilvl w:val="1"/>
          <w:numId w:val="30"/>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E27261">
        <w:rPr>
          <w:rFonts w:ascii="Times New Roman" w:hAnsi="Times New Roman"/>
          <w:sz w:val="24"/>
          <w:szCs w:val="24"/>
        </w:rPr>
        <w:t xml:space="preserve">Разъяснение </w:t>
      </w:r>
      <w:bookmarkEnd w:id="71"/>
      <w:r w:rsidRPr="00E27261">
        <w:rPr>
          <w:rFonts w:ascii="Times New Roman" w:hAnsi="Times New Roman"/>
          <w:sz w:val="24"/>
          <w:szCs w:val="24"/>
        </w:rPr>
        <w:t>закупочной Документации</w:t>
      </w:r>
      <w:bookmarkEnd w:id="72"/>
      <w:bookmarkEnd w:id="73"/>
      <w:bookmarkEnd w:id="74"/>
    </w:p>
    <w:p w:rsidR="004422AF" w:rsidRPr="00E27261" w:rsidRDefault="004422AF" w:rsidP="004422AF">
      <w:pPr>
        <w:pStyle w:val="23"/>
        <w:numPr>
          <w:ilvl w:val="0"/>
          <w:numId w:val="0"/>
        </w:numPr>
        <w:spacing w:before="0" w:after="0"/>
        <w:rPr>
          <w:rFonts w:ascii="Times New Roman" w:hAnsi="Times New Roman"/>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E27261">
        <w:rPr>
          <w:sz w:val="24"/>
          <w:szCs w:val="24"/>
        </w:rPr>
        <w:t xml:space="preserve">, либо в электронной форме в виде </w:t>
      </w:r>
      <w:proofErr w:type="gramStart"/>
      <w:r w:rsidR="005461E0" w:rsidRPr="00E27261">
        <w:rPr>
          <w:sz w:val="24"/>
          <w:szCs w:val="24"/>
        </w:rPr>
        <w:t>скан-копии</w:t>
      </w:r>
      <w:proofErr w:type="gramEnd"/>
      <w:r w:rsidR="005461E0" w:rsidRPr="00E27261">
        <w:rPr>
          <w:sz w:val="24"/>
          <w:szCs w:val="24"/>
        </w:rPr>
        <w:t xml:space="preserve"> письма, </w:t>
      </w:r>
      <w:r w:rsidRPr="00E27261">
        <w:rPr>
          <w:sz w:val="24"/>
          <w:szCs w:val="24"/>
        </w:rPr>
        <w:t>за подписью руководителя организации или иного ответственного лица Участника.</w:t>
      </w:r>
    </w:p>
    <w:p w:rsidR="00E61DF3" w:rsidRPr="00E27261" w:rsidRDefault="00E61DF3" w:rsidP="00E61DF3">
      <w:pPr>
        <w:tabs>
          <w:tab w:val="num" w:pos="0"/>
        </w:tabs>
        <w:spacing w:line="240" w:lineRule="auto"/>
        <w:ind w:firstLine="0"/>
        <w:rPr>
          <w:sz w:val="24"/>
          <w:szCs w:val="24"/>
        </w:rPr>
      </w:pPr>
      <w:r w:rsidRPr="00E27261">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sidRPr="00E27261">
        <w:rPr>
          <w:sz w:val="24"/>
          <w:szCs w:val="24"/>
        </w:rPr>
        <w:t>3</w:t>
      </w:r>
      <w:r w:rsidRPr="00E27261">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E27261" w:rsidRDefault="00E61DF3" w:rsidP="00E61DF3">
      <w:pPr>
        <w:tabs>
          <w:tab w:val="num" w:pos="0"/>
        </w:tabs>
        <w:spacing w:line="240" w:lineRule="auto"/>
        <w:ind w:firstLine="0"/>
        <w:rPr>
          <w:sz w:val="24"/>
          <w:szCs w:val="24"/>
        </w:rPr>
      </w:pPr>
    </w:p>
    <w:p w:rsidR="00E61DF3" w:rsidRPr="00E27261" w:rsidRDefault="00E61DF3" w:rsidP="00437730">
      <w:pPr>
        <w:pStyle w:val="23"/>
        <w:numPr>
          <w:ilvl w:val="1"/>
          <w:numId w:val="30"/>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E27261">
        <w:rPr>
          <w:rFonts w:ascii="Times New Roman" w:hAnsi="Times New Roman"/>
          <w:sz w:val="24"/>
          <w:szCs w:val="24"/>
        </w:rPr>
        <w:t xml:space="preserve">Продление срока окончания приема </w:t>
      </w:r>
      <w:bookmarkEnd w:id="75"/>
      <w:bookmarkEnd w:id="76"/>
      <w:r w:rsidRPr="00E27261">
        <w:rPr>
          <w:rFonts w:ascii="Times New Roman" w:hAnsi="Times New Roman"/>
          <w:sz w:val="24"/>
          <w:szCs w:val="24"/>
        </w:rPr>
        <w:t>Предложений</w:t>
      </w:r>
      <w:bookmarkEnd w:id="77"/>
      <w:bookmarkEnd w:id="78"/>
      <w:bookmarkEnd w:id="79"/>
    </w:p>
    <w:p w:rsidR="004422AF" w:rsidRPr="00E27261" w:rsidRDefault="004422AF" w:rsidP="004422AF">
      <w:pPr>
        <w:pStyle w:val="23"/>
        <w:numPr>
          <w:ilvl w:val="0"/>
          <w:numId w:val="0"/>
        </w:numPr>
        <w:spacing w:before="0" w:after="0"/>
        <w:rPr>
          <w:rFonts w:ascii="Times New Roman" w:hAnsi="Times New Roman"/>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При необходимости Организатор имеет право продлевать срок окончания приема Предложений, установленный в п.1.</w:t>
      </w:r>
      <w:r w:rsidR="009C3B76" w:rsidRPr="00E27261">
        <w:rPr>
          <w:sz w:val="24"/>
          <w:szCs w:val="24"/>
        </w:rPr>
        <w:t>3</w:t>
      </w:r>
      <w:r w:rsidRPr="00E27261">
        <w:rPr>
          <w:sz w:val="24"/>
          <w:szCs w:val="24"/>
        </w:rPr>
        <w:t>, с уведомлением всех участников.</w:t>
      </w:r>
    </w:p>
    <w:p w:rsidR="00E61DF3" w:rsidRPr="00E27261" w:rsidRDefault="00E61DF3" w:rsidP="00E61DF3">
      <w:pPr>
        <w:tabs>
          <w:tab w:val="num" w:pos="0"/>
        </w:tabs>
        <w:spacing w:line="240" w:lineRule="auto"/>
        <w:ind w:firstLine="0"/>
        <w:rPr>
          <w:sz w:val="24"/>
          <w:szCs w:val="24"/>
        </w:rPr>
      </w:pPr>
      <w:r w:rsidRPr="00E27261">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E27261" w:rsidRDefault="00E61DF3" w:rsidP="00E61DF3">
      <w:pPr>
        <w:tabs>
          <w:tab w:val="num" w:pos="0"/>
        </w:tabs>
        <w:spacing w:line="240" w:lineRule="auto"/>
        <w:ind w:firstLine="0"/>
        <w:rPr>
          <w:b/>
          <w:sz w:val="24"/>
          <w:szCs w:val="24"/>
        </w:rPr>
      </w:pPr>
    </w:p>
    <w:p w:rsidR="00E61DF3" w:rsidRPr="00E27261" w:rsidRDefault="00E61DF3" w:rsidP="00112F5E">
      <w:pPr>
        <w:pStyle w:val="111"/>
        <w:pageBreakBefore w:val="0"/>
        <w:numPr>
          <w:ilvl w:val="0"/>
          <w:numId w:val="29"/>
        </w:numPr>
        <w:spacing w:before="0" w:after="0"/>
        <w:rPr>
          <w:rFonts w:ascii="Times New Roman" w:hAnsi="Times New Roman"/>
          <w:sz w:val="24"/>
          <w:szCs w:val="24"/>
        </w:rPr>
      </w:pPr>
      <w:bookmarkStart w:id="81" w:name="_Toc251847622"/>
      <w:r w:rsidRPr="00E27261">
        <w:rPr>
          <w:rFonts w:ascii="Times New Roman" w:hAnsi="Times New Roman"/>
          <w:sz w:val="24"/>
          <w:szCs w:val="24"/>
        </w:rPr>
        <w:t>Подача предложений и их прием</w:t>
      </w:r>
      <w:bookmarkEnd w:id="81"/>
    </w:p>
    <w:p w:rsidR="00A477F5" w:rsidRPr="00E27261" w:rsidRDefault="00E52D78" w:rsidP="00A477F5">
      <w:pPr>
        <w:pStyle w:val="ab"/>
        <w:tabs>
          <w:tab w:val="clear" w:pos="1134"/>
          <w:tab w:val="num" w:pos="0"/>
        </w:tabs>
        <w:spacing w:line="240" w:lineRule="auto"/>
        <w:ind w:left="0" w:firstLine="0"/>
        <w:rPr>
          <w:b/>
          <w:sz w:val="24"/>
          <w:szCs w:val="24"/>
        </w:rPr>
      </w:pPr>
      <w:bookmarkStart w:id="82" w:name="_Ref56221287"/>
      <w:r w:rsidRPr="00E27261">
        <w:rPr>
          <w:sz w:val="24"/>
          <w:szCs w:val="24"/>
        </w:rPr>
        <w:t>Участники подают свои предложения через ЭТП, официальную электронную почту</w:t>
      </w:r>
      <w:r w:rsidR="00CD6FC5" w:rsidRPr="00E27261">
        <w:rPr>
          <w:sz w:val="24"/>
          <w:szCs w:val="24"/>
        </w:rPr>
        <w:t xml:space="preserve"> </w:t>
      </w:r>
      <w:hyperlink r:id="rId13" w:history="1">
        <w:r w:rsidR="00CD6FC5" w:rsidRPr="00E27261">
          <w:rPr>
            <w:rStyle w:val="a4"/>
            <w:color w:val="auto"/>
            <w:sz w:val="24"/>
            <w:szCs w:val="24"/>
            <w:lang w:val="en-US"/>
          </w:rPr>
          <w:t>info</w:t>
        </w:r>
        <w:r w:rsidR="00CD6FC5" w:rsidRPr="00E27261">
          <w:rPr>
            <w:rStyle w:val="a4"/>
            <w:color w:val="auto"/>
            <w:sz w:val="24"/>
            <w:szCs w:val="24"/>
          </w:rPr>
          <w:t>@</w:t>
        </w:r>
        <w:r w:rsidR="00CD6FC5" w:rsidRPr="00E27261">
          <w:rPr>
            <w:rStyle w:val="a4"/>
            <w:color w:val="auto"/>
            <w:sz w:val="24"/>
            <w:szCs w:val="24"/>
            <w:lang w:val="en-US"/>
          </w:rPr>
          <w:t>koncel</w:t>
        </w:r>
        <w:r w:rsidR="00CD6FC5" w:rsidRPr="00E27261">
          <w:rPr>
            <w:rStyle w:val="a4"/>
            <w:color w:val="auto"/>
            <w:sz w:val="24"/>
            <w:szCs w:val="24"/>
          </w:rPr>
          <w:t>.</w:t>
        </w:r>
        <w:r w:rsidR="00CD6FC5" w:rsidRPr="00E27261">
          <w:rPr>
            <w:rStyle w:val="a4"/>
            <w:color w:val="auto"/>
            <w:sz w:val="24"/>
            <w:szCs w:val="24"/>
            <w:lang w:val="en-US"/>
          </w:rPr>
          <w:t>com</w:t>
        </w:r>
      </w:hyperlink>
      <w:r w:rsidR="00CD6FC5" w:rsidRPr="00E27261">
        <w:rPr>
          <w:sz w:val="24"/>
          <w:szCs w:val="24"/>
        </w:rPr>
        <w:t xml:space="preserve"> </w:t>
      </w:r>
      <w:r w:rsidRPr="00E27261">
        <w:rPr>
          <w:sz w:val="24"/>
          <w:szCs w:val="24"/>
        </w:rPr>
        <w:t xml:space="preserve"> или запечатывают во внешний конверт с оригиналом Предложения</w:t>
      </w:r>
      <w:r w:rsidR="00DA3E36" w:rsidRPr="00E27261">
        <w:rPr>
          <w:sz w:val="24"/>
          <w:szCs w:val="24"/>
        </w:rPr>
        <w:t xml:space="preserve"> и обеспечивают доставку</w:t>
      </w:r>
      <w:r w:rsidRPr="00E27261">
        <w:rPr>
          <w:sz w:val="24"/>
          <w:szCs w:val="24"/>
        </w:rPr>
        <w:t xml:space="preserve"> </w:t>
      </w:r>
      <w:r w:rsidR="00A477F5" w:rsidRPr="00E27261">
        <w:rPr>
          <w:sz w:val="24"/>
          <w:szCs w:val="24"/>
        </w:rPr>
        <w:t>по месту нахождения Организатора:</w:t>
      </w:r>
      <w:r w:rsidR="002F2CDB" w:rsidRPr="00E27261">
        <w:rPr>
          <w:b/>
          <w:sz w:val="24"/>
          <w:szCs w:val="24"/>
        </w:rPr>
        <w:t>124460, г. Москва, г. Зеленоград, проезд 4801, дом 7</w:t>
      </w:r>
      <w:r w:rsidR="00052937" w:rsidRPr="00E27261">
        <w:rPr>
          <w:b/>
          <w:sz w:val="24"/>
          <w:szCs w:val="24"/>
        </w:rPr>
        <w:t>,</w:t>
      </w:r>
      <w:r w:rsidR="002F2CDB" w:rsidRPr="00E27261">
        <w:rPr>
          <w:b/>
          <w:sz w:val="24"/>
          <w:szCs w:val="24"/>
        </w:rPr>
        <w:t xml:space="preserve"> стр.1</w:t>
      </w:r>
      <w:r w:rsidR="00A477F5" w:rsidRPr="00E27261">
        <w:rPr>
          <w:b/>
          <w:sz w:val="24"/>
          <w:szCs w:val="24"/>
        </w:rPr>
        <w:t xml:space="preserve">.  </w:t>
      </w:r>
    </w:p>
    <w:p w:rsidR="00A477F5" w:rsidRPr="00E27261" w:rsidRDefault="00A477F5" w:rsidP="00A477F5">
      <w:pPr>
        <w:pStyle w:val="ab"/>
        <w:tabs>
          <w:tab w:val="clear" w:pos="1134"/>
          <w:tab w:val="num" w:pos="0"/>
        </w:tabs>
        <w:spacing w:line="240" w:lineRule="auto"/>
        <w:ind w:left="0" w:firstLine="0"/>
        <w:rPr>
          <w:sz w:val="24"/>
          <w:szCs w:val="24"/>
        </w:rPr>
      </w:pPr>
      <w:r w:rsidRPr="00E27261">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E27261" w:rsidRDefault="00A477F5" w:rsidP="00A477F5">
      <w:pPr>
        <w:pStyle w:val="ab"/>
        <w:tabs>
          <w:tab w:val="clear" w:pos="1134"/>
          <w:tab w:val="num" w:pos="0"/>
        </w:tabs>
        <w:spacing w:line="240" w:lineRule="auto"/>
        <w:ind w:left="0" w:firstLine="0"/>
        <w:rPr>
          <w:sz w:val="24"/>
          <w:szCs w:val="24"/>
        </w:rPr>
      </w:pPr>
      <w:r w:rsidRPr="00E27261">
        <w:rPr>
          <w:sz w:val="24"/>
          <w:szCs w:val="24"/>
        </w:rPr>
        <w:t>Организатор выдает расписку лицу, доставившему конве</w:t>
      </w:r>
      <w:proofErr w:type="gramStart"/>
      <w:r w:rsidRPr="00E27261">
        <w:rPr>
          <w:sz w:val="24"/>
          <w:szCs w:val="24"/>
        </w:rPr>
        <w:t>рт с Пр</w:t>
      </w:r>
      <w:proofErr w:type="gramEnd"/>
      <w:r w:rsidRPr="00E27261">
        <w:rPr>
          <w:sz w:val="24"/>
          <w:szCs w:val="24"/>
        </w:rPr>
        <w:t>едложением, о его получении, с указанием времени получения.</w:t>
      </w:r>
    </w:p>
    <w:p w:rsidR="00A477F5" w:rsidRPr="00E27261" w:rsidRDefault="00A477F5" w:rsidP="00A477F5">
      <w:pPr>
        <w:tabs>
          <w:tab w:val="num" w:pos="0"/>
        </w:tabs>
        <w:spacing w:line="240" w:lineRule="auto"/>
        <w:ind w:firstLine="0"/>
        <w:rPr>
          <w:sz w:val="24"/>
          <w:szCs w:val="24"/>
        </w:rPr>
      </w:pPr>
    </w:p>
    <w:p w:rsidR="00A477F5" w:rsidRPr="00E27261" w:rsidRDefault="00A477F5" w:rsidP="00A477F5">
      <w:pPr>
        <w:tabs>
          <w:tab w:val="num" w:pos="0"/>
        </w:tabs>
        <w:spacing w:line="240" w:lineRule="auto"/>
        <w:ind w:firstLine="0"/>
        <w:rPr>
          <w:b/>
          <w:sz w:val="24"/>
          <w:szCs w:val="24"/>
        </w:rPr>
      </w:pPr>
      <w:r w:rsidRPr="00E27261">
        <w:rPr>
          <w:b/>
          <w:sz w:val="24"/>
          <w:szCs w:val="24"/>
        </w:rPr>
        <w:t>Внешний конве</w:t>
      </w:r>
      <w:proofErr w:type="gramStart"/>
      <w:r w:rsidRPr="00E27261">
        <w:rPr>
          <w:b/>
          <w:sz w:val="24"/>
          <w:szCs w:val="24"/>
        </w:rPr>
        <w:t>рт с Пр</w:t>
      </w:r>
      <w:proofErr w:type="gramEnd"/>
      <w:r w:rsidRPr="00E27261">
        <w:rPr>
          <w:b/>
          <w:sz w:val="24"/>
          <w:szCs w:val="24"/>
        </w:rPr>
        <w:t>едложением должен содержать следующую информацию:</w:t>
      </w:r>
    </w:p>
    <w:p w:rsidR="00A477F5" w:rsidRPr="00E27261"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E27261" w:rsidRPr="00E27261" w:rsidTr="005863BF">
        <w:trPr>
          <w:jc w:val="center"/>
        </w:trPr>
        <w:tc>
          <w:tcPr>
            <w:tcW w:w="5400" w:type="dxa"/>
          </w:tcPr>
          <w:p w:rsidR="00A477F5" w:rsidRPr="00E27261" w:rsidRDefault="00A477F5" w:rsidP="005863BF">
            <w:pPr>
              <w:tabs>
                <w:tab w:val="num" w:pos="0"/>
              </w:tabs>
              <w:spacing w:line="240" w:lineRule="auto"/>
              <w:ind w:firstLine="0"/>
              <w:rPr>
                <w:sz w:val="20"/>
                <w:szCs w:val="20"/>
              </w:rPr>
            </w:pPr>
            <w:r w:rsidRPr="00E27261">
              <w:rPr>
                <w:sz w:val="20"/>
                <w:szCs w:val="20"/>
              </w:rPr>
              <w:t>___________________________________</w:t>
            </w:r>
          </w:p>
          <w:p w:rsidR="00A477F5" w:rsidRPr="00E27261" w:rsidRDefault="00A477F5" w:rsidP="005863BF">
            <w:pPr>
              <w:tabs>
                <w:tab w:val="num" w:pos="0"/>
              </w:tabs>
              <w:spacing w:line="240" w:lineRule="auto"/>
              <w:ind w:firstLine="0"/>
              <w:rPr>
                <w:sz w:val="20"/>
                <w:szCs w:val="20"/>
              </w:rPr>
            </w:pPr>
            <w:r w:rsidRPr="00E27261">
              <w:rPr>
                <w:sz w:val="20"/>
                <w:szCs w:val="20"/>
              </w:rPr>
              <w:t>___________________________________</w:t>
            </w:r>
          </w:p>
          <w:p w:rsidR="00A477F5" w:rsidRPr="00E27261" w:rsidRDefault="00A477F5" w:rsidP="005863BF">
            <w:pPr>
              <w:tabs>
                <w:tab w:val="num" w:pos="0"/>
              </w:tabs>
              <w:spacing w:line="240" w:lineRule="auto"/>
              <w:ind w:firstLine="0"/>
              <w:rPr>
                <w:sz w:val="20"/>
                <w:szCs w:val="20"/>
              </w:rPr>
            </w:pPr>
            <w:r w:rsidRPr="00E27261">
              <w:rPr>
                <w:sz w:val="20"/>
                <w:szCs w:val="20"/>
              </w:rPr>
              <w:t>[наименование, адрес Организатора]</w:t>
            </w:r>
          </w:p>
          <w:p w:rsidR="00A477F5" w:rsidRPr="00E27261" w:rsidRDefault="00A477F5" w:rsidP="005863BF">
            <w:pPr>
              <w:tabs>
                <w:tab w:val="num" w:pos="0"/>
              </w:tabs>
              <w:spacing w:line="240" w:lineRule="auto"/>
              <w:ind w:firstLine="0"/>
              <w:rPr>
                <w:sz w:val="20"/>
                <w:szCs w:val="20"/>
              </w:rPr>
            </w:pPr>
          </w:p>
        </w:tc>
        <w:tc>
          <w:tcPr>
            <w:tcW w:w="4678" w:type="dxa"/>
          </w:tcPr>
          <w:p w:rsidR="00A477F5" w:rsidRPr="00E27261" w:rsidRDefault="00A477F5" w:rsidP="005863BF">
            <w:pPr>
              <w:tabs>
                <w:tab w:val="num" w:pos="0"/>
              </w:tabs>
              <w:spacing w:line="240" w:lineRule="auto"/>
              <w:ind w:firstLine="0"/>
              <w:jc w:val="right"/>
              <w:rPr>
                <w:sz w:val="20"/>
                <w:szCs w:val="20"/>
              </w:rPr>
            </w:pPr>
            <w:r w:rsidRPr="00E27261">
              <w:rPr>
                <w:sz w:val="20"/>
                <w:szCs w:val="20"/>
              </w:rPr>
              <w:t xml:space="preserve"> </w:t>
            </w:r>
          </w:p>
          <w:p w:rsidR="00A477F5" w:rsidRPr="00E27261" w:rsidRDefault="00A477F5" w:rsidP="005863BF">
            <w:pPr>
              <w:tabs>
                <w:tab w:val="num" w:pos="0"/>
              </w:tabs>
              <w:spacing w:line="240" w:lineRule="auto"/>
              <w:ind w:firstLine="0"/>
              <w:jc w:val="right"/>
              <w:rPr>
                <w:sz w:val="20"/>
                <w:szCs w:val="20"/>
              </w:rPr>
            </w:pPr>
            <w:r w:rsidRPr="00E27261">
              <w:rPr>
                <w:sz w:val="20"/>
                <w:szCs w:val="20"/>
              </w:rPr>
              <w:t>для ____________________________________</w:t>
            </w:r>
          </w:p>
          <w:p w:rsidR="00A477F5" w:rsidRPr="00E27261" w:rsidRDefault="00A477F5" w:rsidP="004C4C0B">
            <w:pPr>
              <w:tabs>
                <w:tab w:val="num" w:pos="0"/>
              </w:tabs>
              <w:spacing w:line="240" w:lineRule="auto"/>
              <w:ind w:firstLine="0"/>
              <w:jc w:val="right"/>
              <w:rPr>
                <w:sz w:val="20"/>
                <w:szCs w:val="20"/>
              </w:rPr>
            </w:pPr>
            <w:r w:rsidRPr="00E27261">
              <w:rPr>
                <w:sz w:val="20"/>
                <w:szCs w:val="20"/>
              </w:rPr>
              <w:t xml:space="preserve">[ФИО контактного лица, указанного в </w:t>
            </w:r>
            <w:r w:rsidR="004C4C0B" w:rsidRPr="00E27261">
              <w:rPr>
                <w:sz w:val="20"/>
                <w:szCs w:val="20"/>
              </w:rPr>
              <w:t>Уведомлении</w:t>
            </w:r>
            <w:r w:rsidRPr="00E27261">
              <w:rPr>
                <w:sz w:val="20"/>
                <w:szCs w:val="20"/>
              </w:rPr>
              <w:t>]</w:t>
            </w:r>
          </w:p>
        </w:tc>
      </w:tr>
      <w:tr w:rsidR="00E27261" w:rsidRPr="00E27261" w:rsidTr="005863BF">
        <w:trPr>
          <w:jc w:val="center"/>
        </w:trPr>
        <w:tc>
          <w:tcPr>
            <w:tcW w:w="10078" w:type="dxa"/>
            <w:gridSpan w:val="2"/>
          </w:tcPr>
          <w:p w:rsidR="00A477F5" w:rsidRPr="00E27261" w:rsidRDefault="00A477F5" w:rsidP="005863BF">
            <w:pPr>
              <w:tabs>
                <w:tab w:val="num" w:pos="0"/>
              </w:tabs>
              <w:spacing w:line="240" w:lineRule="auto"/>
              <w:ind w:firstLine="0"/>
              <w:jc w:val="center"/>
              <w:rPr>
                <w:sz w:val="20"/>
                <w:szCs w:val="20"/>
              </w:rPr>
            </w:pPr>
            <w:r w:rsidRPr="00E27261">
              <w:rPr>
                <w:b/>
                <w:sz w:val="20"/>
                <w:szCs w:val="20"/>
              </w:rPr>
              <w:t xml:space="preserve">НЕ ВСКРЫВАТЬ ДО «__»_______201_г. </w:t>
            </w:r>
            <w:r w:rsidRPr="00E27261">
              <w:rPr>
                <w:sz w:val="20"/>
                <w:szCs w:val="20"/>
              </w:rPr>
              <w:t>(указать крайнюю дату подачи предложений)</w:t>
            </w:r>
          </w:p>
          <w:p w:rsidR="00A477F5" w:rsidRPr="00E27261" w:rsidRDefault="00A477F5" w:rsidP="005863BF">
            <w:pPr>
              <w:tabs>
                <w:tab w:val="num" w:pos="0"/>
              </w:tabs>
              <w:spacing w:line="240" w:lineRule="auto"/>
              <w:ind w:firstLine="0"/>
              <w:jc w:val="center"/>
              <w:rPr>
                <w:b/>
                <w:sz w:val="20"/>
                <w:szCs w:val="20"/>
              </w:rPr>
            </w:pPr>
            <w:r w:rsidRPr="00E27261">
              <w:rPr>
                <w:b/>
                <w:sz w:val="20"/>
                <w:szCs w:val="20"/>
              </w:rPr>
              <w:t>ВСКРЫТЬ НА ЗАСЕДАНИИ ЗАКУПОЧНОЙ КОМИССИИ</w:t>
            </w:r>
          </w:p>
          <w:p w:rsidR="00A477F5" w:rsidRPr="00E27261" w:rsidRDefault="00A477F5" w:rsidP="005863BF">
            <w:pPr>
              <w:tabs>
                <w:tab w:val="num" w:pos="0"/>
              </w:tabs>
              <w:spacing w:line="240" w:lineRule="auto"/>
              <w:ind w:firstLine="0"/>
              <w:jc w:val="center"/>
              <w:rPr>
                <w:b/>
                <w:sz w:val="20"/>
                <w:szCs w:val="20"/>
              </w:rPr>
            </w:pPr>
          </w:p>
        </w:tc>
      </w:tr>
      <w:tr w:rsidR="00E27261" w:rsidRPr="00E27261" w:rsidTr="005863BF">
        <w:trPr>
          <w:trHeight w:val="1035"/>
          <w:jc w:val="center"/>
        </w:trPr>
        <w:tc>
          <w:tcPr>
            <w:tcW w:w="10078" w:type="dxa"/>
            <w:gridSpan w:val="2"/>
          </w:tcPr>
          <w:p w:rsidR="00A477F5" w:rsidRPr="00E27261" w:rsidRDefault="00A477F5" w:rsidP="005863BF">
            <w:pPr>
              <w:tabs>
                <w:tab w:val="num" w:pos="0"/>
              </w:tabs>
              <w:spacing w:line="240" w:lineRule="auto"/>
              <w:ind w:firstLine="0"/>
              <w:rPr>
                <w:b/>
                <w:sz w:val="20"/>
                <w:szCs w:val="20"/>
              </w:rPr>
            </w:pPr>
            <w:r w:rsidRPr="00E27261">
              <w:rPr>
                <w:b/>
                <w:sz w:val="20"/>
                <w:szCs w:val="20"/>
              </w:rPr>
              <w:t xml:space="preserve">На участие </w:t>
            </w:r>
            <w:proofErr w:type="gramStart"/>
            <w:r w:rsidRPr="00E27261">
              <w:rPr>
                <w:b/>
                <w:sz w:val="20"/>
                <w:szCs w:val="20"/>
              </w:rPr>
              <w:t>в</w:t>
            </w:r>
            <w:proofErr w:type="gramEnd"/>
            <w:r w:rsidRPr="00E27261">
              <w:rPr>
                <w:b/>
                <w:sz w:val="20"/>
                <w:szCs w:val="20"/>
              </w:rPr>
              <w:t xml:space="preserve">: </w:t>
            </w:r>
            <w:r w:rsidRPr="00E27261">
              <w:rPr>
                <w:sz w:val="20"/>
                <w:szCs w:val="20"/>
              </w:rPr>
              <w:t>__________________________________________________________________________</w:t>
            </w:r>
          </w:p>
          <w:p w:rsidR="00A477F5" w:rsidRPr="00E27261" w:rsidRDefault="00A477F5" w:rsidP="005863BF">
            <w:pPr>
              <w:tabs>
                <w:tab w:val="num" w:pos="0"/>
              </w:tabs>
              <w:spacing w:line="240" w:lineRule="auto"/>
              <w:ind w:firstLine="0"/>
              <w:jc w:val="center"/>
              <w:rPr>
                <w:sz w:val="20"/>
                <w:szCs w:val="20"/>
              </w:rPr>
            </w:pPr>
            <w:r w:rsidRPr="00E27261">
              <w:rPr>
                <w:sz w:val="20"/>
                <w:szCs w:val="20"/>
              </w:rPr>
              <w:t>[Наименование закупочной процедуры и предмета закупки как звучит в Уведомлении]</w:t>
            </w:r>
          </w:p>
        </w:tc>
      </w:tr>
      <w:tr w:rsidR="00E27261" w:rsidRPr="00E27261" w:rsidTr="005863BF">
        <w:trPr>
          <w:trHeight w:val="504"/>
          <w:jc w:val="center"/>
        </w:trPr>
        <w:tc>
          <w:tcPr>
            <w:tcW w:w="10078" w:type="dxa"/>
            <w:gridSpan w:val="2"/>
          </w:tcPr>
          <w:p w:rsidR="00A477F5" w:rsidRPr="00E27261" w:rsidRDefault="00A477F5" w:rsidP="005863BF">
            <w:pPr>
              <w:tabs>
                <w:tab w:val="num" w:pos="0"/>
              </w:tabs>
              <w:spacing w:line="240" w:lineRule="auto"/>
              <w:ind w:firstLine="0"/>
              <w:rPr>
                <w:sz w:val="20"/>
                <w:szCs w:val="20"/>
              </w:rPr>
            </w:pPr>
          </w:p>
        </w:tc>
      </w:tr>
      <w:tr w:rsidR="00E27261" w:rsidRPr="00E27261" w:rsidTr="005863BF">
        <w:trPr>
          <w:trHeight w:val="384"/>
          <w:jc w:val="center"/>
        </w:trPr>
        <w:tc>
          <w:tcPr>
            <w:tcW w:w="10078" w:type="dxa"/>
            <w:gridSpan w:val="2"/>
          </w:tcPr>
          <w:p w:rsidR="00A477F5" w:rsidRPr="00E27261" w:rsidRDefault="00A477F5" w:rsidP="005863BF">
            <w:pPr>
              <w:tabs>
                <w:tab w:val="num" w:pos="0"/>
              </w:tabs>
              <w:spacing w:line="240" w:lineRule="auto"/>
              <w:ind w:firstLine="0"/>
              <w:jc w:val="right"/>
              <w:rPr>
                <w:sz w:val="20"/>
                <w:szCs w:val="20"/>
              </w:rPr>
            </w:pPr>
            <w:r w:rsidRPr="00E27261">
              <w:rPr>
                <w:b/>
                <w:sz w:val="20"/>
                <w:szCs w:val="20"/>
              </w:rPr>
              <w:t>Предложение поступило:  дата  «___» _______ 201   г.</w:t>
            </w:r>
          </w:p>
        </w:tc>
      </w:tr>
      <w:tr w:rsidR="00E27261" w:rsidRPr="00E27261" w:rsidTr="005863BF">
        <w:trPr>
          <w:jc w:val="center"/>
        </w:trPr>
        <w:tc>
          <w:tcPr>
            <w:tcW w:w="10078" w:type="dxa"/>
            <w:gridSpan w:val="2"/>
          </w:tcPr>
          <w:p w:rsidR="00A477F5" w:rsidRPr="00E27261" w:rsidRDefault="00A477F5" w:rsidP="005863BF">
            <w:pPr>
              <w:tabs>
                <w:tab w:val="num" w:pos="0"/>
              </w:tabs>
              <w:spacing w:line="240" w:lineRule="auto"/>
              <w:ind w:firstLine="0"/>
              <w:jc w:val="right"/>
              <w:rPr>
                <w:sz w:val="20"/>
                <w:szCs w:val="20"/>
              </w:rPr>
            </w:pPr>
            <w:r w:rsidRPr="00E27261">
              <w:rPr>
                <w:sz w:val="20"/>
                <w:szCs w:val="20"/>
              </w:rPr>
              <w:t>Время ____ час</w:t>
            </w:r>
            <w:proofErr w:type="gramStart"/>
            <w:r w:rsidRPr="00E27261">
              <w:rPr>
                <w:sz w:val="20"/>
                <w:szCs w:val="20"/>
              </w:rPr>
              <w:t>.</w:t>
            </w:r>
            <w:proofErr w:type="gramEnd"/>
            <w:r w:rsidRPr="00E27261">
              <w:rPr>
                <w:sz w:val="20"/>
                <w:szCs w:val="20"/>
              </w:rPr>
              <w:t xml:space="preserve"> _____ </w:t>
            </w:r>
            <w:proofErr w:type="gramStart"/>
            <w:r w:rsidRPr="00E27261">
              <w:rPr>
                <w:sz w:val="20"/>
                <w:szCs w:val="20"/>
              </w:rPr>
              <w:t>м</w:t>
            </w:r>
            <w:proofErr w:type="gramEnd"/>
            <w:r w:rsidRPr="00E27261">
              <w:rPr>
                <w:sz w:val="20"/>
                <w:szCs w:val="20"/>
              </w:rPr>
              <w:t xml:space="preserve">ин. </w:t>
            </w:r>
          </w:p>
        </w:tc>
      </w:tr>
      <w:tr w:rsidR="00A477F5" w:rsidRPr="00E27261" w:rsidTr="005863BF">
        <w:trPr>
          <w:jc w:val="center"/>
        </w:trPr>
        <w:tc>
          <w:tcPr>
            <w:tcW w:w="10078" w:type="dxa"/>
            <w:gridSpan w:val="2"/>
          </w:tcPr>
          <w:p w:rsidR="00A477F5" w:rsidRPr="00E27261" w:rsidRDefault="00A477F5" w:rsidP="005863BF">
            <w:pPr>
              <w:tabs>
                <w:tab w:val="num" w:pos="0"/>
              </w:tabs>
              <w:spacing w:line="240" w:lineRule="auto"/>
              <w:ind w:firstLine="0"/>
              <w:jc w:val="right"/>
              <w:rPr>
                <w:sz w:val="20"/>
                <w:szCs w:val="20"/>
              </w:rPr>
            </w:pPr>
            <w:r w:rsidRPr="00E27261">
              <w:rPr>
                <w:sz w:val="20"/>
                <w:szCs w:val="20"/>
              </w:rPr>
              <w:t>(заполняется Организатором)</w:t>
            </w:r>
          </w:p>
        </w:tc>
      </w:tr>
    </w:tbl>
    <w:p w:rsidR="00E61DF3" w:rsidRPr="00E27261" w:rsidRDefault="00E61DF3" w:rsidP="00E61DF3">
      <w:pPr>
        <w:pStyle w:val="ab"/>
        <w:tabs>
          <w:tab w:val="clear" w:pos="1134"/>
          <w:tab w:val="num" w:pos="0"/>
          <w:tab w:val="num" w:pos="1590"/>
        </w:tabs>
        <w:spacing w:line="240" w:lineRule="auto"/>
        <w:ind w:left="0" w:firstLine="0"/>
        <w:rPr>
          <w:b/>
          <w:sz w:val="20"/>
          <w:szCs w:val="20"/>
        </w:rPr>
      </w:pPr>
    </w:p>
    <w:p w:rsidR="00E61DF3" w:rsidRPr="00E27261" w:rsidRDefault="00E61DF3" w:rsidP="00112F5E">
      <w:pPr>
        <w:pStyle w:val="111"/>
        <w:pageBreakBefore w:val="0"/>
        <w:numPr>
          <w:ilvl w:val="0"/>
          <w:numId w:val="31"/>
        </w:numPr>
        <w:spacing w:before="0" w:after="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E27261">
        <w:rPr>
          <w:rFonts w:ascii="Times New Roman" w:hAnsi="Times New Roman"/>
          <w:sz w:val="24"/>
          <w:szCs w:val="24"/>
        </w:rPr>
        <w:t xml:space="preserve">Оценка </w:t>
      </w:r>
      <w:bookmarkEnd w:id="83"/>
      <w:bookmarkEnd w:id="84"/>
      <w:bookmarkEnd w:id="85"/>
      <w:bookmarkEnd w:id="86"/>
      <w:bookmarkEnd w:id="87"/>
      <w:r w:rsidRPr="00E27261">
        <w:rPr>
          <w:rFonts w:ascii="Times New Roman" w:hAnsi="Times New Roman"/>
          <w:sz w:val="24"/>
          <w:szCs w:val="24"/>
        </w:rPr>
        <w:t>Предложений и проведение переговоров</w:t>
      </w:r>
      <w:bookmarkEnd w:id="88"/>
      <w:bookmarkEnd w:id="89"/>
    </w:p>
    <w:p w:rsidR="00E61DF3" w:rsidRPr="00E27261"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E27261" w:rsidRDefault="00E61DF3" w:rsidP="00112F5E">
      <w:pPr>
        <w:pStyle w:val="23"/>
        <w:numPr>
          <w:ilvl w:val="1"/>
          <w:numId w:val="31"/>
        </w:numPr>
        <w:spacing w:before="0" w:after="0"/>
        <w:rPr>
          <w:rFonts w:ascii="Times New Roman" w:hAnsi="Times New Roman"/>
          <w:sz w:val="24"/>
          <w:szCs w:val="24"/>
        </w:rPr>
      </w:pPr>
      <w:bookmarkStart w:id="91" w:name="_Toc251847625"/>
      <w:r w:rsidRPr="00E27261">
        <w:rPr>
          <w:rFonts w:ascii="Times New Roman" w:hAnsi="Times New Roman"/>
          <w:sz w:val="24"/>
          <w:szCs w:val="24"/>
        </w:rPr>
        <w:t>Общие положения</w:t>
      </w:r>
      <w:bookmarkEnd w:id="90"/>
      <w:bookmarkEnd w:id="91"/>
    </w:p>
    <w:p w:rsidR="00E61DF3" w:rsidRPr="00E27261" w:rsidRDefault="00E61DF3" w:rsidP="00E61DF3">
      <w:pPr>
        <w:tabs>
          <w:tab w:val="num" w:pos="0"/>
        </w:tabs>
        <w:spacing w:line="240" w:lineRule="auto"/>
        <w:ind w:firstLine="0"/>
        <w:rPr>
          <w:b/>
          <w:sz w:val="24"/>
          <w:szCs w:val="24"/>
        </w:rPr>
      </w:pPr>
      <w:r w:rsidRPr="00E27261">
        <w:rPr>
          <w:sz w:val="24"/>
          <w:szCs w:val="24"/>
        </w:rPr>
        <w:t xml:space="preserve">Оценка Предложений осуществляется </w:t>
      </w:r>
      <w:r w:rsidR="00765586" w:rsidRPr="00E27261">
        <w:rPr>
          <w:sz w:val="24"/>
          <w:szCs w:val="24"/>
        </w:rPr>
        <w:t>Инициатором закупки.</w:t>
      </w:r>
      <w:r w:rsidRPr="00E27261">
        <w:rPr>
          <w:sz w:val="24"/>
          <w:szCs w:val="24"/>
        </w:rPr>
        <w:t xml:space="preserve"> </w:t>
      </w:r>
    </w:p>
    <w:p w:rsidR="00E61DF3" w:rsidRPr="00E27261" w:rsidRDefault="00E61DF3" w:rsidP="00E61DF3">
      <w:pPr>
        <w:tabs>
          <w:tab w:val="num" w:pos="0"/>
        </w:tabs>
        <w:spacing w:line="240" w:lineRule="auto"/>
        <w:ind w:firstLine="0"/>
        <w:rPr>
          <w:sz w:val="24"/>
          <w:szCs w:val="24"/>
        </w:rPr>
      </w:pPr>
      <w:r w:rsidRPr="00E27261">
        <w:rPr>
          <w:sz w:val="24"/>
          <w:szCs w:val="24"/>
        </w:rPr>
        <w:t>Оценка Предложений включает отборочную стадию, оценочную стадию, проведение при необходимости переговоров.</w:t>
      </w:r>
    </w:p>
    <w:p w:rsidR="00E61DF3" w:rsidRPr="00E27261" w:rsidRDefault="00E61DF3" w:rsidP="00E61DF3">
      <w:pPr>
        <w:tabs>
          <w:tab w:val="num" w:pos="0"/>
        </w:tabs>
        <w:spacing w:line="240" w:lineRule="auto"/>
        <w:ind w:firstLine="0"/>
        <w:rPr>
          <w:sz w:val="24"/>
          <w:szCs w:val="24"/>
        </w:rPr>
      </w:pPr>
    </w:p>
    <w:p w:rsidR="00E61DF3" w:rsidRPr="00E27261" w:rsidRDefault="00E61DF3" w:rsidP="00112F5E">
      <w:pPr>
        <w:pStyle w:val="23"/>
        <w:numPr>
          <w:ilvl w:val="1"/>
          <w:numId w:val="31"/>
        </w:numPr>
        <w:spacing w:before="0" w:after="0"/>
        <w:rPr>
          <w:rFonts w:ascii="Times New Roman" w:hAnsi="Times New Roman"/>
          <w:sz w:val="24"/>
          <w:szCs w:val="24"/>
        </w:rPr>
      </w:pPr>
      <w:bookmarkStart w:id="92" w:name="_Ref93089454"/>
      <w:bookmarkStart w:id="93" w:name="_Toc98254001"/>
      <w:bookmarkStart w:id="94" w:name="_Toc251847626"/>
      <w:bookmarkStart w:id="95" w:name="_Ref55304418"/>
      <w:r w:rsidRPr="00E27261">
        <w:rPr>
          <w:rFonts w:ascii="Times New Roman" w:hAnsi="Times New Roman"/>
          <w:sz w:val="24"/>
          <w:szCs w:val="24"/>
        </w:rPr>
        <w:t>Отборочная стадия</w:t>
      </w:r>
      <w:bookmarkEnd w:id="92"/>
      <w:bookmarkEnd w:id="93"/>
      <w:bookmarkEnd w:id="94"/>
    </w:p>
    <w:p w:rsidR="004422AF" w:rsidRPr="00E27261" w:rsidRDefault="004422AF" w:rsidP="004422AF">
      <w:pPr>
        <w:pStyle w:val="23"/>
        <w:numPr>
          <w:ilvl w:val="0"/>
          <w:numId w:val="0"/>
        </w:numPr>
        <w:spacing w:before="0" w:after="0"/>
        <w:rPr>
          <w:rFonts w:ascii="Times New Roman" w:hAnsi="Times New Roman"/>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 xml:space="preserve">6.2.1. В рамках отборочной стадии </w:t>
      </w:r>
      <w:bookmarkEnd w:id="95"/>
      <w:r w:rsidRPr="00E27261">
        <w:rPr>
          <w:sz w:val="24"/>
          <w:szCs w:val="24"/>
        </w:rPr>
        <w:t>проверяется:</w:t>
      </w:r>
    </w:p>
    <w:p w:rsidR="00E61DF3" w:rsidRPr="00E27261" w:rsidRDefault="00E61DF3" w:rsidP="00E61DF3">
      <w:pPr>
        <w:numPr>
          <w:ilvl w:val="0"/>
          <w:numId w:val="11"/>
        </w:numPr>
        <w:tabs>
          <w:tab w:val="num" w:pos="0"/>
        </w:tabs>
        <w:spacing w:line="240" w:lineRule="auto"/>
        <w:ind w:left="0" w:firstLine="0"/>
        <w:rPr>
          <w:sz w:val="24"/>
          <w:szCs w:val="24"/>
        </w:rPr>
      </w:pPr>
      <w:r w:rsidRPr="00E27261">
        <w:rPr>
          <w:sz w:val="24"/>
          <w:szCs w:val="24"/>
        </w:rPr>
        <w:t>правильность оформления Предложений и их соответствие требованиям настоящей документации по существу;</w:t>
      </w:r>
    </w:p>
    <w:p w:rsidR="00E61DF3" w:rsidRPr="00E27261" w:rsidRDefault="00E61DF3" w:rsidP="00E61DF3">
      <w:pPr>
        <w:numPr>
          <w:ilvl w:val="0"/>
          <w:numId w:val="11"/>
        </w:numPr>
        <w:tabs>
          <w:tab w:val="num" w:pos="0"/>
        </w:tabs>
        <w:spacing w:line="240" w:lineRule="auto"/>
        <w:ind w:left="0" w:firstLine="0"/>
        <w:rPr>
          <w:sz w:val="24"/>
          <w:szCs w:val="24"/>
        </w:rPr>
      </w:pPr>
      <w:r w:rsidRPr="00E27261">
        <w:rPr>
          <w:sz w:val="24"/>
          <w:szCs w:val="24"/>
        </w:rPr>
        <w:t>соответствие Участников требованиям настоящей документации;</w:t>
      </w:r>
    </w:p>
    <w:p w:rsidR="00E61DF3" w:rsidRPr="00E27261" w:rsidRDefault="00E61DF3" w:rsidP="00E61DF3">
      <w:pPr>
        <w:numPr>
          <w:ilvl w:val="0"/>
          <w:numId w:val="11"/>
        </w:numPr>
        <w:tabs>
          <w:tab w:val="num" w:pos="0"/>
        </w:tabs>
        <w:spacing w:line="240" w:lineRule="auto"/>
        <w:ind w:left="0" w:firstLine="0"/>
        <w:rPr>
          <w:sz w:val="24"/>
          <w:szCs w:val="24"/>
        </w:rPr>
      </w:pPr>
      <w:r w:rsidRPr="00E27261">
        <w:rPr>
          <w:sz w:val="24"/>
          <w:szCs w:val="24"/>
        </w:rPr>
        <w:t>соответствие коммерческого предложения требованиям настоящей документации.</w:t>
      </w:r>
    </w:p>
    <w:p w:rsidR="00E61DF3" w:rsidRPr="00E27261" w:rsidRDefault="00E61DF3" w:rsidP="00E61DF3">
      <w:pPr>
        <w:tabs>
          <w:tab w:val="num" w:pos="0"/>
        </w:tabs>
        <w:spacing w:line="240" w:lineRule="auto"/>
        <w:ind w:firstLine="0"/>
        <w:rPr>
          <w:sz w:val="24"/>
          <w:szCs w:val="24"/>
        </w:rPr>
      </w:pPr>
      <w:bookmarkStart w:id="96" w:name="_Ref55304419"/>
      <w:r w:rsidRPr="00E27261">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E27261" w:rsidRDefault="00E61DF3" w:rsidP="00E61DF3">
      <w:pPr>
        <w:tabs>
          <w:tab w:val="num" w:pos="0"/>
        </w:tabs>
        <w:spacing w:line="240" w:lineRule="auto"/>
        <w:ind w:firstLine="0"/>
        <w:rPr>
          <w:sz w:val="24"/>
          <w:szCs w:val="24"/>
        </w:rPr>
      </w:pPr>
      <w:bookmarkStart w:id="97" w:name="_Ref55307002"/>
      <w:r w:rsidRPr="00E27261">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E27261" w:rsidRDefault="00E61DF3" w:rsidP="00E61DF3">
      <w:pPr>
        <w:numPr>
          <w:ilvl w:val="0"/>
          <w:numId w:val="12"/>
        </w:numPr>
        <w:tabs>
          <w:tab w:val="clear" w:pos="927"/>
          <w:tab w:val="num" w:pos="0"/>
          <w:tab w:val="num" w:pos="900"/>
        </w:tabs>
        <w:spacing w:line="240" w:lineRule="auto"/>
        <w:ind w:left="0" w:firstLine="0"/>
        <w:rPr>
          <w:sz w:val="24"/>
          <w:szCs w:val="24"/>
        </w:rPr>
      </w:pPr>
      <w:r w:rsidRPr="00E27261">
        <w:rPr>
          <w:sz w:val="24"/>
          <w:szCs w:val="24"/>
        </w:rPr>
        <w:t>в существенной мере не отвечают требованиям к оформлению настоящей документации;</w:t>
      </w:r>
    </w:p>
    <w:p w:rsidR="00E61DF3" w:rsidRPr="00E27261" w:rsidRDefault="00E61DF3" w:rsidP="00E61DF3">
      <w:pPr>
        <w:numPr>
          <w:ilvl w:val="0"/>
          <w:numId w:val="12"/>
        </w:numPr>
        <w:tabs>
          <w:tab w:val="num" w:pos="0"/>
        </w:tabs>
        <w:spacing w:line="240" w:lineRule="auto"/>
        <w:ind w:left="0" w:firstLine="0"/>
        <w:rPr>
          <w:sz w:val="24"/>
          <w:szCs w:val="24"/>
        </w:rPr>
      </w:pPr>
      <w:r w:rsidRPr="00E27261">
        <w:rPr>
          <w:sz w:val="24"/>
          <w:szCs w:val="24"/>
        </w:rPr>
        <w:t>поданы Участниками, которые не отвечают требованиям настоящей документации;</w:t>
      </w:r>
    </w:p>
    <w:p w:rsidR="00E61DF3" w:rsidRPr="00E27261" w:rsidRDefault="00E61DF3" w:rsidP="00E61DF3">
      <w:pPr>
        <w:numPr>
          <w:ilvl w:val="0"/>
          <w:numId w:val="12"/>
        </w:numPr>
        <w:tabs>
          <w:tab w:val="num" w:pos="0"/>
        </w:tabs>
        <w:spacing w:line="240" w:lineRule="auto"/>
        <w:ind w:left="0" w:firstLine="0"/>
        <w:rPr>
          <w:sz w:val="24"/>
          <w:szCs w:val="24"/>
        </w:rPr>
      </w:pPr>
      <w:r w:rsidRPr="00E27261">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E27261" w:rsidRDefault="00E61DF3" w:rsidP="00E61DF3">
      <w:pPr>
        <w:numPr>
          <w:ilvl w:val="0"/>
          <w:numId w:val="12"/>
        </w:numPr>
        <w:tabs>
          <w:tab w:val="num" w:pos="0"/>
        </w:tabs>
        <w:spacing w:line="240" w:lineRule="auto"/>
        <w:ind w:left="0" w:firstLine="0"/>
        <w:rPr>
          <w:sz w:val="24"/>
          <w:szCs w:val="24"/>
        </w:rPr>
      </w:pPr>
      <w:r w:rsidRPr="00E27261">
        <w:rPr>
          <w:sz w:val="24"/>
          <w:szCs w:val="24"/>
        </w:rPr>
        <w:t>содержат очевидные арифметические или грамматические ошибки, с исправлением которых не согласился Участник.</w:t>
      </w:r>
    </w:p>
    <w:p w:rsidR="00E61DF3" w:rsidRPr="00E27261" w:rsidRDefault="00E61DF3" w:rsidP="00E61DF3">
      <w:pPr>
        <w:tabs>
          <w:tab w:val="num" w:pos="0"/>
        </w:tabs>
        <w:spacing w:line="240" w:lineRule="auto"/>
        <w:ind w:firstLine="0"/>
        <w:rPr>
          <w:sz w:val="24"/>
          <w:szCs w:val="24"/>
        </w:rPr>
      </w:pPr>
    </w:p>
    <w:p w:rsidR="00E61DF3" w:rsidRPr="00E27261" w:rsidRDefault="00E61DF3" w:rsidP="00112F5E">
      <w:pPr>
        <w:pStyle w:val="23"/>
        <w:numPr>
          <w:ilvl w:val="1"/>
          <w:numId w:val="31"/>
        </w:numPr>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E27261">
        <w:rPr>
          <w:rFonts w:ascii="Times New Roman" w:hAnsi="Times New Roman"/>
          <w:sz w:val="24"/>
          <w:szCs w:val="24"/>
        </w:rPr>
        <w:t>Оценочная стадия</w:t>
      </w:r>
      <w:bookmarkEnd w:id="98"/>
      <w:bookmarkEnd w:id="99"/>
      <w:bookmarkEnd w:id="100"/>
    </w:p>
    <w:p w:rsidR="004422AF" w:rsidRPr="00E27261" w:rsidRDefault="004422AF" w:rsidP="004422AF">
      <w:pPr>
        <w:pStyle w:val="23"/>
        <w:numPr>
          <w:ilvl w:val="0"/>
          <w:numId w:val="0"/>
        </w:numPr>
        <w:spacing w:before="0" w:after="0"/>
        <w:rPr>
          <w:rFonts w:ascii="Times New Roman" w:hAnsi="Times New Roman"/>
          <w:sz w:val="24"/>
          <w:szCs w:val="24"/>
          <w:highlight w:val="cyan"/>
        </w:rPr>
      </w:pPr>
    </w:p>
    <w:bookmarkEnd w:id="101"/>
    <w:p w:rsidR="00E61DF3" w:rsidRPr="00E27261" w:rsidRDefault="00E61DF3" w:rsidP="00E61DF3">
      <w:pPr>
        <w:tabs>
          <w:tab w:val="num" w:pos="0"/>
        </w:tabs>
        <w:spacing w:line="240" w:lineRule="auto"/>
        <w:ind w:firstLine="0"/>
        <w:rPr>
          <w:sz w:val="24"/>
          <w:szCs w:val="24"/>
        </w:rPr>
      </w:pPr>
      <w:r w:rsidRPr="00E27261">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E27261">
        <w:rPr>
          <w:sz w:val="24"/>
          <w:szCs w:val="24"/>
        </w:rPr>
        <w:t>ся</w:t>
      </w:r>
      <w:r w:rsidRPr="00E27261">
        <w:rPr>
          <w:sz w:val="24"/>
          <w:szCs w:val="24"/>
        </w:rPr>
        <w:t xml:space="preserve"> их ранжирование по степени предпочтительности для Организатора, исходя из следующих критериев</w:t>
      </w:r>
      <w:r w:rsidR="004422AF" w:rsidRPr="00E27261">
        <w:rPr>
          <w:sz w:val="24"/>
          <w:szCs w:val="24"/>
        </w:rPr>
        <w:t>:</w:t>
      </w:r>
    </w:p>
    <w:p w:rsidR="004422AF" w:rsidRPr="00E27261" w:rsidRDefault="004422AF" w:rsidP="00E61DF3">
      <w:pPr>
        <w:tabs>
          <w:tab w:val="num" w:pos="0"/>
        </w:tabs>
        <w:spacing w:line="240" w:lineRule="auto"/>
        <w:ind w:firstLine="0"/>
        <w:rPr>
          <w:sz w:val="24"/>
          <w:szCs w:val="24"/>
        </w:rPr>
      </w:pPr>
    </w:p>
    <w:p w:rsidR="00AD7ED8" w:rsidRPr="00E27261" w:rsidRDefault="00AD7ED8" w:rsidP="00AD7ED8">
      <w:pPr>
        <w:tabs>
          <w:tab w:val="num" w:pos="0"/>
        </w:tabs>
        <w:spacing w:line="240" w:lineRule="auto"/>
        <w:ind w:firstLine="0"/>
        <w:rPr>
          <w:b/>
          <w:sz w:val="24"/>
          <w:szCs w:val="24"/>
        </w:rPr>
      </w:pPr>
      <w:r w:rsidRPr="00E27261">
        <w:rPr>
          <w:sz w:val="24"/>
          <w:szCs w:val="24"/>
        </w:rPr>
        <w:t>6.3.1.</w:t>
      </w:r>
      <w:r w:rsidRPr="00E27261">
        <w:rPr>
          <w:sz w:val="24"/>
          <w:szCs w:val="24"/>
        </w:rPr>
        <w:tab/>
      </w:r>
      <w:r w:rsidRPr="00E27261">
        <w:rPr>
          <w:b/>
          <w:sz w:val="24"/>
          <w:szCs w:val="24"/>
        </w:rPr>
        <w:t>Порядок оценки заявок</w:t>
      </w:r>
    </w:p>
    <w:p w:rsidR="00970E6C" w:rsidRPr="00E27261" w:rsidRDefault="00AD7ED8" w:rsidP="00970E6C">
      <w:pPr>
        <w:tabs>
          <w:tab w:val="num" w:pos="0"/>
        </w:tabs>
        <w:spacing w:line="240" w:lineRule="auto"/>
        <w:ind w:firstLine="0"/>
        <w:rPr>
          <w:b/>
          <w:sz w:val="24"/>
          <w:szCs w:val="24"/>
        </w:rPr>
      </w:pPr>
      <w:r w:rsidRPr="00E27261">
        <w:rPr>
          <w:sz w:val="24"/>
          <w:szCs w:val="24"/>
        </w:rPr>
        <w:t>6.3.1.1.</w:t>
      </w:r>
      <w:r w:rsidRPr="00E27261">
        <w:rPr>
          <w:sz w:val="24"/>
          <w:szCs w:val="24"/>
        </w:rPr>
        <w:tab/>
      </w:r>
      <w:r w:rsidR="00BD2B68" w:rsidRPr="00E27261">
        <w:rPr>
          <w:b/>
          <w:sz w:val="24"/>
          <w:szCs w:val="24"/>
        </w:rPr>
        <w:t>Категория</w:t>
      </w:r>
      <w:r w:rsidR="00970E6C" w:rsidRPr="00E27261">
        <w:rPr>
          <w:b/>
          <w:sz w:val="24"/>
          <w:szCs w:val="24"/>
        </w:rPr>
        <w:t xml:space="preserve">  </w:t>
      </w:r>
      <w:r w:rsidRPr="00E27261">
        <w:rPr>
          <w:b/>
          <w:sz w:val="24"/>
          <w:szCs w:val="24"/>
        </w:rPr>
        <w:t>«</w:t>
      </w:r>
      <w:r w:rsidR="00970E6C" w:rsidRPr="00E27261">
        <w:rPr>
          <w:b/>
          <w:sz w:val="24"/>
          <w:szCs w:val="24"/>
        </w:rPr>
        <w:t xml:space="preserve">Финансовая оценка </w:t>
      </w:r>
      <w:r w:rsidRPr="00E27261">
        <w:rPr>
          <w:b/>
          <w:sz w:val="24"/>
          <w:szCs w:val="24"/>
        </w:rPr>
        <w:t>»</w:t>
      </w:r>
      <w:r w:rsidR="00F82DDF" w:rsidRPr="00E27261">
        <w:rPr>
          <w:b/>
          <w:sz w:val="24"/>
          <w:szCs w:val="24"/>
        </w:rPr>
        <w:t xml:space="preserve"> - </w:t>
      </w:r>
      <w:r w:rsidR="00970E6C" w:rsidRPr="00E27261">
        <w:rPr>
          <w:b/>
          <w:sz w:val="24"/>
          <w:szCs w:val="24"/>
        </w:rPr>
        <w:t>Значимость - 70%</w:t>
      </w:r>
    </w:p>
    <w:p w:rsidR="00970E6C" w:rsidRPr="00E27261" w:rsidRDefault="00970E6C" w:rsidP="00970E6C">
      <w:pPr>
        <w:tabs>
          <w:tab w:val="num" w:pos="0"/>
        </w:tabs>
        <w:spacing w:line="240" w:lineRule="auto"/>
        <w:ind w:firstLine="0"/>
        <w:rPr>
          <w:sz w:val="24"/>
          <w:szCs w:val="24"/>
        </w:rPr>
      </w:pPr>
    </w:p>
    <w:p w:rsidR="009C7D4E" w:rsidRPr="00E27261"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E27261" w:rsidRPr="00E27261"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sz w:val="22"/>
                <w:szCs w:val="22"/>
              </w:rPr>
            </w:pPr>
            <w:r w:rsidRPr="00E27261">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sz w:val="20"/>
                <w:szCs w:val="20"/>
              </w:rPr>
            </w:pPr>
            <w:r w:rsidRPr="00E27261">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F82DDF">
            <w:pPr>
              <w:spacing w:line="240" w:lineRule="auto"/>
              <w:ind w:firstLine="0"/>
              <w:jc w:val="center"/>
              <w:rPr>
                <w:rFonts w:ascii="Calibri" w:hAnsi="Calibri" w:cs="Calibri"/>
                <w:sz w:val="20"/>
                <w:szCs w:val="20"/>
              </w:rPr>
            </w:pPr>
            <w:r w:rsidRPr="00E27261">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F82DDF">
            <w:pPr>
              <w:spacing w:line="240" w:lineRule="auto"/>
              <w:ind w:firstLine="0"/>
              <w:jc w:val="center"/>
              <w:rPr>
                <w:rFonts w:ascii="Calibri" w:hAnsi="Calibri" w:cs="Calibri"/>
                <w:sz w:val="20"/>
                <w:szCs w:val="20"/>
              </w:rPr>
            </w:pPr>
            <w:r w:rsidRPr="00E27261">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F82DDF">
            <w:pPr>
              <w:spacing w:line="240" w:lineRule="auto"/>
              <w:ind w:firstLine="0"/>
              <w:jc w:val="center"/>
              <w:rPr>
                <w:rFonts w:ascii="Calibri" w:hAnsi="Calibri" w:cs="Calibri"/>
                <w:sz w:val="20"/>
                <w:szCs w:val="20"/>
              </w:rPr>
            </w:pPr>
            <w:r w:rsidRPr="00E27261">
              <w:rPr>
                <w:rFonts w:ascii="Calibri" w:hAnsi="Calibri" w:cs="Calibri"/>
                <w:sz w:val="20"/>
                <w:szCs w:val="20"/>
              </w:rPr>
              <w:t>Вес подкатегории</w:t>
            </w:r>
          </w:p>
        </w:tc>
      </w:tr>
      <w:tr w:rsidR="00E27261" w:rsidRPr="00E27261"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F82DDF">
            <w:pPr>
              <w:spacing w:line="240" w:lineRule="auto"/>
              <w:ind w:firstLine="0"/>
              <w:jc w:val="left"/>
              <w:rPr>
                <w:rFonts w:ascii="Calibri" w:hAnsi="Calibri" w:cs="Calibri"/>
                <w:sz w:val="20"/>
                <w:szCs w:val="20"/>
              </w:rPr>
            </w:pPr>
          </w:p>
        </w:tc>
      </w:tr>
      <w:tr w:rsidR="00E27261" w:rsidRPr="00E27261"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bCs/>
                <w:sz w:val="22"/>
                <w:szCs w:val="22"/>
              </w:rPr>
            </w:pPr>
            <w:r w:rsidRPr="00E27261">
              <w:rPr>
                <w:rFonts w:ascii="Calibri" w:hAnsi="Calibri" w:cs="Calibri"/>
                <w:bCs/>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left"/>
              <w:rPr>
                <w:rFonts w:ascii="Calibri" w:hAnsi="Calibri" w:cs="Calibri"/>
                <w:bCs/>
                <w:sz w:val="22"/>
                <w:szCs w:val="22"/>
              </w:rPr>
            </w:pPr>
            <w:r w:rsidRPr="00E27261">
              <w:rPr>
                <w:rFonts w:ascii="Calibri" w:hAnsi="Calibri" w:cs="Calibri"/>
                <w:bCs/>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E27261" w:rsidRDefault="00F82DDF" w:rsidP="00F82DDF">
            <w:pPr>
              <w:spacing w:line="240" w:lineRule="auto"/>
              <w:ind w:firstLine="0"/>
              <w:jc w:val="left"/>
              <w:rPr>
                <w:rFonts w:ascii="Calibri" w:hAnsi="Calibri" w:cs="Calibri"/>
                <w:bCs/>
                <w:sz w:val="22"/>
                <w:szCs w:val="22"/>
              </w:rPr>
            </w:pPr>
            <w:r w:rsidRPr="00E27261">
              <w:rPr>
                <w:rFonts w:ascii="Calibri" w:hAnsi="Calibri" w:cs="Calibri"/>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b/>
                <w:bCs/>
                <w:sz w:val="22"/>
                <w:szCs w:val="22"/>
              </w:rPr>
            </w:pPr>
            <w:r w:rsidRPr="00E27261">
              <w:rPr>
                <w:rFonts w:ascii="Calibri" w:hAnsi="Calibri" w:cs="Calibri"/>
                <w:b/>
                <w:bCs/>
                <w:sz w:val="22"/>
                <w:szCs w:val="22"/>
              </w:rPr>
              <w:t>70%</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bCs/>
                <w:sz w:val="22"/>
                <w:szCs w:val="22"/>
              </w:rPr>
            </w:pPr>
            <w:r w:rsidRPr="00E27261">
              <w:rPr>
                <w:rFonts w:ascii="Calibri" w:hAnsi="Calibri" w:cs="Calibri"/>
                <w:bCs/>
                <w:sz w:val="22"/>
                <w:szCs w:val="22"/>
              </w:rPr>
              <w:t>100%</w:t>
            </w:r>
          </w:p>
        </w:tc>
      </w:tr>
      <w:tr w:rsidR="00E27261" w:rsidRPr="00E27261"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FC5" w:rsidRPr="00E27261" w:rsidRDefault="00CD6FC5"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CD6FC5" w:rsidRPr="00E27261" w:rsidRDefault="00CD6FC5" w:rsidP="00F82DDF">
            <w:pPr>
              <w:spacing w:line="240" w:lineRule="auto"/>
              <w:ind w:firstLine="0"/>
              <w:jc w:val="center"/>
              <w:rPr>
                <w:rFonts w:ascii="Calibri" w:hAnsi="Calibri" w:cs="Calibri"/>
                <w:bCs/>
                <w:sz w:val="22"/>
                <w:szCs w:val="22"/>
                <w:lang w:val="en-US"/>
              </w:rPr>
            </w:pPr>
            <w:r w:rsidRPr="00E27261">
              <w:rPr>
                <w:rFonts w:ascii="Calibri" w:hAnsi="Calibri" w:cs="Calibri"/>
                <w:bCs/>
                <w:sz w:val="22"/>
                <w:szCs w:val="22"/>
                <w:lang w:val="en-US"/>
              </w:rPr>
              <w:t>1</w:t>
            </w:r>
          </w:p>
        </w:tc>
        <w:tc>
          <w:tcPr>
            <w:tcW w:w="2933" w:type="dxa"/>
            <w:tcBorders>
              <w:top w:val="single" w:sz="4" w:space="0" w:color="auto"/>
              <w:left w:val="nil"/>
              <w:bottom w:val="single" w:sz="4" w:space="0" w:color="auto"/>
              <w:right w:val="single" w:sz="4" w:space="0" w:color="auto"/>
            </w:tcBorders>
            <w:shd w:val="clear" w:color="auto" w:fill="auto"/>
            <w:vAlign w:val="center"/>
          </w:tcPr>
          <w:p w:rsidR="00CD6FC5" w:rsidRPr="00E27261" w:rsidRDefault="00CD6FC5" w:rsidP="00FF3156">
            <w:pPr>
              <w:spacing w:line="240" w:lineRule="auto"/>
              <w:ind w:firstLine="0"/>
              <w:jc w:val="left"/>
              <w:rPr>
                <w:rFonts w:ascii="Calibri" w:hAnsi="Calibri" w:cs="Calibri"/>
                <w:bCs/>
                <w:sz w:val="22"/>
                <w:szCs w:val="22"/>
              </w:rPr>
            </w:pPr>
            <w:r w:rsidRPr="00E27261">
              <w:rPr>
                <w:rFonts w:ascii="Calibri" w:hAnsi="Calibri" w:cs="Calibri"/>
                <w:bCs/>
                <w:sz w:val="22"/>
                <w:szCs w:val="22"/>
              </w:rPr>
              <w:t>Дизельное топливо (летнее) цена за 1 литр</w:t>
            </w:r>
            <w:r w:rsidR="00E54BB5" w:rsidRPr="00E27261">
              <w:rPr>
                <w:rFonts w:ascii="Calibri" w:hAnsi="Calibri" w:cs="Calibri"/>
                <w:bCs/>
                <w:sz w:val="22"/>
                <w:szCs w:val="22"/>
              </w:rPr>
              <w:t xml:space="preserve">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FC5" w:rsidRPr="00E27261" w:rsidRDefault="00CD6FC5"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CD6FC5" w:rsidRPr="00E27261" w:rsidRDefault="00881049" w:rsidP="00EA132C">
            <w:pPr>
              <w:spacing w:line="240" w:lineRule="auto"/>
              <w:ind w:firstLine="0"/>
              <w:jc w:val="center"/>
              <w:rPr>
                <w:rFonts w:ascii="Calibri" w:hAnsi="Calibri" w:cs="Calibri"/>
                <w:bCs/>
                <w:sz w:val="22"/>
                <w:szCs w:val="22"/>
              </w:rPr>
            </w:pPr>
            <w:r w:rsidRPr="00E27261">
              <w:rPr>
                <w:rFonts w:ascii="Calibri" w:hAnsi="Calibri" w:cs="Calibri"/>
                <w:bCs/>
                <w:sz w:val="22"/>
                <w:szCs w:val="22"/>
              </w:rPr>
              <w:t>50%</w:t>
            </w:r>
          </w:p>
        </w:tc>
      </w:tr>
      <w:tr w:rsidR="00E27261" w:rsidRPr="00E27261"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E54BB5" w:rsidP="00F82DDF">
            <w:pPr>
              <w:spacing w:line="240" w:lineRule="auto"/>
              <w:ind w:firstLine="0"/>
              <w:jc w:val="center"/>
              <w:rPr>
                <w:rFonts w:ascii="Calibri" w:hAnsi="Calibri" w:cs="Calibri"/>
                <w:bCs/>
                <w:sz w:val="22"/>
                <w:szCs w:val="22"/>
              </w:rPr>
            </w:pPr>
            <w:r w:rsidRPr="00E27261">
              <w:rPr>
                <w:rFonts w:ascii="Calibri" w:hAnsi="Calibri" w:cs="Calibri"/>
                <w:bCs/>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E27261" w:rsidRDefault="00E54BB5" w:rsidP="00FF3156">
            <w:pPr>
              <w:spacing w:line="240" w:lineRule="auto"/>
              <w:ind w:firstLine="0"/>
              <w:jc w:val="left"/>
              <w:rPr>
                <w:rFonts w:ascii="Calibri" w:hAnsi="Calibri" w:cs="Calibri"/>
                <w:bCs/>
                <w:sz w:val="22"/>
                <w:szCs w:val="22"/>
              </w:rPr>
            </w:pPr>
            <w:r w:rsidRPr="00E27261">
              <w:rPr>
                <w:rFonts w:ascii="Calibri" w:hAnsi="Calibri" w:cs="Calibri"/>
                <w:bCs/>
                <w:sz w:val="22"/>
                <w:szCs w:val="22"/>
              </w:rPr>
              <w:t>Дизельное топливо (зимнее) цена за 1 литр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E27261" w:rsidRDefault="00881049" w:rsidP="00EA132C">
            <w:pPr>
              <w:spacing w:line="240" w:lineRule="auto"/>
              <w:ind w:firstLine="0"/>
              <w:jc w:val="center"/>
              <w:rPr>
                <w:rFonts w:ascii="Calibri" w:hAnsi="Calibri" w:cs="Calibri"/>
                <w:bCs/>
                <w:sz w:val="22"/>
                <w:szCs w:val="22"/>
              </w:rPr>
            </w:pPr>
            <w:r w:rsidRPr="00E27261">
              <w:rPr>
                <w:rFonts w:ascii="Calibri" w:hAnsi="Calibri" w:cs="Calibri"/>
                <w:bCs/>
                <w:sz w:val="22"/>
                <w:szCs w:val="22"/>
              </w:rPr>
              <w:t>50%</w:t>
            </w:r>
          </w:p>
        </w:tc>
      </w:tr>
      <w:tr w:rsidR="00E27261" w:rsidRPr="00E27261" w:rsidTr="00EF4B61">
        <w:trPr>
          <w:trHeight w:val="300"/>
        </w:trPr>
        <w:tc>
          <w:tcPr>
            <w:tcW w:w="640" w:type="dxa"/>
            <w:tcBorders>
              <w:top w:val="nil"/>
              <w:left w:val="nil"/>
              <w:bottom w:val="nil"/>
              <w:right w:val="nil"/>
            </w:tcBorders>
            <w:shd w:val="clear" w:color="auto" w:fill="auto"/>
            <w:noWrap/>
            <w:vAlign w:val="center"/>
            <w:hideMark/>
          </w:tcPr>
          <w:p w:rsidR="00F82DDF" w:rsidRPr="00E27261" w:rsidRDefault="00F82DDF" w:rsidP="00F82DDF">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F82DDF" w:rsidRPr="00E27261" w:rsidRDefault="00F82DDF" w:rsidP="00F82DDF">
            <w:pPr>
              <w:spacing w:line="240" w:lineRule="auto"/>
              <w:ind w:firstLine="0"/>
              <w:jc w:val="left"/>
              <w:rPr>
                <w:rFonts w:ascii="Calibri" w:hAnsi="Calibri" w:cs="Calibri"/>
                <w:sz w:val="22"/>
                <w:szCs w:val="22"/>
              </w:rPr>
            </w:pPr>
          </w:p>
        </w:tc>
        <w:tc>
          <w:tcPr>
            <w:tcW w:w="2933" w:type="dxa"/>
            <w:tcBorders>
              <w:top w:val="nil"/>
              <w:left w:val="nil"/>
              <w:bottom w:val="nil"/>
              <w:right w:val="nil"/>
            </w:tcBorders>
            <w:shd w:val="clear" w:color="auto" w:fill="auto"/>
            <w:noWrap/>
            <w:vAlign w:val="center"/>
            <w:hideMark/>
          </w:tcPr>
          <w:p w:rsidR="00F82DDF" w:rsidRPr="00E27261" w:rsidRDefault="00F82DDF" w:rsidP="009C7D4E">
            <w:pPr>
              <w:spacing w:line="240" w:lineRule="auto"/>
              <w:ind w:firstLine="0"/>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b/>
                <w:bCs/>
                <w:sz w:val="22"/>
                <w:szCs w:val="22"/>
              </w:rPr>
            </w:pPr>
          </w:p>
        </w:tc>
        <w:tc>
          <w:tcPr>
            <w:tcW w:w="2219" w:type="dxa"/>
            <w:tcBorders>
              <w:top w:val="nil"/>
              <w:left w:val="nil"/>
              <w:bottom w:val="nil"/>
              <w:right w:val="nil"/>
            </w:tcBorders>
            <w:shd w:val="clear" w:color="auto" w:fill="auto"/>
            <w:noWrap/>
            <w:vAlign w:val="center"/>
            <w:hideMark/>
          </w:tcPr>
          <w:p w:rsidR="00F82DDF" w:rsidRPr="00E27261" w:rsidRDefault="00F82DDF" w:rsidP="00F82DDF">
            <w:pPr>
              <w:spacing w:line="240" w:lineRule="auto"/>
              <w:ind w:firstLine="0"/>
              <w:jc w:val="center"/>
              <w:rPr>
                <w:rFonts w:ascii="Calibri" w:hAnsi="Calibri" w:cs="Calibri"/>
                <w:bCs/>
                <w:sz w:val="22"/>
                <w:szCs w:val="22"/>
              </w:rPr>
            </w:pPr>
          </w:p>
        </w:tc>
      </w:tr>
    </w:tbl>
    <w:p w:rsidR="009C7D4E" w:rsidRPr="00E27261" w:rsidRDefault="009C7D4E" w:rsidP="00F82DDF">
      <w:pPr>
        <w:tabs>
          <w:tab w:val="num" w:pos="0"/>
        </w:tabs>
        <w:spacing w:line="240" w:lineRule="auto"/>
        <w:ind w:firstLine="0"/>
        <w:rPr>
          <w:b/>
          <w:sz w:val="24"/>
          <w:szCs w:val="24"/>
        </w:rPr>
      </w:pPr>
    </w:p>
    <w:p w:rsidR="00F82DDF" w:rsidRPr="00E27261" w:rsidRDefault="007D014B" w:rsidP="00F82DDF">
      <w:pPr>
        <w:tabs>
          <w:tab w:val="num" w:pos="0"/>
        </w:tabs>
        <w:spacing w:line="240" w:lineRule="auto"/>
        <w:ind w:firstLine="0"/>
        <w:rPr>
          <w:b/>
          <w:sz w:val="24"/>
          <w:szCs w:val="24"/>
        </w:rPr>
      </w:pPr>
      <w:r w:rsidRPr="00E27261">
        <w:rPr>
          <w:b/>
          <w:sz w:val="24"/>
          <w:szCs w:val="24"/>
        </w:rPr>
        <w:t>Количественный критерий</w:t>
      </w:r>
      <w:r w:rsidR="00F82DDF" w:rsidRPr="00E27261">
        <w:rPr>
          <w:b/>
          <w:sz w:val="24"/>
          <w:szCs w:val="24"/>
        </w:rPr>
        <w:t>:</w:t>
      </w:r>
    </w:p>
    <w:p w:rsidR="00F82DDF" w:rsidRPr="00E27261" w:rsidRDefault="00F82DDF" w:rsidP="00F82DDF">
      <w:pPr>
        <w:tabs>
          <w:tab w:val="num" w:pos="0"/>
        </w:tabs>
        <w:spacing w:line="240" w:lineRule="auto"/>
        <w:ind w:firstLine="0"/>
        <w:rPr>
          <w:b/>
          <w:sz w:val="24"/>
          <w:szCs w:val="24"/>
        </w:rPr>
      </w:pPr>
    </w:p>
    <w:p w:rsidR="00F82DDF" w:rsidRPr="00E27261" w:rsidRDefault="00C00C3B" w:rsidP="00F82DDF">
      <w:pPr>
        <w:tabs>
          <w:tab w:val="num" w:pos="0"/>
        </w:tabs>
        <w:spacing w:line="240" w:lineRule="auto"/>
        <w:ind w:firstLine="0"/>
        <w:rPr>
          <w:b/>
          <w:sz w:val="24"/>
          <w:szCs w:val="24"/>
        </w:rPr>
      </w:pPr>
      <w:r w:rsidRPr="00E27261">
        <w:rPr>
          <w:b/>
          <w:sz w:val="24"/>
          <w:szCs w:val="24"/>
        </w:rPr>
        <w:t>Критерий «</w:t>
      </w:r>
      <w:r w:rsidR="00E54BB5" w:rsidRPr="00E27261">
        <w:rPr>
          <w:b/>
          <w:sz w:val="24"/>
          <w:szCs w:val="24"/>
        </w:rPr>
        <w:t>Дизельное топливо (летнее) цена за 1 литр без НДС</w:t>
      </w:r>
      <w:r w:rsidR="00881049" w:rsidRPr="00E27261">
        <w:rPr>
          <w:b/>
          <w:sz w:val="24"/>
          <w:szCs w:val="24"/>
        </w:rPr>
        <w:t>;</w:t>
      </w:r>
      <w:r w:rsidR="00E54BB5" w:rsidRPr="00E27261">
        <w:rPr>
          <w:b/>
          <w:sz w:val="24"/>
          <w:szCs w:val="24"/>
        </w:rPr>
        <w:t xml:space="preserve"> дизельное топливо (зимнее) цена за 1 литр без НДС»</w:t>
      </w:r>
    </w:p>
    <w:p w:rsidR="00F82DDF" w:rsidRPr="00E27261" w:rsidRDefault="00140FAB" w:rsidP="00F82DDF">
      <w:pPr>
        <w:tabs>
          <w:tab w:val="num" w:pos="0"/>
        </w:tabs>
        <w:spacing w:line="240" w:lineRule="auto"/>
        <w:ind w:firstLine="0"/>
        <w:rPr>
          <w:b/>
          <w:sz w:val="24"/>
          <w:szCs w:val="24"/>
        </w:rPr>
      </w:pPr>
      <w:r w:rsidRPr="00E27261">
        <w:rPr>
          <w:b/>
          <w:sz w:val="24"/>
          <w:szCs w:val="24"/>
        </w:rPr>
        <w:t xml:space="preserve">Значимость - </w:t>
      </w:r>
      <w:r w:rsidR="005A1B9A" w:rsidRPr="00E27261">
        <w:rPr>
          <w:b/>
          <w:sz w:val="24"/>
          <w:szCs w:val="24"/>
        </w:rPr>
        <w:t>7</w:t>
      </w:r>
      <w:r w:rsidR="00F82DDF" w:rsidRPr="00E27261">
        <w:rPr>
          <w:b/>
          <w:sz w:val="24"/>
          <w:szCs w:val="24"/>
        </w:rPr>
        <w:t>0%</w:t>
      </w:r>
    </w:p>
    <w:p w:rsidR="00B1395A" w:rsidRPr="00E27261" w:rsidRDefault="00B1395A" w:rsidP="00F82DDF">
      <w:pPr>
        <w:tabs>
          <w:tab w:val="num" w:pos="0"/>
        </w:tabs>
        <w:spacing w:line="240" w:lineRule="auto"/>
        <w:ind w:firstLine="0"/>
        <w:rPr>
          <w:b/>
          <w:sz w:val="24"/>
          <w:szCs w:val="24"/>
        </w:rPr>
      </w:pPr>
    </w:p>
    <w:p w:rsidR="003D39A2" w:rsidRPr="00E27261" w:rsidRDefault="003D39A2" w:rsidP="00F82DDF">
      <w:pPr>
        <w:tabs>
          <w:tab w:val="num" w:pos="0"/>
        </w:tabs>
        <w:spacing w:line="240" w:lineRule="auto"/>
        <w:ind w:firstLine="0"/>
        <w:rPr>
          <w:sz w:val="24"/>
          <w:szCs w:val="24"/>
        </w:rPr>
      </w:pPr>
      <w:r w:rsidRPr="00E27261">
        <w:rPr>
          <w:sz w:val="24"/>
          <w:szCs w:val="24"/>
        </w:rPr>
        <w:t xml:space="preserve">Оценивается </w:t>
      </w:r>
      <w:r w:rsidR="005C5C14" w:rsidRPr="00E27261">
        <w:rPr>
          <w:sz w:val="24"/>
          <w:szCs w:val="24"/>
        </w:rPr>
        <w:t>стоимость за единицу товара, предлагаемую Участником.</w:t>
      </w:r>
    </w:p>
    <w:p w:rsidR="00970E6C" w:rsidRPr="00E27261" w:rsidRDefault="00970E6C" w:rsidP="00970E6C">
      <w:pPr>
        <w:tabs>
          <w:tab w:val="num" w:pos="0"/>
        </w:tabs>
        <w:spacing w:line="240" w:lineRule="auto"/>
        <w:ind w:firstLine="0"/>
        <w:rPr>
          <w:sz w:val="24"/>
          <w:szCs w:val="24"/>
        </w:rPr>
      </w:pPr>
    </w:p>
    <w:p w:rsidR="001577E4" w:rsidRPr="00E27261" w:rsidRDefault="001577E4" w:rsidP="00970E6C">
      <w:pPr>
        <w:tabs>
          <w:tab w:val="num" w:pos="0"/>
        </w:tabs>
        <w:spacing w:line="240" w:lineRule="auto"/>
        <w:ind w:firstLine="0"/>
        <w:rPr>
          <w:sz w:val="24"/>
          <w:szCs w:val="24"/>
        </w:rPr>
      </w:pPr>
    </w:p>
    <w:p w:rsidR="00F82DDF" w:rsidRPr="00E27261" w:rsidRDefault="00F82DDF" w:rsidP="00F82DDF">
      <w:pPr>
        <w:tabs>
          <w:tab w:val="num" w:pos="0"/>
        </w:tabs>
        <w:spacing w:line="240" w:lineRule="auto"/>
        <w:ind w:firstLine="0"/>
        <w:rPr>
          <w:b/>
          <w:sz w:val="24"/>
          <w:szCs w:val="24"/>
        </w:rPr>
      </w:pPr>
      <w:r w:rsidRPr="00E27261">
        <w:rPr>
          <w:sz w:val="24"/>
          <w:szCs w:val="24"/>
        </w:rPr>
        <w:t>6.3.1.2.</w:t>
      </w:r>
      <w:r w:rsidRPr="00E27261">
        <w:rPr>
          <w:sz w:val="24"/>
          <w:szCs w:val="24"/>
        </w:rPr>
        <w:tab/>
      </w:r>
      <w:r w:rsidRPr="00E27261">
        <w:rPr>
          <w:b/>
          <w:sz w:val="24"/>
          <w:szCs w:val="24"/>
        </w:rPr>
        <w:t xml:space="preserve">Категория  «Техническая оценка». </w:t>
      </w:r>
    </w:p>
    <w:p w:rsidR="00F82DDF" w:rsidRPr="00E27261" w:rsidRDefault="00F82DDF" w:rsidP="00F82DDF">
      <w:pPr>
        <w:tabs>
          <w:tab w:val="num" w:pos="0"/>
        </w:tabs>
        <w:spacing w:line="240" w:lineRule="auto"/>
        <w:ind w:firstLine="0"/>
        <w:rPr>
          <w:b/>
          <w:sz w:val="24"/>
          <w:szCs w:val="24"/>
        </w:rPr>
      </w:pPr>
      <w:r w:rsidRPr="00E27261">
        <w:rPr>
          <w:b/>
          <w:sz w:val="24"/>
          <w:szCs w:val="24"/>
        </w:rPr>
        <w:t>Значимость - 30%</w:t>
      </w:r>
    </w:p>
    <w:p w:rsidR="00F82DDF" w:rsidRPr="00E27261" w:rsidRDefault="00F82DDF" w:rsidP="00F82DDF">
      <w:pPr>
        <w:tabs>
          <w:tab w:val="num" w:pos="0"/>
        </w:tabs>
        <w:spacing w:line="240" w:lineRule="auto"/>
        <w:ind w:firstLine="0"/>
        <w:rPr>
          <w:sz w:val="24"/>
          <w:szCs w:val="24"/>
        </w:rPr>
      </w:pPr>
      <w:r w:rsidRPr="00E27261">
        <w:rPr>
          <w:sz w:val="24"/>
          <w:szCs w:val="24"/>
        </w:rPr>
        <w:t>Коэффициент значимости (</w:t>
      </w:r>
      <w:proofErr w:type="gramStart"/>
      <w:r w:rsidRPr="00E27261">
        <w:rPr>
          <w:sz w:val="24"/>
          <w:szCs w:val="24"/>
        </w:rPr>
        <w:t>КЗ</w:t>
      </w:r>
      <w:proofErr w:type="gramEnd"/>
      <w:r w:rsidRPr="00E27261">
        <w:rPr>
          <w:sz w:val="24"/>
          <w:szCs w:val="24"/>
        </w:rPr>
        <w:t xml:space="preserve">) = 1,0 (макс. 100 баллов)  </w:t>
      </w:r>
    </w:p>
    <w:p w:rsidR="00F82DDF" w:rsidRPr="00E27261"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E27261" w:rsidRPr="00E27261"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4F7C6E">
            <w:pPr>
              <w:spacing w:line="240" w:lineRule="auto"/>
              <w:ind w:firstLine="0"/>
              <w:jc w:val="center"/>
              <w:rPr>
                <w:rFonts w:ascii="Calibri" w:hAnsi="Calibri" w:cs="Calibri"/>
                <w:sz w:val="22"/>
                <w:szCs w:val="22"/>
              </w:rPr>
            </w:pPr>
            <w:r w:rsidRPr="00E27261">
              <w:rPr>
                <w:rFonts w:ascii="Calibri" w:hAnsi="Calibri" w:cs="Calibri"/>
                <w:sz w:val="22"/>
                <w:szCs w:val="22"/>
              </w:rPr>
              <w:lastRenderedPageBreak/>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4F7C6E">
            <w:pPr>
              <w:spacing w:line="240" w:lineRule="auto"/>
              <w:ind w:firstLine="0"/>
              <w:jc w:val="center"/>
              <w:rPr>
                <w:rFonts w:ascii="Calibri" w:hAnsi="Calibri" w:cs="Calibri"/>
                <w:sz w:val="20"/>
                <w:szCs w:val="20"/>
              </w:rPr>
            </w:pPr>
            <w:r w:rsidRPr="00E27261">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4F7C6E">
            <w:pPr>
              <w:spacing w:line="240" w:lineRule="auto"/>
              <w:ind w:firstLine="0"/>
              <w:jc w:val="center"/>
              <w:rPr>
                <w:rFonts w:ascii="Calibri" w:hAnsi="Calibri" w:cs="Calibri"/>
                <w:sz w:val="20"/>
                <w:szCs w:val="20"/>
              </w:rPr>
            </w:pPr>
            <w:r w:rsidRPr="00E27261">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4F7C6E">
            <w:pPr>
              <w:spacing w:line="240" w:lineRule="auto"/>
              <w:ind w:firstLine="0"/>
              <w:jc w:val="center"/>
              <w:rPr>
                <w:rFonts w:ascii="Calibri" w:hAnsi="Calibri" w:cs="Calibri"/>
                <w:sz w:val="20"/>
                <w:szCs w:val="20"/>
              </w:rPr>
            </w:pPr>
            <w:r w:rsidRPr="00E27261">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E27261" w:rsidRDefault="00F82DDF" w:rsidP="004F7C6E">
            <w:pPr>
              <w:spacing w:line="240" w:lineRule="auto"/>
              <w:ind w:firstLine="0"/>
              <w:jc w:val="center"/>
              <w:rPr>
                <w:rFonts w:ascii="Calibri" w:hAnsi="Calibri" w:cs="Calibri"/>
                <w:sz w:val="20"/>
                <w:szCs w:val="20"/>
              </w:rPr>
            </w:pPr>
            <w:r w:rsidRPr="00E27261">
              <w:rPr>
                <w:rFonts w:ascii="Calibri" w:hAnsi="Calibri" w:cs="Calibri"/>
                <w:sz w:val="20"/>
                <w:szCs w:val="20"/>
              </w:rPr>
              <w:t>Вес подкатегории</w:t>
            </w:r>
          </w:p>
        </w:tc>
      </w:tr>
      <w:tr w:rsidR="00E27261" w:rsidRPr="00E27261"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E27261" w:rsidRDefault="00F82DDF" w:rsidP="004F7C6E">
            <w:pPr>
              <w:spacing w:line="240" w:lineRule="auto"/>
              <w:ind w:firstLine="0"/>
              <w:jc w:val="left"/>
              <w:rPr>
                <w:rFonts w:ascii="Calibri" w:hAnsi="Calibri" w:cs="Calibri"/>
                <w:sz w:val="20"/>
                <w:szCs w:val="20"/>
              </w:rPr>
            </w:pPr>
          </w:p>
        </w:tc>
      </w:tr>
      <w:tr w:rsidR="00E27261" w:rsidRPr="00E27261"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E27261" w:rsidRDefault="00F82DDF" w:rsidP="004F7C6E">
            <w:pPr>
              <w:spacing w:line="240" w:lineRule="auto"/>
              <w:ind w:firstLine="0"/>
              <w:jc w:val="center"/>
              <w:rPr>
                <w:rFonts w:ascii="Calibri" w:hAnsi="Calibri" w:cs="Calibri"/>
                <w:bCs/>
                <w:sz w:val="22"/>
                <w:szCs w:val="22"/>
              </w:rPr>
            </w:pPr>
            <w:r w:rsidRPr="00E27261">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E27261" w:rsidRDefault="00F82DDF" w:rsidP="004F7C6E">
            <w:pPr>
              <w:tabs>
                <w:tab w:val="num" w:pos="0"/>
              </w:tabs>
              <w:spacing w:line="240" w:lineRule="auto"/>
              <w:ind w:firstLine="0"/>
              <w:rPr>
                <w:sz w:val="24"/>
                <w:szCs w:val="24"/>
              </w:rPr>
            </w:pPr>
            <w:r w:rsidRPr="00E27261">
              <w:rPr>
                <w:sz w:val="24"/>
                <w:szCs w:val="24"/>
              </w:rPr>
              <w:t>Техническая оценка</w:t>
            </w:r>
          </w:p>
          <w:p w:rsidR="00F82DDF" w:rsidRPr="00E27261"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E27261" w:rsidRDefault="00F82DDF" w:rsidP="004F7C6E">
            <w:pPr>
              <w:spacing w:line="240" w:lineRule="auto"/>
              <w:ind w:firstLine="0"/>
              <w:jc w:val="left"/>
              <w:rPr>
                <w:rFonts w:ascii="Calibri" w:hAnsi="Calibri" w:cs="Calibri"/>
                <w:bCs/>
                <w:sz w:val="22"/>
                <w:szCs w:val="22"/>
              </w:rPr>
            </w:pPr>
            <w:r w:rsidRPr="00E27261">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E27261" w:rsidRDefault="00F82DDF" w:rsidP="004F7C6E">
            <w:pPr>
              <w:spacing w:line="240" w:lineRule="auto"/>
              <w:ind w:firstLine="0"/>
              <w:jc w:val="center"/>
              <w:rPr>
                <w:rFonts w:ascii="Calibri" w:hAnsi="Calibri" w:cs="Calibri"/>
                <w:b/>
                <w:bCs/>
                <w:sz w:val="22"/>
                <w:szCs w:val="22"/>
              </w:rPr>
            </w:pPr>
            <w:r w:rsidRPr="00E27261">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E27261" w:rsidRDefault="00F82DDF" w:rsidP="004F7C6E">
            <w:pPr>
              <w:spacing w:line="240" w:lineRule="auto"/>
              <w:ind w:firstLine="0"/>
              <w:jc w:val="center"/>
              <w:rPr>
                <w:rFonts w:ascii="Calibri" w:hAnsi="Calibri" w:cs="Calibri"/>
                <w:bCs/>
                <w:sz w:val="22"/>
                <w:szCs w:val="22"/>
              </w:rPr>
            </w:pPr>
            <w:r w:rsidRPr="00E27261">
              <w:rPr>
                <w:rFonts w:ascii="Calibri" w:hAnsi="Calibri" w:cs="Calibri"/>
                <w:bCs/>
                <w:sz w:val="22"/>
                <w:szCs w:val="22"/>
              </w:rPr>
              <w:t>100%</w:t>
            </w:r>
          </w:p>
        </w:tc>
      </w:tr>
      <w:tr w:rsidR="00E27261" w:rsidRPr="00E27261"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39A2" w:rsidRPr="00E27261" w:rsidRDefault="003D39A2" w:rsidP="004F7C6E">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3D39A2" w:rsidRPr="00E27261" w:rsidRDefault="003D39A2">
            <w:pPr>
              <w:jc w:val="center"/>
              <w:rPr>
                <w:rFonts w:ascii="Calibri" w:hAnsi="Calibri" w:cs="Calibri"/>
                <w:bCs/>
                <w:sz w:val="22"/>
                <w:szCs w:val="22"/>
              </w:rPr>
            </w:pPr>
            <w:r w:rsidRPr="00E27261">
              <w:rPr>
                <w:rFonts w:ascii="Calibri" w:hAnsi="Calibri" w:cs="Calibri"/>
                <w:bCs/>
                <w:sz w:val="22"/>
                <w:szCs w:val="22"/>
              </w:rPr>
              <w:t>2.1.</w:t>
            </w:r>
          </w:p>
        </w:tc>
        <w:tc>
          <w:tcPr>
            <w:tcW w:w="2933" w:type="dxa"/>
            <w:tcBorders>
              <w:top w:val="nil"/>
              <w:left w:val="nil"/>
              <w:bottom w:val="single" w:sz="4" w:space="0" w:color="auto"/>
              <w:right w:val="single" w:sz="4" w:space="0" w:color="auto"/>
            </w:tcBorders>
            <w:shd w:val="clear" w:color="auto" w:fill="auto"/>
            <w:vAlign w:val="center"/>
            <w:hideMark/>
          </w:tcPr>
          <w:p w:rsidR="003D39A2" w:rsidRPr="00E27261" w:rsidRDefault="00C2075E" w:rsidP="00BF391B">
            <w:pPr>
              <w:ind w:firstLine="0"/>
              <w:jc w:val="left"/>
              <w:rPr>
                <w:rFonts w:ascii="Calibri" w:hAnsi="Calibri" w:cs="Calibri"/>
                <w:bCs/>
                <w:sz w:val="22"/>
                <w:szCs w:val="22"/>
              </w:rPr>
            </w:pPr>
            <w:r w:rsidRPr="00E27261">
              <w:rPr>
                <w:rFonts w:ascii="Calibri" w:hAnsi="Calibri" w:cs="Calibri"/>
                <w:bCs/>
                <w:sz w:val="22"/>
                <w:szCs w:val="22"/>
              </w:rPr>
              <w:t>Оперативность поставки после получения Заявки (</w:t>
            </w:r>
            <w:r w:rsidR="00E54BB5" w:rsidRPr="00E27261">
              <w:rPr>
                <w:rFonts w:ascii="Calibri" w:hAnsi="Calibri" w:cs="Calibri"/>
                <w:bCs/>
                <w:sz w:val="22"/>
                <w:szCs w:val="22"/>
              </w:rPr>
              <w:t>сутки)</w:t>
            </w:r>
          </w:p>
        </w:tc>
        <w:tc>
          <w:tcPr>
            <w:tcW w:w="1417" w:type="dxa"/>
            <w:tcBorders>
              <w:top w:val="nil"/>
              <w:left w:val="nil"/>
              <w:bottom w:val="single" w:sz="4" w:space="0" w:color="auto"/>
              <w:right w:val="single" w:sz="4" w:space="0" w:color="auto"/>
            </w:tcBorders>
            <w:shd w:val="clear" w:color="auto" w:fill="auto"/>
            <w:noWrap/>
            <w:vAlign w:val="center"/>
            <w:hideMark/>
          </w:tcPr>
          <w:p w:rsidR="003D39A2" w:rsidRPr="00E27261" w:rsidRDefault="003D39A2" w:rsidP="004F7C6E">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3D39A2" w:rsidRPr="00E27261" w:rsidRDefault="00A15C6C" w:rsidP="004F7C6E">
            <w:pPr>
              <w:spacing w:line="240" w:lineRule="auto"/>
              <w:ind w:firstLine="0"/>
              <w:jc w:val="center"/>
              <w:rPr>
                <w:rFonts w:ascii="Calibri" w:hAnsi="Calibri" w:cs="Calibri"/>
                <w:bCs/>
                <w:sz w:val="22"/>
                <w:szCs w:val="22"/>
              </w:rPr>
            </w:pPr>
            <w:r w:rsidRPr="00E27261">
              <w:rPr>
                <w:rFonts w:ascii="Calibri" w:hAnsi="Calibri" w:cs="Calibri"/>
                <w:bCs/>
                <w:sz w:val="22"/>
                <w:szCs w:val="22"/>
              </w:rPr>
              <w:t>3</w:t>
            </w:r>
            <w:r w:rsidR="003D39A2" w:rsidRPr="00E27261">
              <w:rPr>
                <w:rFonts w:ascii="Calibri" w:hAnsi="Calibri" w:cs="Calibri"/>
                <w:bCs/>
                <w:sz w:val="22"/>
                <w:szCs w:val="22"/>
              </w:rPr>
              <w:t>0%</w:t>
            </w:r>
          </w:p>
        </w:tc>
      </w:tr>
      <w:tr w:rsidR="007D014B" w:rsidRPr="00E27261" w:rsidTr="00C2075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14B" w:rsidRPr="00E27261" w:rsidRDefault="007D014B" w:rsidP="00C2075E">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D014B" w:rsidRPr="00E27261" w:rsidRDefault="007D014B" w:rsidP="00C2075E">
            <w:pPr>
              <w:jc w:val="center"/>
              <w:rPr>
                <w:rFonts w:ascii="Calibri" w:hAnsi="Calibri" w:cs="Calibri"/>
                <w:bCs/>
                <w:sz w:val="22"/>
                <w:szCs w:val="22"/>
              </w:rPr>
            </w:pPr>
            <w:r w:rsidRPr="00E27261">
              <w:rPr>
                <w:rFonts w:ascii="Calibri" w:hAnsi="Calibri" w:cs="Calibri"/>
                <w:bCs/>
                <w:sz w:val="22"/>
                <w:szCs w:val="22"/>
              </w:rPr>
              <w:t>2.2</w:t>
            </w:r>
          </w:p>
        </w:tc>
        <w:tc>
          <w:tcPr>
            <w:tcW w:w="2933" w:type="dxa"/>
            <w:tcBorders>
              <w:top w:val="nil"/>
              <w:left w:val="nil"/>
              <w:bottom w:val="single" w:sz="4" w:space="0" w:color="auto"/>
              <w:right w:val="single" w:sz="4" w:space="0" w:color="auto"/>
            </w:tcBorders>
            <w:shd w:val="clear" w:color="auto" w:fill="auto"/>
            <w:vAlign w:val="center"/>
            <w:hideMark/>
          </w:tcPr>
          <w:p w:rsidR="007D014B" w:rsidRPr="00E27261" w:rsidRDefault="007D014B" w:rsidP="00C2075E">
            <w:pPr>
              <w:ind w:firstLine="0"/>
              <w:jc w:val="left"/>
              <w:rPr>
                <w:rFonts w:ascii="Calibri" w:hAnsi="Calibri" w:cs="Calibri"/>
                <w:bCs/>
                <w:sz w:val="22"/>
                <w:szCs w:val="22"/>
              </w:rPr>
            </w:pPr>
            <w:r w:rsidRPr="00E27261">
              <w:rPr>
                <w:rFonts w:asciiTheme="minorHAnsi" w:hAnsiTheme="minorHAnsi" w:cstheme="minorHAnsi"/>
                <w:bCs/>
                <w:sz w:val="22"/>
                <w:szCs w:val="22"/>
              </w:rPr>
              <w:t>Количество к</w:t>
            </w:r>
            <w:r w:rsidRPr="00E27261">
              <w:rPr>
                <w:rFonts w:asciiTheme="minorHAnsi" w:hAnsiTheme="minorHAnsi" w:cstheme="minorHAnsi"/>
                <w:sz w:val="22"/>
                <w:szCs w:val="22"/>
              </w:rPr>
              <w:t xml:space="preserve">онтрактов сопоставимого характера и объема </w:t>
            </w:r>
            <w:r w:rsidRPr="00E27261">
              <w:rPr>
                <w:rFonts w:asciiTheme="minorHAnsi" w:hAnsiTheme="minorHAnsi" w:cstheme="minorHAnsi"/>
                <w:bCs/>
                <w:sz w:val="22"/>
                <w:szCs w:val="22"/>
              </w:rPr>
              <w:t xml:space="preserve">за </w:t>
            </w:r>
            <w:proofErr w:type="gramStart"/>
            <w:r w:rsidRPr="00E27261">
              <w:rPr>
                <w:rFonts w:asciiTheme="minorHAnsi" w:hAnsiTheme="minorHAnsi" w:cstheme="minorHAnsi"/>
                <w:bCs/>
                <w:sz w:val="22"/>
                <w:szCs w:val="22"/>
              </w:rPr>
              <w:t>последние</w:t>
            </w:r>
            <w:proofErr w:type="gramEnd"/>
            <w:r w:rsidRPr="00E27261">
              <w:rPr>
                <w:rFonts w:asciiTheme="minorHAnsi" w:hAnsiTheme="minorHAnsi" w:cstheme="minorHAnsi"/>
                <w:bCs/>
                <w:sz w:val="22"/>
                <w:szCs w:val="22"/>
              </w:rPr>
              <w:t xml:space="preserve"> 2</w:t>
            </w:r>
            <w:r w:rsidRPr="00E27261">
              <w:rPr>
                <w:rFonts w:ascii="Calibri" w:hAnsi="Calibri" w:cs="Calibri"/>
                <w:bCs/>
                <w:sz w:val="22"/>
                <w:szCs w:val="22"/>
              </w:rPr>
              <w:t xml:space="preserve"> года</w:t>
            </w:r>
          </w:p>
        </w:tc>
        <w:tc>
          <w:tcPr>
            <w:tcW w:w="1417" w:type="dxa"/>
            <w:tcBorders>
              <w:top w:val="nil"/>
              <w:left w:val="nil"/>
              <w:bottom w:val="single" w:sz="4" w:space="0" w:color="auto"/>
              <w:right w:val="single" w:sz="4" w:space="0" w:color="auto"/>
            </w:tcBorders>
            <w:shd w:val="clear" w:color="auto" w:fill="auto"/>
            <w:noWrap/>
            <w:vAlign w:val="center"/>
            <w:hideMark/>
          </w:tcPr>
          <w:p w:rsidR="007D014B" w:rsidRPr="00E27261" w:rsidRDefault="007D014B" w:rsidP="00C2075E">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7D014B" w:rsidRPr="00E27261" w:rsidRDefault="00A15C6C" w:rsidP="00C2075E">
            <w:pPr>
              <w:spacing w:line="240" w:lineRule="auto"/>
              <w:ind w:firstLine="0"/>
              <w:jc w:val="center"/>
              <w:rPr>
                <w:rFonts w:ascii="Calibri" w:hAnsi="Calibri" w:cs="Calibri"/>
                <w:bCs/>
                <w:sz w:val="22"/>
                <w:szCs w:val="22"/>
              </w:rPr>
            </w:pPr>
            <w:r w:rsidRPr="00E27261">
              <w:rPr>
                <w:rFonts w:ascii="Calibri" w:hAnsi="Calibri" w:cs="Calibri"/>
                <w:bCs/>
                <w:sz w:val="22"/>
                <w:szCs w:val="22"/>
              </w:rPr>
              <w:t>7</w:t>
            </w:r>
            <w:r w:rsidR="007D014B" w:rsidRPr="00E27261">
              <w:rPr>
                <w:rFonts w:ascii="Calibri" w:hAnsi="Calibri" w:cs="Calibri"/>
                <w:bCs/>
                <w:sz w:val="22"/>
                <w:szCs w:val="22"/>
              </w:rPr>
              <w:t>0%</w:t>
            </w:r>
          </w:p>
        </w:tc>
      </w:tr>
    </w:tbl>
    <w:p w:rsidR="001577E4" w:rsidRPr="00E27261" w:rsidRDefault="001577E4" w:rsidP="007D014B">
      <w:pPr>
        <w:tabs>
          <w:tab w:val="num" w:pos="0"/>
        </w:tabs>
        <w:spacing w:line="240" w:lineRule="auto"/>
        <w:ind w:firstLine="0"/>
        <w:rPr>
          <w:sz w:val="24"/>
          <w:szCs w:val="24"/>
        </w:rPr>
      </w:pPr>
    </w:p>
    <w:p w:rsidR="007D014B" w:rsidRPr="00E27261" w:rsidRDefault="007D014B" w:rsidP="007D014B">
      <w:pPr>
        <w:tabs>
          <w:tab w:val="num" w:pos="0"/>
        </w:tabs>
        <w:spacing w:line="240" w:lineRule="auto"/>
        <w:ind w:firstLine="0"/>
        <w:rPr>
          <w:sz w:val="24"/>
          <w:szCs w:val="24"/>
        </w:rPr>
      </w:pPr>
      <w:r w:rsidRPr="00E27261">
        <w:rPr>
          <w:sz w:val="24"/>
          <w:szCs w:val="24"/>
        </w:rPr>
        <w:t>Оценивается предложение участника об объеме исполненных Участником контрактов (договоров) сопоставимого характера и объема за последние 2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успешным поставкам сопоставимого характера и объема», содержащие данные о номере контракта, дате заключения, предмете, сумме контракта, дате исполнения контракта. Предоставленные сведения подтверждаются копиями подписанных Актов по контрактам, указанным в сводных сведениях, содержащие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товарных накладных и иных документов, подтверждающих их предмет, исполнение и объем (в руб.). 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rsidR="007D014B" w:rsidRPr="00E27261" w:rsidRDefault="007D014B" w:rsidP="007D014B">
      <w:pPr>
        <w:tabs>
          <w:tab w:val="num" w:pos="0"/>
        </w:tabs>
        <w:spacing w:line="240" w:lineRule="auto"/>
        <w:ind w:firstLine="0"/>
        <w:rPr>
          <w:sz w:val="24"/>
          <w:szCs w:val="24"/>
        </w:rPr>
      </w:pPr>
      <w:r w:rsidRPr="00E27261">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CE7CAF" w:rsidRPr="00E27261" w:rsidRDefault="00CE7CAF" w:rsidP="00CE7CAF">
      <w:pPr>
        <w:tabs>
          <w:tab w:val="num" w:pos="0"/>
        </w:tabs>
        <w:spacing w:line="240" w:lineRule="auto"/>
        <w:ind w:firstLine="0"/>
        <w:rPr>
          <w:rFonts w:eastAsiaTheme="minorHAnsi"/>
          <w:b/>
          <w:sz w:val="24"/>
          <w:szCs w:val="24"/>
          <w:lang w:eastAsia="en-US"/>
        </w:rPr>
      </w:pPr>
    </w:p>
    <w:p w:rsidR="00F82DDF" w:rsidRPr="00E27261" w:rsidRDefault="00F82DDF" w:rsidP="00F82DDF">
      <w:pPr>
        <w:autoSpaceDE w:val="0"/>
        <w:autoSpaceDN w:val="0"/>
        <w:adjustRightInd w:val="0"/>
        <w:spacing w:line="240" w:lineRule="auto"/>
        <w:ind w:firstLine="0"/>
        <w:jc w:val="left"/>
        <w:rPr>
          <w:rFonts w:eastAsiaTheme="minorHAnsi"/>
          <w:b/>
          <w:sz w:val="24"/>
          <w:szCs w:val="24"/>
          <w:lang w:eastAsia="en-US"/>
        </w:rPr>
      </w:pPr>
      <w:r w:rsidRPr="00E27261">
        <w:rPr>
          <w:rFonts w:eastAsiaTheme="minorHAnsi"/>
          <w:b/>
          <w:sz w:val="24"/>
          <w:szCs w:val="24"/>
          <w:lang w:eastAsia="en-US"/>
        </w:rPr>
        <w:t>Оценка</w:t>
      </w:r>
      <w:r w:rsidR="00C00C3B" w:rsidRPr="00E27261">
        <w:rPr>
          <w:rFonts w:eastAsiaTheme="minorHAnsi"/>
          <w:b/>
          <w:sz w:val="24"/>
          <w:szCs w:val="24"/>
          <w:lang w:eastAsia="en-US"/>
        </w:rPr>
        <w:t xml:space="preserve"> </w:t>
      </w:r>
      <w:r w:rsidRPr="00E27261">
        <w:rPr>
          <w:rFonts w:eastAsiaTheme="minorHAnsi"/>
          <w:b/>
          <w:sz w:val="24"/>
          <w:szCs w:val="24"/>
          <w:lang w:eastAsia="en-US"/>
        </w:rPr>
        <w:t xml:space="preserve"> количественных</w:t>
      </w:r>
      <w:r w:rsidR="00C00C3B" w:rsidRPr="00E27261">
        <w:rPr>
          <w:rFonts w:eastAsiaTheme="minorHAnsi"/>
          <w:b/>
          <w:sz w:val="24"/>
          <w:szCs w:val="24"/>
          <w:lang w:eastAsia="en-US"/>
        </w:rPr>
        <w:t xml:space="preserve"> </w:t>
      </w:r>
      <w:r w:rsidRPr="00E27261">
        <w:rPr>
          <w:rFonts w:eastAsiaTheme="minorHAnsi"/>
          <w:b/>
          <w:sz w:val="24"/>
          <w:szCs w:val="24"/>
          <w:lang w:eastAsia="en-US"/>
        </w:rPr>
        <w:t>критериев</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Балльная оценка количественных критериев рассчитывается следующим</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образом:</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CIDFont+F3"/>
          <w:sz w:val="24"/>
          <w:szCs w:val="24"/>
          <w:lang w:eastAsia="en-US"/>
        </w:rPr>
        <w:t xml:space="preserve"> </w:t>
      </w:r>
      <w:r w:rsidRPr="00E27261">
        <w:rPr>
          <w:rFonts w:eastAsiaTheme="minorHAnsi"/>
          <w:sz w:val="24"/>
          <w:szCs w:val="24"/>
          <w:lang w:eastAsia="en-US"/>
        </w:rPr>
        <w:t>Если максимальный балл присваивается минимальному значению</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показателя (например, Цена), то расчет осуществляется по формуле:</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 xml:space="preserve">Оценка = </w:t>
      </w:r>
      <w:proofErr w:type="gramStart"/>
      <w:r w:rsidRPr="00E27261">
        <w:rPr>
          <w:rFonts w:eastAsiaTheme="minorHAnsi"/>
          <w:sz w:val="24"/>
          <w:szCs w:val="24"/>
          <w:u w:val="single"/>
          <w:lang w:eastAsia="en-US"/>
        </w:rPr>
        <w:t xml:space="preserve">( </w:t>
      </w:r>
      <w:proofErr w:type="gramEnd"/>
      <w:r w:rsidRPr="00E27261">
        <w:rPr>
          <w:rFonts w:eastAsiaTheme="minorHAnsi"/>
          <w:sz w:val="24"/>
          <w:szCs w:val="24"/>
          <w:u w:val="single"/>
          <w:lang w:eastAsia="en-US"/>
        </w:rPr>
        <w:t>Минимальное значение ) * максимальный бал</w:t>
      </w:r>
    </w:p>
    <w:p w:rsidR="00F82DDF" w:rsidRPr="00E27261"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E27261">
        <w:rPr>
          <w:rFonts w:eastAsiaTheme="minorHAnsi"/>
          <w:sz w:val="24"/>
          <w:szCs w:val="24"/>
          <w:lang w:eastAsia="en-US"/>
        </w:rPr>
        <w:t>Значение анализируемого критерия</w:t>
      </w:r>
    </w:p>
    <w:p w:rsidR="00F82DDF" w:rsidRPr="00E27261"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CIDFont+F3"/>
          <w:sz w:val="24"/>
          <w:szCs w:val="24"/>
          <w:lang w:eastAsia="en-US"/>
        </w:rPr>
        <w:t xml:space="preserve"> </w:t>
      </w:r>
      <w:r w:rsidRPr="00E27261">
        <w:rPr>
          <w:rFonts w:eastAsiaTheme="minorHAnsi"/>
          <w:sz w:val="24"/>
          <w:szCs w:val="24"/>
          <w:lang w:eastAsia="en-US"/>
        </w:rPr>
        <w:t>Если максимальный балл присваивается максимальному значению</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 xml:space="preserve">показателя (например, Опыт работы), то расчет осуществляется </w:t>
      </w:r>
      <w:proofErr w:type="gramStart"/>
      <w:r w:rsidRPr="00E27261">
        <w:rPr>
          <w:rFonts w:eastAsiaTheme="minorHAnsi"/>
          <w:sz w:val="24"/>
          <w:szCs w:val="24"/>
          <w:lang w:eastAsia="en-US"/>
        </w:rPr>
        <w:t>по</w:t>
      </w:r>
      <w:proofErr w:type="gramEnd"/>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формуле:</w:t>
      </w:r>
    </w:p>
    <w:p w:rsidR="00F82DDF" w:rsidRPr="00E27261" w:rsidRDefault="00F82DDF" w:rsidP="00F82DDF">
      <w:pPr>
        <w:autoSpaceDE w:val="0"/>
        <w:autoSpaceDN w:val="0"/>
        <w:adjustRightInd w:val="0"/>
        <w:spacing w:line="240" w:lineRule="auto"/>
        <w:ind w:firstLine="0"/>
        <w:jc w:val="left"/>
        <w:rPr>
          <w:rFonts w:eastAsiaTheme="minorHAnsi"/>
          <w:sz w:val="24"/>
          <w:szCs w:val="24"/>
          <w:lang w:eastAsia="en-US"/>
        </w:rPr>
      </w:pPr>
      <w:r w:rsidRPr="00E27261">
        <w:rPr>
          <w:rFonts w:eastAsiaTheme="minorHAnsi"/>
          <w:sz w:val="24"/>
          <w:szCs w:val="24"/>
          <w:lang w:eastAsia="en-US"/>
        </w:rPr>
        <w:t xml:space="preserve">Оценка = </w:t>
      </w:r>
      <w:proofErr w:type="gramStart"/>
      <w:r w:rsidRPr="00E27261">
        <w:rPr>
          <w:rFonts w:eastAsiaTheme="minorHAnsi"/>
          <w:sz w:val="24"/>
          <w:szCs w:val="24"/>
          <w:u w:val="single"/>
          <w:lang w:eastAsia="en-US"/>
        </w:rPr>
        <w:t xml:space="preserve">( </w:t>
      </w:r>
      <w:proofErr w:type="gramEnd"/>
      <w:r w:rsidRPr="00E27261">
        <w:rPr>
          <w:rFonts w:eastAsiaTheme="minorHAnsi"/>
          <w:sz w:val="24"/>
          <w:szCs w:val="24"/>
          <w:u w:val="single"/>
          <w:lang w:eastAsia="en-US"/>
        </w:rPr>
        <w:t>Значение анализируемого критерия ) * максимальный бал</w:t>
      </w:r>
    </w:p>
    <w:p w:rsidR="00970E6C" w:rsidRPr="00E27261" w:rsidRDefault="00F82DDF" w:rsidP="00F82DDF">
      <w:pPr>
        <w:tabs>
          <w:tab w:val="num" w:pos="0"/>
        </w:tabs>
        <w:spacing w:line="240" w:lineRule="auto"/>
        <w:ind w:firstLine="0"/>
        <w:rPr>
          <w:rFonts w:eastAsiaTheme="minorHAnsi"/>
          <w:sz w:val="24"/>
          <w:szCs w:val="24"/>
          <w:lang w:eastAsia="en-US"/>
        </w:rPr>
      </w:pPr>
      <w:r w:rsidRPr="00E27261">
        <w:rPr>
          <w:rFonts w:eastAsiaTheme="minorHAnsi"/>
          <w:sz w:val="24"/>
          <w:szCs w:val="24"/>
          <w:lang w:eastAsia="en-US"/>
        </w:rPr>
        <w:tab/>
      </w:r>
      <w:r w:rsidRPr="00E27261">
        <w:rPr>
          <w:rFonts w:eastAsiaTheme="minorHAnsi"/>
          <w:sz w:val="24"/>
          <w:szCs w:val="24"/>
          <w:lang w:eastAsia="en-US"/>
        </w:rPr>
        <w:tab/>
      </w:r>
      <w:r w:rsidRPr="00E27261">
        <w:rPr>
          <w:rFonts w:eastAsiaTheme="minorHAnsi"/>
          <w:sz w:val="24"/>
          <w:szCs w:val="24"/>
          <w:lang w:eastAsia="en-US"/>
        </w:rPr>
        <w:tab/>
      </w:r>
      <w:r w:rsidRPr="00E27261">
        <w:rPr>
          <w:rFonts w:eastAsiaTheme="minorHAnsi"/>
          <w:sz w:val="24"/>
          <w:szCs w:val="24"/>
          <w:lang w:eastAsia="en-US"/>
        </w:rPr>
        <w:tab/>
        <w:t>Максимальное значение</w:t>
      </w:r>
    </w:p>
    <w:p w:rsidR="00F82DDF" w:rsidRPr="00E27261" w:rsidRDefault="00F82DDF" w:rsidP="00F82DDF">
      <w:pPr>
        <w:tabs>
          <w:tab w:val="num" w:pos="0"/>
        </w:tabs>
        <w:spacing w:line="240" w:lineRule="auto"/>
        <w:ind w:firstLine="0"/>
        <w:rPr>
          <w:b/>
          <w:sz w:val="24"/>
          <w:szCs w:val="24"/>
        </w:rPr>
      </w:pPr>
    </w:p>
    <w:p w:rsidR="007C5FD9" w:rsidRPr="00E27261" w:rsidRDefault="007C5FD9" w:rsidP="007C5FD9">
      <w:pPr>
        <w:tabs>
          <w:tab w:val="num" w:pos="0"/>
        </w:tabs>
        <w:spacing w:line="240" w:lineRule="auto"/>
        <w:ind w:firstLine="0"/>
        <w:rPr>
          <w:sz w:val="24"/>
          <w:szCs w:val="24"/>
        </w:rPr>
      </w:pPr>
    </w:p>
    <w:p w:rsidR="007C5FD9" w:rsidRPr="00E27261" w:rsidRDefault="007C5FD9" w:rsidP="007C5FD9">
      <w:pPr>
        <w:tabs>
          <w:tab w:val="num" w:pos="0"/>
        </w:tabs>
        <w:spacing w:line="240" w:lineRule="auto"/>
        <w:ind w:firstLine="0"/>
        <w:rPr>
          <w:sz w:val="24"/>
          <w:szCs w:val="24"/>
        </w:rPr>
      </w:pPr>
      <w:r w:rsidRPr="00E27261">
        <w:rPr>
          <w:sz w:val="24"/>
          <w:szCs w:val="24"/>
        </w:rPr>
        <w:t xml:space="preserve">Порядок начисления баллов: </w:t>
      </w:r>
    </w:p>
    <w:p w:rsidR="007C5FD9" w:rsidRPr="00E27261" w:rsidRDefault="007C5FD9" w:rsidP="007C5FD9">
      <w:pPr>
        <w:tabs>
          <w:tab w:val="num" w:pos="0"/>
        </w:tabs>
        <w:spacing w:line="240" w:lineRule="auto"/>
        <w:ind w:firstLine="0"/>
        <w:rPr>
          <w:sz w:val="24"/>
          <w:szCs w:val="24"/>
        </w:rPr>
      </w:pPr>
      <w:r w:rsidRPr="00E27261">
        <w:rPr>
          <w:sz w:val="24"/>
          <w:szCs w:val="24"/>
        </w:rPr>
        <w:t xml:space="preserve">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w:t>
      </w:r>
      <w:r w:rsidRPr="00E27261">
        <w:rPr>
          <w:sz w:val="24"/>
          <w:szCs w:val="24"/>
        </w:rPr>
        <w:lastRenderedPageBreak/>
        <w:t>условиям оценки по данному показателю, с учетом коэффициента значимости показателя (</w:t>
      </w:r>
      <w:proofErr w:type="gramStart"/>
      <w:r w:rsidRPr="00E27261">
        <w:rPr>
          <w:sz w:val="24"/>
          <w:szCs w:val="24"/>
        </w:rPr>
        <w:t>КЗ</w:t>
      </w:r>
      <w:proofErr w:type="gramEnd"/>
      <w:r w:rsidRPr="00E27261">
        <w:rPr>
          <w:sz w:val="24"/>
          <w:szCs w:val="24"/>
        </w:rPr>
        <w:t>).</w:t>
      </w:r>
    </w:p>
    <w:p w:rsidR="007C5FD9" w:rsidRPr="00E27261" w:rsidRDefault="007C5FD9" w:rsidP="007C5FD9">
      <w:pPr>
        <w:tabs>
          <w:tab w:val="num" w:pos="0"/>
        </w:tabs>
        <w:spacing w:line="240" w:lineRule="auto"/>
        <w:ind w:firstLine="0"/>
        <w:rPr>
          <w:sz w:val="24"/>
          <w:szCs w:val="24"/>
        </w:rPr>
      </w:pPr>
      <w:r w:rsidRPr="00E27261">
        <w:rPr>
          <w:sz w:val="24"/>
          <w:szCs w:val="24"/>
        </w:rPr>
        <w:t>Лучшие условия исполнения контракта соответствуют большему значению суммы баллов.</w:t>
      </w:r>
    </w:p>
    <w:p w:rsidR="00BD2B68" w:rsidRPr="00E27261" w:rsidRDefault="007C5FD9" w:rsidP="007C5FD9">
      <w:pPr>
        <w:tabs>
          <w:tab w:val="num" w:pos="0"/>
        </w:tabs>
        <w:spacing w:line="240" w:lineRule="auto"/>
        <w:ind w:firstLine="0"/>
        <w:rPr>
          <w:sz w:val="24"/>
          <w:szCs w:val="24"/>
        </w:rPr>
      </w:pPr>
      <w:r w:rsidRPr="00E27261">
        <w:rPr>
          <w:sz w:val="24"/>
          <w:szCs w:val="24"/>
        </w:rPr>
        <w:t xml:space="preserve">Оценка в баллах присваивается каждому пункту характеристики, </w:t>
      </w:r>
      <w:r w:rsidR="00F82DDF" w:rsidRPr="00E27261">
        <w:rPr>
          <w:sz w:val="24"/>
          <w:szCs w:val="24"/>
        </w:rPr>
        <w:t>при несоответствии параметра ха</w:t>
      </w:r>
      <w:r w:rsidRPr="00E27261">
        <w:rPr>
          <w:sz w:val="24"/>
          <w:szCs w:val="24"/>
        </w:rPr>
        <w:t>рактеристике, вес пункта равен 0.</w:t>
      </w:r>
    </w:p>
    <w:p w:rsidR="00AD7ED8" w:rsidRPr="00E27261" w:rsidRDefault="00AD7ED8" w:rsidP="00AD7ED8">
      <w:pPr>
        <w:tabs>
          <w:tab w:val="num" w:pos="0"/>
        </w:tabs>
        <w:spacing w:line="240" w:lineRule="auto"/>
        <w:ind w:firstLine="0"/>
        <w:rPr>
          <w:sz w:val="24"/>
          <w:szCs w:val="24"/>
        </w:rPr>
      </w:pPr>
    </w:p>
    <w:p w:rsidR="00AD7ED8" w:rsidRPr="00E27261" w:rsidRDefault="00AD7ED8" w:rsidP="00AD7ED8">
      <w:pPr>
        <w:tabs>
          <w:tab w:val="num" w:pos="0"/>
        </w:tabs>
        <w:spacing w:line="240" w:lineRule="auto"/>
        <w:ind w:firstLine="0"/>
        <w:rPr>
          <w:b/>
          <w:sz w:val="24"/>
          <w:szCs w:val="24"/>
        </w:rPr>
      </w:pPr>
      <w:r w:rsidRPr="00E27261">
        <w:rPr>
          <w:sz w:val="24"/>
          <w:szCs w:val="24"/>
        </w:rPr>
        <w:t>6.4.</w:t>
      </w:r>
      <w:r w:rsidRPr="00E27261">
        <w:rPr>
          <w:sz w:val="24"/>
          <w:szCs w:val="24"/>
        </w:rPr>
        <w:tab/>
      </w:r>
      <w:r w:rsidRPr="00E27261">
        <w:rPr>
          <w:b/>
          <w:sz w:val="24"/>
          <w:szCs w:val="24"/>
        </w:rPr>
        <w:t>Запрос скидок (переторжка)</w:t>
      </w:r>
    </w:p>
    <w:p w:rsidR="00AD7ED8" w:rsidRPr="00E27261" w:rsidRDefault="00AD7ED8" w:rsidP="00AD7ED8">
      <w:pPr>
        <w:tabs>
          <w:tab w:val="num" w:pos="0"/>
        </w:tabs>
        <w:spacing w:line="240" w:lineRule="auto"/>
        <w:ind w:firstLine="0"/>
        <w:rPr>
          <w:sz w:val="24"/>
          <w:szCs w:val="24"/>
        </w:rPr>
      </w:pPr>
      <w:r w:rsidRPr="00E27261">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sidRPr="00E27261">
        <w:rPr>
          <w:sz w:val="24"/>
          <w:szCs w:val="24"/>
        </w:rPr>
        <w:t xml:space="preserve"> одного потенциального победите</w:t>
      </w:r>
      <w:r w:rsidRPr="00E27261">
        <w:rPr>
          <w:sz w:val="24"/>
          <w:szCs w:val="24"/>
        </w:rPr>
        <w:t>ля. Если участник предоставил письменный отказ снизить цену (либо вообще не от</w:t>
      </w:r>
      <w:r w:rsidR="007704A3" w:rsidRPr="00E27261">
        <w:rPr>
          <w:sz w:val="24"/>
          <w:szCs w:val="24"/>
        </w:rPr>
        <w:t>ветил на письмо), то его предло</w:t>
      </w:r>
      <w:r w:rsidRPr="00E27261">
        <w:rPr>
          <w:sz w:val="24"/>
          <w:szCs w:val="24"/>
        </w:rPr>
        <w:t>жение остается действующим с ранее объявленной ценой.</w:t>
      </w:r>
    </w:p>
    <w:p w:rsidR="00AD7ED8" w:rsidRPr="00E27261" w:rsidRDefault="00AD7ED8" w:rsidP="00AD7ED8">
      <w:pPr>
        <w:tabs>
          <w:tab w:val="num" w:pos="0"/>
        </w:tabs>
        <w:spacing w:line="240" w:lineRule="auto"/>
        <w:ind w:firstLine="0"/>
        <w:rPr>
          <w:sz w:val="24"/>
          <w:szCs w:val="24"/>
        </w:rPr>
      </w:pPr>
      <w:r w:rsidRPr="00E27261">
        <w:rPr>
          <w:sz w:val="24"/>
          <w:szCs w:val="24"/>
        </w:rPr>
        <w:t>Изменение цены в сторону уменьшения не должно повлечь за собой ухудшения технических параметров предложения.</w:t>
      </w:r>
    </w:p>
    <w:p w:rsidR="00AD7ED8" w:rsidRPr="00E27261" w:rsidRDefault="00AD7ED8" w:rsidP="00AD7ED8">
      <w:pPr>
        <w:tabs>
          <w:tab w:val="num" w:pos="0"/>
        </w:tabs>
        <w:spacing w:line="240" w:lineRule="auto"/>
        <w:ind w:firstLine="0"/>
        <w:rPr>
          <w:sz w:val="24"/>
          <w:szCs w:val="24"/>
        </w:rPr>
      </w:pPr>
      <w:r w:rsidRPr="00E27261">
        <w:rPr>
          <w:sz w:val="24"/>
          <w:szCs w:val="24"/>
        </w:rPr>
        <w:t>Рабочая группа анализирует новые ценовые предложения на предмет обоснованности размера скидки.</w:t>
      </w:r>
    </w:p>
    <w:p w:rsidR="004422AF" w:rsidRPr="00E27261" w:rsidRDefault="00AD7ED8" w:rsidP="00AD7ED8">
      <w:pPr>
        <w:tabs>
          <w:tab w:val="num" w:pos="0"/>
        </w:tabs>
        <w:spacing w:line="240" w:lineRule="auto"/>
        <w:ind w:firstLine="0"/>
        <w:rPr>
          <w:sz w:val="24"/>
          <w:szCs w:val="24"/>
        </w:rPr>
      </w:pPr>
      <w:r w:rsidRPr="00E27261">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sidRPr="00E27261">
        <w:rPr>
          <w:sz w:val="24"/>
          <w:szCs w:val="24"/>
        </w:rPr>
        <w:t>ть решение о проведении с участ</w:t>
      </w:r>
      <w:r w:rsidRPr="00E27261">
        <w:rPr>
          <w:sz w:val="24"/>
          <w:szCs w:val="24"/>
        </w:rPr>
        <w:t>ником ценовых переговоров.</w:t>
      </w:r>
    </w:p>
    <w:p w:rsidR="00AD7ED8" w:rsidRPr="00E27261" w:rsidRDefault="00AD7ED8" w:rsidP="00E61DF3">
      <w:pPr>
        <w:tabs>
          <w:tab w:val="num" w:pos="0"/>
        </w:tabs>
        <w:spacing w:line="240" w:lineRule="auto"/>
        <w:ind w:firstLine="0"/>
        <w:rPr>
          <w:sz w:val="24"/>
          <w:szCs w:val="24"/>
        </w:rPr>
      </w:pPr>
    </w:p>
    <w:p w:rsidR="00E61DF3" w:rsidRPr="00E27261" w:rsidRDefault="00E61DF3" w:rsidP="00112F5E">
      <w:pPr>
        <w:pStyle w:val="23"/>
        <w:numPr>
          <w:ilvl w:val="0"/>
          <w:numId w:val="31"/>
        </w:numPr>
        <w:spacing w:before="0" w:after="0"/>
        <w:rPr>
          <w:rFonts w:ascii="Times New Roman" w:hAnsi="Times New Roman"/>
          <w:sz w:val="24"/>
          <w:szCs w:val="24"/>
        </w:rPr>
      </w:pPr>
      <w:bookmarkStart w:id="102" w:name="_Ref93697814"/>
      <w:bookmarkStart w:id="103" w:name="_Toc98254003"/>
      <w:bookmarkStart w:id="104" w:name="_Toc251847628"/>
      <w:r w:rsidRPr="00E27261">
        <w:rPr>
          <w:rFonts w:ascii="Times New Roman" w:hAnsi="Times New Roman"/>
          <w:sz w:val="24"/>
          <w:szCs w:val="24"/>
        </w:rPr>
        <w:t>Проведение переговоров</w:t>
      </w:r>
      <w:bookmarkEnd w:id="102"/>
      <w:bookmarkEnd w:id="103"/>
      <w:bookmarkEnd w:id="104"/>
    </w:p>
    <w:p w:rsidR="00E61DF3" w:rsidRPr="00E27261" w:rsidRDefault="005A1B9A" w:rsidP="00E61DF3">
      <w:pPr>
        <w:tabs>
          <w:tab w:val="num" w:pos="0"/>
        </w:tabs>
        <w:spacing w:line="240" w:lineRule="auto"/>
        <w:ind w:firstLine="0"/>
        <w:rPr>
          <w:sz w:val="24"/>
          <w:szCs w:val="24"/>
        </w:rPr>
      </w:pPr>
      <w:r w:rsidRPr="00E27261">
        <w:rPr>
          <w:sz w:val="24"/>
          <w:szCs w:val="24"/>
        </w:rPr>
        <w:t>7</w:t>
      </w:r>
      <w:r w:rsidR="00E61DF3" w:rsidRPr="00E27261">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E27261" w:rsidRDefault="005A1B9A" w:rsidP="00E61DF3">
      <w:pPr>
        <w:tabs>
          <w:tab w:val="num" w:pos="0"/>
        </w:tabs>
        <w:spacing w:line="240" w:lineRule="auto"/>
        <w:ind w:firstLine="0"/>
        <w:rPr>
          <w:sz w:val="24"/>
          <w:szCs w:val="24"/>
        </w:rPr>
      </w:pPr>
      <w:r w:rsidRPr="00E27261">
        <w:rPr>
          <w:sz w:val="24"/>
          <w:szCs w:val="24"/>
        </w:rPr>
        <w:t>7</w:t>
      </w:r>
      <w:r w:rsidR="00E61DF3" w:rsidRPr="00E27261">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E27261" w:rsidRDefault="00E61DF3" w:rsidP="00E61DF3">
      <w:pPr>
        <w:numPr>
          <w:ilvl w:val="0"/>
          <w:numId w:val="9"/>
        </w:numPr>
        <w:tabs>
          <w:tab w:val="num" w:pos="0"/>
        </w:tabs>
        <w:spacing w:line="240" w:lineRule="auto"/>
        <w:ind w:left="0" w:firstLine="0"/>
        <w:rPr>
          <w:sz w:val="24"/>
          <w:szCs w:val="24"/>
        </w:rPr>
      </w:pPr>
      <w:r w:rsidRPr="00E27261">
        <w:rPr>
          <w:sz w:val="24"/>
          <w:szCs w:val="24"/>
        </w:rPr>
        <w:t>любые переговоры между Организатором и Участником носят конфиденциальный характер;</w:t>
      </w:r>
    </w:p>
    <w:p w:rsidR="00E61DF3" w:rsidRPr="00E27261" w:rsidRDefault="00E61DF3" w:rsidP="00E61DF3">
      <w:pPr>
        <w:numPr>
          <w:ilvl w:val="0"/>
          <w:numId w:val="13"/>
        </w:numPr>
        <w:tabs>
          <w:tab w:val="num" w:pos="0"/>
        </w:tabs>
        <w:spacing w:line="240" w:lineRule="auto"/>
        <w:ind w:left="0" w:firstLine="0"/>
        <w:rPr>
          <w:sz w:val="24"/>
          <w:szCs w:val="24"/>
        </w:rPr>
      </w:pPr>
      <w:r w:rsidRPr="00E2726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E27261" w:rsidRDefault="00E61DF3" w:rsidP="00E61DF3">
      <w:pPr>
        <w:tabs>
          <w:tab w:val="num" w:pos="0"/>
        </w:tabs>
        <w:spacing w:line="240" w:lineRule="auto"/>
        <w:ind w:firstLine="0"/>
        <w:rPr>
          <w:sz w:val="24"/>
          <w:szCs w:val="24"/>
        </w:rPr>
      </w:pPr>
      <w:r w:rsidRPr="00E27261">
        <w:rPr>
          <w:sz w:val="24"/>
          <w:szCs w:val="24"/>
        </w:rPr>
        <w:t>Организатор в результате переговоров может предложить:</w:t>
      </w:r>
    </w:p>
    <w:p w:rsidR="00E61DF3" w:rsidRPr="00E27261" w:rsidRDefault="00E61DF3" w:rsidP="00E61DF3">
      <w:pPr>
        <w:numPr>
          <w:ilvl w:val="0"/>
          <w:numId w:val="10"/>
        </w:numPr>
        <w:tabs>
          <w:tab w:val="num" w:pos="0"/>
        </w:tabs>
        <w:spacing w:line="240" w:lineRule="auto"/>
        <w:ind w:left="0" w:firstLine="0"/>
        <w:rPr>
          <w:sz w:val="24"/>
          <w:szCs w:val="24"/>
        </w:rPr>
      </w:pPr>
      <w:r w:rsidRPr="00E2726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E27261" w:rsidRDefault="00E61DF3" w:rsidP="00E61DF3">
      <w:pPr>
        <w:numPr>
          <w:ilvl w:val="0"/>
          <w:numId w:val="10"/>
        </w:numPr>
        <w:tabs>
          <w:tab w:val="num" w:pos="0"/>
        </w:tabs>
        <w:spacing w:line="240" w:lineRule="auto"/>
        <w:ind w:left="0" w:firstLine="0"/>
        <w:rPr>
          <w:sz w:val="24"/>
          <w:szCs w:val="24"/>
        </w:rPr>
      </w:pPr>
      <w:r w:rsidRPr="00E27261">
        <w:rPr>
          <w:sz w:val="24"/>
          <w:szCs w:val="24"/>
        </w:rPr>
        <w:t>объединиться нескольким конкретным Участникам в коллективного участника.</w:t>
      </w:r>
    </w:p>
    <w:p w:rsidR="00E61DF3" w:rsidRPr="00E27261" w:rsidRDefault="00E61DF3" w:rsidP="00E61DF3">
      <w:pPr>
        <w:tabs>
          <w:tab w:val="num" w:pos="0"/>
        </w:tabs>
        <w:spacing w:line="240" w:lineRule="auto"/>
        <w:ind w:firstLine="0"/>
        <w:rPr>
          <w:i/>
          <w:sz w:val="24"/>
          <w:szCs w:val="24"/>
        </w:rPr>
      </w:pPr>
      <w:r w:rsidRPr="00E27261">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E27261">
        <w:rPr>
          <w:i/>
          <w:sz w:val="24"/>
          <w:szCs w:val="24"/>
        </w:rPr>
        <w:t>.</w:t>
      </w:r>
    </w:p>
    <w:p w:rsidR="00E61DF3" w:rsidRPr="00E27261" w:rsidRDefault="00E61DF3" w:rsidP="00E61DF3">
      <w:pPr>
        <w:tabs>
          <w:tab w:val="num" w:pos="0"/>
        </w:tabs>
        <w:spacing w:line="240" w:lineRule="auto"/>
        <w:ind w:firstLine="0"/>
        <w:rPr>
          <w:sz w:val="24"/>
          <w:szCs w:val="24"/>
        </w:rPr>
      </w:pPr>
    </w:p>
    <w:p w:rsidR="00E61DF3" w:rsidRPr="00E27261" w:rsidRDefault="00E61DF3" w:rsidP="00112F5E">
      <w:pPr>
        <w:pStyle w:val="11112"/>
        <w:numPr>
          <w:ilvl w:val="0"/>
          <w:numId w:val="31"/>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E27261">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sidRPr="00E27261">
        <w:rPr>
          <w:rFonts w:ascii="Times New Roman" w:hAnsi="Times New Roman"/>
          <w:sz w:val="24"/>
          <w:szCs w:val="24"/>
        </w:rPr>
        <w:t>.</w:t>
      </w:r>
    </w:p>
    <w:p w:rsidR="00DA3E36" w:rsidRPr="00E27261" w:rsidRDefault="00DA3E36" w:rsidP="00DA3E36">
      <w:pPr>
        <w:keepNext/>
        <w:keepLines/>
        <w:tabs>
          <w:tab w:val="num" w:pos="0"/>
        </w:tabs>
        <w:spacing w:line="240" w:lineRule="auto"/>
        <w:rPr>
          <w:sz w:val="24"/>
          <w:szCs w:val="20"/>
        </w:rPr>
      </w:pPr>
      <w:r w:rsidRPr="00E27261">
        <w:rPr>
          <w:sz w:val="24"/>
          <w:szCs w:val="20"/>
        </w:rPr>
        <w:t xml:space="preserve">Решение о заключении договора по итогам </w:t>
      </w:r>
      <w:r w:rsidR="003D1F99" w:rsidRPr="00E27261">
        <w:rPr>
          <w:sz w:val="24"/>
          <w:szCs w:val="20"/>
        </w:rPr>
        <w:t xml:space="preserve">проведенного </w:t>
      </w:r>
      <w:r w:rsidRPr="00E27261">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E27261" w:rsidRDefault="00DA3E36" w:rsidP="00DA3E36">
      <w:pPr>
        <w:keepNext/>
        <w:keepLines/>
        <w:tabs>
          <w:tab w:val="num" w:pos="0"/>
        </w:tabs>
        <w:spacing w:line="240" w:lineRule="auto"/>
        <w:rPr>
          <w:sz w:val="24"/>
          <w:szCs w:val="20"/>
        </w:rPr>
      </w:pPr>
      <w:r w:rsidRPr="00E27261">
        <w:rPr>
          <w:sz w:val="24"/>
          <w:szCs w:val="20"/>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sidRPr="00E27261">
        <w:rPr>
          <w:sz w:val="24"/>
          <w:szCs w:val="20"/>
        </w:rPr>
        <w:t>э</w:t>
      </w:r>
      <w:r w:rsidRPr="00E27261">
        <w:rPr>
          <w:sz w:val="24"/>
          <w:szCs w:val="20"/>
        </w:rPr>
        <w:t xml:space="preserve">лектронной </w:t>
      </w:r>
      <w:r w:rsidR="00B41581" w:rsidRPr="00E27261">
        <w:rPr>
          <w:sz w:val="24"/>
          <w:szCs w:val="20"/>
        </w:rPr>
        <w:t>т</w:t>
      </w:r>
      <w:r w:rsidRPr="00E27261">
        <w:rPr>
          <w:sz w:val="24"/>
          <w:szCs w:val="20"/>
        </w:rPr>
        <w:t xml:space="preserve">орговой </w:t>
      </w:r>
      <w:r w:rsidR="00B41581" w:rsidRPr="00E27261">
        <w:rPr>
          <w:sz w:val="24"/>
          <w:szCs w:val="20"/>
        </w:rPr>
        <w:t>п</w:t>
      </w:r>
      <w:r w:rsidRPr="00E27261">
        <w:rPr>
          <w:sz w:val="24"/>
          <w:szCs w:val="20"/>
        </w:rPr>
        <w:t>лощадке</w:t>
      </w:r>
      <w:r w:rsidR="00B41581" w:rsidRPr="00E27261">
        <w:rPr>
          <w:sz w:val="24"/>
          <w:szCs w:val="20"/>
        </w:rPr>
        <w:t xml:space="preserve"> Сбербанка АСТ</w:t>
      </w:r>
      <w:r w:rsidRPr="00E27261">
        <w:rPr>
          <w:sz w:val="24"/>
          <w:szCs w:val="20"/>
        </w:rPr>
        <w:t>.</w:t>
      </w:r>
    </w:p>
    <w:p w:rsidR="00DA3E36" w:rsidRPr="00E27261" w:rsidRDefault="00DA3E36"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sz w:val="24"/>
          <w:szCs w:val="24"/>
        </w:rPr>
      </w:pPr>
    </w:p>
    <w:p w:rsidR="00E61DF3" w:rsidRPr="00E27261" w:rsidRDefault="00E61DF3" w:rsidP="00112F5E">
      <w:pPr>
        <w:pStyle w:val="11112"/>
        <w:numPr>
          <w:ilvl w:val="0"/>
          <w:numId w:val="31"/>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E27261">
        <w:rPr>
          <w:rFonts w:ascii="Times New Roman" w:hAnsi="Times New Roman"/>
          <w:sz w:val="24"/>
          <w:szCs w:val="24"/>
        </w:rPr>
        <w:lastRenderedPageBreak/>
        <w:t xml:space="preserve">Уведомление Участников о результатах </w:t>
      </w:r>
      <w:bookmarkEnd w:id="112"/>
      <w:bookmarkEnd w:id="113"/>
      <w:bookmarkEnd w:id="114"/>
      <w:bookmarkEnd w:id="115"/>
      <w:bookmarkEnd w:id="116"/>
      <w:bookmarkEnd w:id="117"/>
      <w:bookmarkEnd w:id="118"/>
      <w:r w:rsidR="000A1CC6" w:rsidRPr="00E27261">
        <w:rPr>
          <w:rFonts w:ascii="Times New Roman" w:hAnsi="Times New Roman"/>
          <w:sz w:val="24"/>
          <w:szCs w:val="24"/>
        </w:rPr>
        <w:t>открытого запроса предложений.</w:t>
      </w:r>
    </w:p>
    <w:p w:rsidR="00DA3E36" w:rsidRPr="00E27261" w:rsidRDefault="00DA3E36" w:rsidP="00DA3E36">
      <w:pPr>
        <w:keepNext/>
        <w:keepLines/>
        <w:tabs>
          <w:tab w:val="num" w:pos="0"/>
        </w:tabs>
        <w:spacing w:line="240" w:lineRule="auto"/>
        <w:rPr>
          <w:sz w:val="24"/>
          <w:szCs w:val="20"/>
        </w:rPr>
      </w:pPr>
      <w:r w:rsidRPr="00E27261">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E27261" w:rsidRDefault="00E61DF3" w:rsidP="00112F5E">
      <w:pPr>
        <w:pStyle w:val="111"/>
        <w:numPr>
          <w:ilvl w:val="0"/>
          <w:numId w:val="31"/>
        </w:numPr>
        <w:spacing w:before="0" w:after="0"/>
        <w:ind w:left="0" w:firstLine="0"/>
        <w:jc w:val="both"/>
        <w:rPr>
          <w:rFonts w:ascii="Times New Roman" w:hAnsi="Times New Roman"/>
          <w:sz w:val="24"/>
          <w:szCs w:val="24"/>
        </w:rPr>
      </w:pPr>
      <w:bookmarkStart w:id="119" w:name="_Toc189545084"/>
      <w:bookmarkStart w:id="120" w:name="_Toc251847633"/>
      <w:r w:rsidRPr="00E27261">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E27261" w:rsidRDefault="00E61DF3" w:rsidP="00112F5E">
      <w:pPr>
        <w:pStyle w:val="23"/>
        <w:numPr>
          <w:ilvl w:val="1"/>
          <w:numId w:val="31"/>
        </w:numPr>
        <w:spacing w:before="0" w:after="0"/>
        <w:ind w:left="0" w:firstLine="0"/>
        <w:rPr>
          <w:rFonts w:ascii="Times New Roman" w:hAnsi="Times New Roman"/>
          <w:sz w:val="24"/>
          <w:szCs w:val="24"/>
        </w:rPr>
      </w:pPr>
      <w:bookmarkStart w:id="121" w:name="_Toc189545085"/>
      <w:bookmarkStart w:id="122" w:name="_Toc251847634"/>
      <w:r w:rsidRPr="00E27261">
        <w:rPr>
          <w:rFonts w:ascii="Times New Roman" w:hAnsi="Times New Roman"/>
          <w:sz w:val="24"/>
          <w:szCs w:val="24"/>
        </w:rPr>
        <w:t>Письмо о подаче оферты (Форма №1)</w:t>
      </w:r>
      <w:bookmarkEnd w:id="121"/>
      <w:bookmarkEnd w:id="122"/>
    </w:p>
    <w:p w:rsidR="00E61DF3" w:rsidRPr="00E2726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начало формы</w:t>
      </w:r>
    </w:p>
    <w:p w:rsidR="00E61DF3" w:rsidRPr="00E27261" w:rsidRDefault="00E61DF3" w:rsidP="00E61DF3">
      <w:pPr>
        <w:tabs>
          <w:tab w:val="num" w:pos="0"/>
        </w:tabs>
        <w:spacing w:line="240" w:lineRule="auto"/>
        <w:ind w:right="5243" w:firstLine="0"/>
        <w:rPr>
          <w:sz w:val="24"/>
          <w:szCs w:val="24"/>
        </w:rPr>
      </w:pPr>
    </w:p>
    <w:p w:rsidR="00E61DF3" w:rsidRPr="00E27261" w:rsidRDefault="00E61DF3" w:rsidP="00E61DF3">
      <w:pPr>
        <w:tabs>
          <w:tab w:val="num" w:pos="0"/>
        </w:tabs>
        <w:spacing w:line="240" w:lineRule="auto"/>
        <w:ind w:right="5243" w:firstLine="0"/>
        <w:rPr>
          <w:sz w:val="24"/>
          <w:szCs w:val="24"/>
        </w:rPr>
      </w:pPr>
      <w:r w:rsidRPr="00E27261">
        <w:rPr>
          <w:sz w:val="24"/>
          <w:szCs w:val="24"/>
        </w:rPr>
        <w:t>«____»___________ 201__г.</w:t>
      </w:r>
    </w:p>
    <w:p w:rsidR="00E61DF3" w:rsidRPr="00E27261" w:rsidRDefault="00E61DF3" w:rsidP="00E61DF3">
      <w:pPr>
        <w:tabs>
          <w:tab w:val="num" w:pos="0"/>
        </w:tabs>
        <w:spacing w:line="240" w:lineRule="auto"/>
        <w:ind w:right="5245" w:firstLine="0"/>
        <w:rPr>
          <w:sz w:val="24"/>
          <w:szCs w:val="24"/>
        </w:rPr>
      </w:pPr>
      <w:r w:rsidRPr="00E27261">
        <w:rPr>
          <w:sz w:val="24"/>
          <w:szCs w:val="24"/>
        </w:rPr>
        <w:t>№_______________________</w:t>
      </w:r>
    </w:p>
    <w:p w:rsidR="00E61DF3" w:rsidRPr="00E27261" w:rsidRDefault="00E61DF3" w:rsidP="00E61DF3">
      <w:pPr>
        <w:tabs>
          <w:tab w:val="num" w:pos="0"/>
        </w:tabs>
        <w:spacing w:line="240" w:lineRule="auto"/>
        <w:ind w:firstLine="0"/>
        <w:jc w:val="center"/>
        <w:rPr>
          <w:b/>
          <w:sz w:val="24"/>
          <w:szCs w:val="24"/>
        </w:rPr>
      </w:pPr>
      <w:r w:rsidRPr="00E27261">
        <w:rPr>
          <w:b/>
          <w:sz w:val="24"/>
          <w:szCs w:val="24"/>
        </w:rPr>
        <w:t>Уважаемые господа!</w:t>
      </w:r>
    </w:p>
    <w:p w:rsidR="00E61DF3" w:rsidRPr="00E27261" w:rsidRDefault="00E61DF3" w:rsidP="00E61DF3">
      <w:pPr>
        <w:tabs>
          <w:tab w:val="num" w:pos="0"/>
        </w:tabs>
        <w:spacing w:line="240" w:lineRule="auto"/>
        <w:ind w:firstLine="0"/>
        <w:jc w:val="center"/>
        <w:rPr>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Изучив Уведомление о проведении [</w:t>
      </w:r>
      <w:r w:rsidRPr="00E27261">
        <w:rPr>
          <w:b/>
          <w:i/>
          <w:sz w:val="24"/>
          <w:szCs w:val="24"/>
        </w:rPr>
        <w:t>указать вид процедуры</w:t>
      </w:r>
      <w:r w:rsidRPr="00E27261">
        <w:rPr>
          <w:sz w:val="24"/>
          <w:szCs w:val="24"/>
        </w:rPr>
        <w:t xml:space="preserve">] и Закупочную документацию по </w:t>
      </w:r>
      <w:r w:rsidRPr="00E27261">
        <w:rPr>
          <w:b/>
          <w:i/>
          <w:sz w:val="24"/>
          <w:szCs w:val="24"/>
        </w:rPr>
        <w:t>[указать вид процедуры]</w:t>
      </w:r>
      <w:r w:rsidRPr="00E27261">
        <w:rPr>
          <w:sz w:val="24"/>
          <w:szCs w:val="24"/>
        </w:rPr>
        <w:t>, и принимая установленные в них требования и условия,</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____________________________________________________________________________</w:t>
      </w:r>
    </w:p>
    <w:p w:rsidR="00E61DF3" w:rsidRPr="00E27261" w:rsidRDefault="00E61DF3" w:rsidP="00E61DF3">
      <w:pPr>
        <w:tabs>
          <w:tab w:val="num" w:pos="0"/>
        </w:tabs>
        <w:spacing w:line="240" w:lineRule="auto"/>
        <w:ind w:firstLine="0"/>
        <w:jc w:val="center"/>
        <w:rPr>
          <w:sz w:val="24"/>
          <w:szCs w:val="24"/>
          <w:vertAlign w:val="superscript"/>
        </w:rPr>
      </w:pPr>
      <w:r w:rsidRPr="00E27261">
        <w:rPr>
          <w:sz w:val="24"/>
          <w:szCs w:val="24"/>
          <w:vertAlign w:val="superscript"/>
        </w:rPr>
        <w:t>(полное наименование Участника с указанием организационно-правовой формы)</w:t>
      </w:r>
    </w:p>
    <w:p w:rsidR="00E61DF3" w:rsidRPr="00E27261" w:rsidRDefault="00E61DF3" w:rsidP="00E61DF3">
      <w:pPr>
        <w:tabs>
          <w:tab w:val="num" w:pos="0"/>
        </w:tabs>
        <w:spacing w:line="240" w:lineRule="auto"/>
        <w:ind w:firstLine="0"/>
        <w:rPr>
          <w:sz w:val="24"/>
          <w:szCs w:val="24"/>
        </w:rPr>
      </w:pPr>
      <w:proofErr w:type="gramStart"/>
      <w:r w:rsidRPr="00E27261">
        <w:rPr>
          <w:sz w:val="24"/>
          <w:szCs w:val="24"/>
        </w:rPr>
        <w:t>зарегистрированное</w:t>
      </w:r>
      <w:proofErr w:type="gramEnd"/>
      <w:r w:rsidRPr="00E27261">
        <w:rPr>
          <w:sz w:val="24"/>
          <w:szCs w:val="24"/>
        </w:rPr>
        <w:t xml:space="preserve"> по адресу</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_____________________________________________________________________________</w:t>
      </w:r>
    </w:p>
    <w:p w:rsidR="00E61DF3" w:rsidRPr="00E27261" w:rsidRDefault="00E61DF3" w:rsidP="00E61DF3">
      <w:pPr>
        <w:tabs>
          <w:tab w:val="num" w:pos="0"/>
        </w:tabs>
        <w:spacing w:line="240" w:lineRule="auto"/>
        <w:ind w:firstLine="0"/>
        <w:jc w:val="center"/>
        <w:rPr>
          <w:sz w:val="24"/>
          <w:szCs w:val="24"/>
          <w:vertAlign w:val="superscript"/>
        </w:rPr>
      </w:pPr>
      <w:r w:rsidRPr="00E27261">
        <w:rPr>
          <w:sz w:val="24"/>
          <w:szCs w:val="24"/>
          <w:vertAlign w:val="superscript"/>
        </w:rPr>
        <w:t>(юридический адрес Участника)</w:t>
      </w:r>
    </w:p>
    <w:p w:rsidR="00E61DF3" w:rsidRPr="00E27261" w:rsidRDefault="00E61DF3" w:rsidP="00E61DF3">
      <w:pPr>
        <w:tabs>
          <w:tab w:val="num" w:pos="0"/>
        </w:tabs>
        <w:spacing w:line="240" w:lineRule="auto"/>
        <w:ind w:firstLine="0"/>
        <w:rPr>
          <w:sz w:val="24"/>
          <w:szCs w:val="24"/>
        </w:rPr>
      </w:pPr>
      <w:r w:rsidRPr="00E27261">
        <w:rPr>
          <w:sz w:val="24"/>
          <w:szCs w:val="24"/>
        </w:rPr>
        <w:t xml:space="preserve">предлагает заключить Договор </w:t>
      </w:r>
      <w:proofErr w:type="gramStart"/>
      <w:r w:rsidRPr="00E27261">
        <w:rPr>
          <w:sz w:val="24"/>
          <w:szCs w:val="24"/>
        </w:rPr>
        <w:t>на</w:t>
      </w:r>
      <w:proofErr w:type="gramEnd"/>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_____________________________________________________________________________</w:t>
      </w:r>
    </w:p>
    <w:p w:rsidR="00E61DF3" w:rsidRPr="00E27261" w:rsidRDefault="00E61DF3" w:rsidP="00E61DF3">
      <w:pPr>
        <w:tabs>
          <w:tab w:val="num" w:pos="0"/>
        </w:tabs>
        <w:spacing w:line="240" w:lineRule="auto"/>
        <w:ind w:firstLine="0"/>
        <w:jc w:val="center"/>
        <w:rPr>
          <w:sz w:val="24"/>
          <w:szCs w:val="24"/>
          <w:vertAlign w:val="superscript"/>
        </w:rPr>
      </w:pPr>
      <w:r w:rsidRPr="00E27261">
        <w:rPr>
          <w:sz w:val="24"/>
          <w:szCs w:val="24"/>
          <w:vertAlign w:val="superscript"/>
        </w:rPr>
        <w:t>(краткое описание поставляемой продукции, выполняемых работ, оказываемых ус луг)</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_____________________________________________________________________________</w:t>
      </w:r>
    </w:p>
    <w:p w:rsidR="00E61DF3" w:rsidRPr="00E27261" w:rsidRDefault="00E61DF3" w:rsidP="00E61DF3">
      <w:pPr>
        <w:tabs>
          <w:tab w:val="num" w:pos="0"/>
        </w:tabs>
        <w:spacing w:line="240" w:lineRule="auto"/>
        <w:ind w:firstLine="0"/>
        <w:rPr>
          <w:sz w:val="24"/>
          <w:szCs w:val="24"/>
        </w:rPr>
      </w:pPr>
      <w:r w:rsidRPr="00E27261">
        <w:rPr>
          <w:sz w:val="24"/>
          <w:szCs w:val="24"/>
        </w:rPr>
        <w:t>на условиях и в соответствии с коммерческим предложением [</w:t>
      </w:r>
      <w:r w:rsidRPr="00E27261">
        <w:rPr>
          <w:b/>
          <w:i/>
          <w:sz w:val="24"/>
          <w:szCs w:val="24"/>
        </w:rPr>
        <w:t>при необходимости могут быть указаны другие документы</w:t>
      </w:r>
      <w:r w:rsidRPr="00E27261">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E27261">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27261" w:rsidRPr="00E27261" w:rsidTr="00885C72">
        <w:trPr>
          <w:cantSplit/>
        </w:trPr>
        <w:tc>
          <w:tcPr>
            <w:tcW w:w="5184"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 xml:space="preserve">Итоговая стоимость Предложения, </w:t>
            </w:r>
            <w:r w:rsidRPr="00E27261">
              <w:rPr>
                <w:sz w:val="24"/>
                <w:szCs w:val="24"/>
              </w:rPr>
              <w:br/>
              <w:t>руб. с НДС</w:t>
            </w:r>
          </w:p>
        </w:tc>
        <w:tc>
          <w:tcPr>
            <w:tcW w:w="5184"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___________________________________</w:t>
            </w:r>
          </w:p>
          <w:p w:rsidR="00E61DF3" w:rsidRPr="00E27261" w:rsidRDefault="00E61DF3" w:rsidP="00885C72">
            <w:pPr>
              <w:tabs>
                <w:tab w:val="num" w:pos="0"/>
              </w:tabs>
              <w:spacing w:line="240" w:lineRule="auto"/>
              <w:ind w:firstLine="0"/>
              <w:jc w:val="left"/>
              <w:rPr>
                <w:sz w:val="24"/>
                <w:szCs w:val="24"/>
              </w:rPr>
            </w:pPr>
            <w:r w:rsidRPr="00E27261">
              <w:rPr>
                <w:sz w:val="24"/>
                <w:szCs w:val="24"/>
                <w:vertAlign w:val="superscript"/>
              </w:rPr>
              <w:t>(итоговая стоимость, руб. с НДС)</w:t>
            </w:r>
          </w:p>
        </w:tc>
      </w:tr>
    </w:tbl>
    <w:p w:rsidR="00E61DF3" w:rsidRPr="00E27261" w:rsidRDefault="00E61DF3" w:rsidP="00E61DF3">
      <w:pPr>
        <w:tabs>
          <w:tab w:val="num" w:pos="0"/>
        </w:tabs>
        <w:spacing w:line="240" w:lineRule="auto"/>
        <w:ind w:firstLine="0"/>
        <w:rPr>
          <w:sz w:val="24"/>
          <w:szCs w:val="24"/>
        </w:rPr>
      </w:pPr>
      <w:r w:rsidRPr="00E27261">
        <w:rPr>
          <w:sz w:val="24"/>
          <w:szCs w:val="24"/>
        </w:rPr>
        <w:t>[</w:t>
      </w:r>
      <w:r w:rsidRPr="00E27261">
        <w:rPr>
          <w:b/>
          <w:i/>
          <w:sz w:val="24"/>
          <w:szCs w:val="24"/>
        </w:rPr>
        <w:t>Если итоговая стоимость Предложения не может быть определена, эта строка удаляется</w:t>
      </w:r>
      <w:r w:rsidRPr="00E27261">
        <w:rPr>
          <w:sz w:val="24"/>
          <w:szCs w:val="24"/>
        </w:rPr>
        <w:t>]</w:t>
      </w:r>
    </w:p>
    <w:p w:rsidR="00E61DF3" w:rsidRPr="00E27261" w:rsidRDefault="00E61DF3" w:rsidP="00E61DF3">
      <w:pPr>
        <w:tabs>
          <w:tab w:val="num" w:pos="0"/>
        </w:tabs>
        <w:spacing w:line="240" w:lineRule="auto"/>
        <w:ind w:firstLine="0"/>
        <w:rPr>
          <w:sz w:val="24"/>
          <w:szCs w:val="24"/>
        </w:rPr>
      </w:pPr>
      <w:r w:rsidRPr="00E27261">
        <w:rPr>
          <w:sz w:val="24"/>
          <w:szCs w:val="24"/>
        </w:rPr>
        <w:t xml:space="preserve">Настоящее Предложение имеет правовой статус оферты и действует </w:t>
      </w:r>
      <w:r w:rsidRPr="00E27261">
        <w:rPr>
          <w:sz w:val="24"/>
          <w:szCs w:val="24"/>
        </w:rPr>
        <w:br/>
        <w:t>до «____»______________ 201__ г.</w:t>
      </w:r>
      <w:bookmarkStart w:id="123" w:name="_Hlt440565644"/>
      <w:bookmarkEnd w:id="123"/>
    </w:p>
    <w:p w:rsidR="00E61DF3" w:rsidRPr="00E27261" w:rsidRDefault="00E61DF3"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Настоящее Предложение дополняется следующими документами, включая неотъемлемые приложения:</w:t>
      </w:r>
    </w:p>
    <w:p w:rsidR="00E61DF3" w:rsidRPr="00E27261" w:rsidRDefault="00E61DF3" w:rsidP="00E61DF3">
      <w:pPr>
        <w:numPr>
          <w:ilvl w:val="0"/>
          <w:numId w:val="4"/>
        </w:numPr>
        <w:tabs>
          <w:tab w:val="clear" w:pos="1080"/>
          <w:tab w:val="num" w:pos="0"/>
          <w:tab w:val="left" w:pos="993"/>
        </w:tabs>
        <w:spacing w:line="240" w:lineRule="auto"/>
        <w:ind w:left="0" w:firstLine="0"/>
        <w:rPr>
          <w:sz w:val="24"/>
          <w:szCs w:val="24"/>
        </w:rPr>
      </w:pPr>
      <w:r w:rsidRPr="00E27261">
        <w:rPr>
          <w:sz w:val="24"/>
          <w:szCs w:val="24"/>
        </w:rPr>
        <w:t>Коммерческое предложение (Форма № 2) – на ____ листах;</w:t>
      </w:r>
    </w:p>
    <w:p w:rsidR="00E61DF3" w:rsidRPr="00E27261" w:rsidRDefault="00E61DF3" w:rsidP="00E61DF3">
      <w:pPr>
        <w:numPr>
          <w:ilvl w:val="0"/>
          <w:numId w:val="4"/>
        </w:numPr>
        <w:tabs>
          <w:tab w:val="clear" w:pos="1080"/>
          <w:tab w:val="num" w:pos="0"/>
          <w:tab w:val="left" w:pos="993"/>
        </w:tabs>
        <w:spacing w:line="240" w:lineRule="auto"/>
        <w:ind w:left="0" w:firstLine="0"/>
        <w:rPr>
          <w:sz w:val="24"/>
          <w:szCs w:val="24"/>
        </w:rPr>
      </w:pPr>
      <w:r w:rsidRPr="00E27261">
        <w:rPr>
          <w:sz w:val="24"/>
          <w:szCs w:val="24"/>
        </w:rPr>
        <w:t>Протокол разногласий к проекту договора (Форма № 3) – на ____ листах;</w:t>
      </w:r>
    </w:p>
    <w:p w:rsidR="00E61DF3" w:rsidRPr="00E27261" w:rsidRDefault="00E61DF3" w:rsidP="00E61DF3">
      <w:pPr>
        <w:numPr>
          <w:ilvl w:val="0"/>
          <w:numId w:val="4"/>
        </w:numPr>
        <w:tabs>
          <w:tab w:val="clear" w:pos="1080"/>
          <w:tab w:val="num" w:pos="0"/>
          <w:tab w:val="left" w:pos="993"/>
        </w:tabs>
        <w:spacing w:line="240" w:lineRule="auto"/>
        <w:ind w:left="0" w:firstLine="0"/>
        <w:rPr>
          <w:sz w:val="24"/>
          <w:szCs w:val="24"/>
        </w:rPr>
      </w:pPr>
      <w:r w:rsidRPr="00E27261">
        <w:rPr>
          <w:sz w:val="24"/>
          <w:szCs w:val="24"/>
        </w:rPr>
        <w:t>Анкета участника (Форма № 4) – на ____ листах;</w:t>
      </w:r>
    </w:p>
    <w:p w:rsidR="00E61DF3" w:rsidRPr="00E27261" w:rsidRDefault="00E61DF3" w:rsidP="00E61DF3">
      <w:pPr>
        <w:numPr>
          <w:ilvl w:val="0"/>
          <w:numId w:val="4"/>
        </w:numPr>
        <w:tabs>
          <w:tab w:val="clear" w:pos="1080"/>
          <w:tab w:val="num" w:pos="0"/>
          <w:tab w:val="left" w:pos="993"/>
        </w:tabs>
        <w:spacing w:line="240" w:lineRule="auto"/>
        <w:ind w:left="0" w:firstLine="0"/>
        <w:rPr>
          <w:sz w:val="24"/>
          <w:szCs w:val="24"/>
        </w:rPr>
      </w:pPr>
      <w:r w:rsidRPr="00E27261">
        <w:rPr>
          <w:sz w:val="24"/>
          <w:szCs w:val="24"/>
        </w:rPr>
        <w:t>Документы, подтверждающие соответствие Участника установленным требованиям (п.3.2) – на ____ листах.</w:t>
      </w:r>
    </w:p>
    <w:p w:rsidR="00765586" w:rsidRPr="00E27261" w:rsidRDefault="00765586" w:rsidP="00E61DF3">
      <w:pPr>
        <w:numPr>
          <w:ilvl w:val="0"/>
          <w:numId w:val="4"/>
        </w:numPr>
        <w:tabs>
          <w:tab w:val="clear" w:pos="1080"/>
          <w:tab w:val="num" w:pos="0"/>
          <w:tab w:val="left" w:pos="993"/>
        </w:tabs>
        <w:spacing w:line="240" w:lineRule="auto"/>
        <w:ind w:left="0" w:firstLine="0"/>
        <w:rPr>
          <w:sz w:val="24"/>
          <w:szCs w:val="24"/>
        </w:rPr>
      </w:pPr>
      <w:r w:rsidRPr="00E27261">
        <w:rPr>
          <w:sz w:val="24"/>
          <w:szCs w:val="24"/>
        </w:rPr>
        <w:t>Другие документы</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right="3684" w:firstLine="0"/>
        <w:jc w:val="center"/>
        <w:rPr>
          <w:sz w:val="24"/>
          <w:szCs w:val="24"/>
          <w:vertAlign w:val="superscript"/>
        </w:rPr>
      </w:pPr>
      <w:r w:rsidRPr="00E27261">
        <w:rPr>
          <w:sz w:val="24"/>
          <w:szCs w:val="24"/>
          <w:vertAlign w:val="superscript"/>
        </w:rPr>
        <w:t>(подпись, М.П.)</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firstLine="0"/>
        <w:rPr>
          <w:sz w:val="24"/>
          <w:szCs w:val="24"/>
        </w:rPr>
      </w:pPr>
      <w:r w:rsidRPr="00E27261">
        <w:rPr>
          <w:sz w:val="24"/>
          <w:szCs w:val="24"/>
          <w:vertAlign w:val="superscript"/>
        </w:rPr>
        <w:t xml:space="preserve">(фамилия, имя, отчество </w:t>
      </w:r>
      <w:proofErr w:type="gramStart"/>
      <w:r w:rsidRPr="00E27261">
        <w:rPr>
          <w:sz w:val="24"/>
          <w:szCs w:val="24"/>
          <w:vertAlign w:val="superscript"/>
        </w:rPr>
        <w:t>подписавшего</w:t>
      </w:r>
      <w:proofErr w:type="gramEnd"/>
      <w:r w:rsidRPr="00E27261">
        <w:rPr>
          <w:sz w:val="24"/>
          <w:szCs w:val="24"/>
          <w:vertAlign w:val="superscript"/>
        </w:rPr>
        <w:t>, должность)</w:t>
      </w:r>
    </w:p>
    <w:p w:rsidR="00E61DF3" w:rsidRPr="00E27261" w:rsidRDefault="00E61DF3" w:rsidP="00E61DF3">
      <w:pPr>
        <w:tabs>
          <w:tab w:val="num" w:pos="0"/>
        </w:tabs>
        <w:spacing w:line="240" w:lineRule="auto"/>
        <w:ind w:firstLine="0"/>
        <w:rPr>
          <w:sz w:val="24"/>
          <w:szCs w:val="24"/>
        </w:rPr>
      </w:pPr>
    </w:p>
    <w:p w:rsidR="00E61DF3" w:rsidRPr="00E2726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конец формы</w:t>
      </w:r>
    </w:p>
    <w:p w:rsidR="00E61DF3" w:rsidRPr="00E27261" w:rsidRDefault="00E61DF3" w:rsidP="00E61DF3">
      <w:pPr>
        <w:tabs>
          <w:tab w:val="num" w:pos="0"/>
        </w:tabs>
        <w:spacing w:line="240" w:lineRule="auto"/>
        <w:ind w:firstLine="0"/>
        <w:rPr>
          <w:sz w:val="24"/>
          <w:szCs w:val="24"/>
        </w:rPr>
      </w:pPr>
    </w:p>
    <w:p w:rsidR="00DA3E36" w:rsidRPr="00E27261"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E27261" w:rsidRDefault="005A1B9A" w:rsidP="00E61DF3">
      <w:pPr>
        <w:pStyle w:val="ab"/>
        <w:tabs>
          <w:tab w:val="clear" w:pos="1134"/>
          <w:tab w:val="num" w:pos="0"/>
          <w:tab w:val="left" w:pos="180"/>
        </w:tabs>
        <w:spacing w:line="240" w:lineRule="auto"/>
        <w:ind w:left="0" w:firstLine="0"/>
        <w:rPr>
          <w:b/>
          <w:sz w:val="24"/>
          <w:szCs w:val="24"/>
        </w:rPr>
      </w:pPr>
      <w:r w:rsidRPr="00E27261">
        <w:rPr>
          <w:b/>
          <w:sz w:val="24"/>
          <w:szCs w:val="24"/>
        </w:rPr>
        <w:t>10</w:t>
      </w:r>
      <w:r w:rsidR="00E61DF3" w:rsidRPr="00E27261">
        <w:rPr>
          <w:b/>
          <w:sz w:val="24"/>
          <w:szCs w:val="24"/>
        </w:rPr>
        <w:t>.1.1 Инструкции по заполнению</w:t>
      </w:r>
      <w:bookmarkEnd w:id="124"/>
      <w:r w:rsidR="00E61DF3" w:rsidRPr="00E27261">
        <w:rPr>
          <w:b/>
          <w:sz w:val="24"/>
          <w:szCs w:val="24"/>
        </w:rPr>
        <w:t xml:space="preserve"> Формы №1</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t xml:space="preserve">4.Участник должен указать стоимость оказания услуг цифрами и словами, </w:t>
      </w:r>
      <w:r w:rsidRPr="00E27261">
        <w:rPr>
          <w:sz w:val="24"/>
          <w:szCs w:val="24"/>
        </w:rPr>
        <w:br/>
        <w:t xml:space="preserve">в рублях, с НДС. </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E27261" w:rsidRDefault="00E61DF3" w:rsidP="00E61DF3">
      <w:pPr>
        <w:tabs>
          <w:tab w:val="num" w:pos="0"/>
          <w:tab w:val="left" w:pos="180"/>
        </w:tabs>
        <w:spacing w:line="240" w:lineRule="auto"/>
        <w:ind w:firstLine="0"/>
        <w:rPr>
          <w:sz w:val="24"/>
          <w:szCs w:val="24"/>
        </w:rPr>
      </w:pPr>
      <w:r w:rsidRPr="00E27261">
        <w:rPr>
          <w:sz w:val="24"/>
          <w:szCs w:val="24"/>
        </w:rPr>
        <w:t>6. Письмо должно быть подписано и скреплено печатью в соответствии с требованиями закупочной документации.</w:t>
      </w:r>
    </w:p>
    <w:p w:rsidR="00E61DF3" w:rsidRPr="00E27261"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5" w:name="_Toc189545086"/>
      <w:r w:rsidRPr="00E27261">
        <w:rPr>
          <w:rFonts w:ascii="Times New Roman" w:hAnsi="Times New Roman"/>
          <w:sz w:val="24"/>
          <w:szCs w:val="24"/>
        </w:rPr>
        <w:br w:type="page"/>
      </w:r>
      <w:bookmarkStart w:id="126" w:name="_Toc251847635"/>
      <w:r w:rsidRPr="00E27261">
        <w:rPr>
          <w:rFonts w:ascii="Times New Roman" w:hAnsi="Times New Roman"/>
          <w:sz w:val="24"/>
          <w:szCs w:val="24"/>
        </w:rPr>
        <w:lastRenderedPageBreak/>
        <w:t>Коммерческое предложение (Форма №2)</w:t>
      </w:r>
      <w:bookmarkEnd w:id="125"/>
      <w:bookmarkEnd w:id="126"/>
    </w:p>
    <w:p w:rsidR="00E61DF3" w:rsidRPr="00E2726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начало формы</w:t>
      </w:r>
    </w:p>
    <w:p w:rsidR="00E61DF3" w:rsidRPr="00E27261" w:rsidRDefault="00E61DF3" w:rsidP="00E61DF3">
      <w:pPr>
        <w:tabs>
          <w:tab w:val="num" w:pos="0"/>
        </w:tabs>
        <w:spacing w:line="240" w:lineRule="auto"/>
        <w:ind w:firstLine="0"/>
        <w:jc w:val="left"/>
        <w:rPr>
          <w:sz w:val="24"/>
          <w:szCs w:val="24"/>
        </w:rPr>
      </w:pPr>
    </w:p>
    <w:p w:rsidR="00E61DF3" w:rsidRPr="00E27261" w:rsidRDefault="00E61DF3" w:rsidP="00E61DF3">
      <w:pPr>
        <w:tabs>
          <w:tab w:val="num" w:pos="0"/>
        </w:tabs>
        <w:spacing w:line="240" w:lineRule="auto"/>
        <w:ind w:firstLine="0"/>
        <w:jc w:val="left"/>
        <w:rPr>
          <w:sz w:val="24"/>
          <w:szCs w:val="24"/>
        </w:rPr>
      </w:pPr>
      <w:r w:rsidRPr="00E27261">
        <w:rPr>
          <w:sz w:val="24"/>
          <w:szCs w:val="24"/>
        </w:rPr>
        <w:t xml:space="preserve">Приложение </w:t>
      </w:r>
      <w:r w:rsidR="00282B22" w:rsidRPr="00E27261">
        <w:rPr>
          <w:sz w:val="24"/>
          <w:szCs w:val="24"/>
        </w:rPr>
        <w:fldChar w:fldCharType="begin"/>
      </w:r>
      <w:r w:rsidRPr="00E27261">
        <w:rPr>
          <w:sz w:val="24"/>
          <w:szCs w:val="24"/>
        </w:rPr>
        <w:instrText xml:space="preserve"> SEQ Приложение \* ARABIC </w:instrText>
      </w:r>
      <w:r w:rsidR="00282B22" w:rsidRPr="00E27261">
        <w:rPr>
          <w:sz w:val="24"/>
          <w:szCs w:val="24"/>
        </w:rPr>
        <w:fldChar w:fldCharType="separate"/>
      </w:r>
      <w:r w:rsidR="008C1E62">
        <w:rPr>
          <w:noProof/>
          <w:sz w:val="24"/>
          <w:szCs w:val="24"/>
        </w:rPr>
        <w:t>1</w:t>
      </w:r>
      <w:r w:rsidR="00282B22" w:rsidRPr="00E27261">
        <w:rPr>
          <w:sz w:val="24"/>
          <w:szCs w:val="24"/>
        </w:rPr>
        <w:fldChar w:fldCharType="end"/>
      </w:r>
      <w:r w:rsidRPr="00E27261">
        <w:rPr>
          <w:sz w:val="24"/>
          <w:szCs w:val="24"/>
        </w:rPr>
        <w:t xml:space="preserve"> к письму о подаче оферты</w:t>
      </w:r>
      <w:r w:rsidRPr="00E27261">
        <w:rPr>
          <w:sz w:val="24"/>
          <w:szCs w:val="24"/>
        </w:rPr>
        <w:br/>
        <w:t>от «___»____________ 201__ г. №__________</w:t>
      </w:r>
    </w:p>
    <w:p w:rsidR="00E61DF3" w:rsidRPr="00E27261" w:rsidRDefault="00E61DF3" w:rsidP="00E61DF3">
      <w:pPr>
        <w:tabs>
          <w:tab w:val="num" w:pos="0"/>
        </w:tabs>
        <w:spacing w:line="240" w:lineRule="auto"/>
        <w:ind w:firstLine="0"/>
        <w:rPr>
          <w:sz w:val="24"/>
          <w:szCs w:val="24"/>
        </w:rPr>
      </w:pPr>
    </w:p>
    <w:p w:rsidR="00E61DF3" w:rsidRPr="00E27261" w:rsidRDefault="00E61DF3" w:rsidP="00E61DF3">
      <w:pPr>
        <w:tabs>
          <w:tab w:val="num" w:pos="0"/>
        </w:tabs>
        <w:suppressAutoHyphens/>
        <w:spacing w:line="240" w:lineRule="auto"/>
        <w:ind w:firstLine="0"/>
        <w:jc w:val="center"/>
        <w:rPr>
          <w:b/>
          <w:sz w:val="24"/>
          <w:szCs w:val="24"/>
        </w:rPr>
      </w:pPr>
      <w:r w:rsidRPr="00E27261">
        <w:rPr>
          <w:b/>
          <w:sz w:val="24"/>
          <w:szCs w:val="24"/>
        </w:rPr>
        <w:t>Коммерческое предложение</w:t>
      </w:r>
    </w:p>
    <w:p w:rsidR="00E61DF3" w:rsidRPr="00E27261" w:rsidRDefault="00E61DF3" w:rsidP="00E61DF3">
      <w:pPr>
        <w:tabs>
          <w:tab w:val="num" w:pos="0"/>
        </w:tabs>
        <w:spacing w:line="240" w:lineRule="auto"/>
        <w:ind w:firstLine="0"/>
        <w:rPr>
          <w:sz w:val="24"/>
          <w:szCs w:val="24"/>
        </w:rPr>
      </w:pPr>
    </w:p>
    <w:p w:rsidR="00E61DF3" w:rsidRPr="00E27261" w:rsidRDefault="00E61DF3" w:rsidP="00FA0EA0">
      <w:pPr>
        <w:tabs>
          <w:tab w:val="num" w:pos="0"/>
        </w:tabs>
        <w:spacing w:line="240" w:lineRule="auto"/>
        <w:ind w:firstLine="0"/>
        <w:jc w:val="left"/>
        <w:rPr>
          <w:sz w:val="24"/>
          <w:szCs w:val="24"/>
        </w:rPr>
      </w:pPr>
      <w:r w:rsidRPr="00E27261">
        <w:rPr>
          <w:sz w:val="24"/>
          <w:szCs w:val="24"/>
        </w:rPr>
        <w:t>Наименование и адрес Участника: ________________________________________________</w:t>
      </w:r>
    </w:p>
    <w:p w:rsidR="00E61DF3" w:rsidRPr="00E27261" w:rsidRDefault="00E61DF3" w:rsidP="00E61DF3">
      <w:pPr>
        <w:tabs>
          <w:tab w:val="num" w:pos="0"/>
        </w:tabs>
        <w:spacing w:line="240" w:lineRule="auto"/>
        <w:ind w:firstLine="0"/>
        <w:rPr>
          <w:sz w:val="24"/>
          <w:szCs w:val="24"/>
        </w:rPr>
      </w:pPr>
    </w:p>
    <w:p w:rsidR="00BF391B" w:rsidRPr="00E27261" w:rsidRDefault="00BF391B" w:rsidP="00BF391B">
      <w:pPr>
        <w:rPr>
          <w:sz w:val="24"/>
          <w:szCs w:val="24"/>
        </w:rPr>
      </w:pPr>
      <w:r w:rsidRPr="00E27261">
        <w:rPr>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другой валюте,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BF391B" w:rsidRPr="00E27261" w:rsidRDefault="00BF391B" w:rsidP="00E61DF3">
      <w:pPr>
        <w:tabs>
          <w:tab w:val="num" w:pos="0"/>
        </w:tabs>
        <w:spacing w:line="240" w:lineRule="auto"/>
        <w:ind w:firstLine="0"/>
        <w:rPr>
          <w:sz w:val="24"/>
          <w:szCs w:val="24"/>
        </w:rPr>
      </w:pPr>
    </w:p>
    <w:p w:rsidR="00BF391B" w:rsidRPr="00E27261" w:rsidRDefault="00BF391B" w:rsidP="00E61DF3">
      <w:pPr>
        <w:tabs>
          <w:tab w:val="num" w:pos="0"/>
        </w:tabs>
        <w:spacing w:line="240" w:lineRule="auto"/>
        <w:ind w:firstLine="0"/>
        <w:rPr>
          <w:sz w:val="24"/>
          <w:szCs w:val="24"/>
        </w:rPr>
      </w:pPr>
    </w:p>
    <w:p w:rsidR="00970E6C" w:rsidRPr="00E27261" w:rsidRDefault="00970E6C"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42050" w:rsidRPr="00E27261" w:rsidRDefault="00E42050" w:rsidP="00E61DF3">
      <w:pPr>
        <w:tabs>
          <w:tab w:val="num" w:pos="0"/>
        </w:tabs>
        <w:spacing w:line="240" w:lineRule="auto"/>
        <w:ind w:firstLine="0"/>
        <w:rPr>
          <w:sz w:val="24"/>
          <w:szCs w:val="24"/>
        </w:rPr>
      </w:pP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right="3684" w:firstLine="0"/>
        <w:jc w:val="center"/>
        <w:rPr>
          <w:sz w:val="24"/>
          <w:szCs w:val="24"/>
          <w:vertAlign w:val="superscript"/>
        </w:rPr>
      </w:pPr>
      <w:r w:rsidRPr="00E27261">
        <w:rPr>
          <w:sz w:val="24"/>
          <w:szCs w:val="24"/>
          <w:vertAlign w:val="superscript"/>
        </w:rPr>
        <w:t>(подпись, М.П.)</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right="3684" w:firstLine="0"/>
        <w:jc w:val="center"/>
        <w:rPr>
          <w:sz w:val="24"/>
          <w:szCs w:val="24"/>
          <w:vertAlign w:val="superscript"/>
        </w:rPr>
      </w:pPr>
      <w:r w:rsidRPr="00E27261">
        <w:rPr>
          <w:sz w:val="24"/>
          <w:szCs w:val="24"/>
          <w:vertAlign w:val="superscript"/>
        </w:rPr>
        <w:t xml:space="preserve">(фамилия, имя, отчество </w:t>
      </w:r>
      <w:proofErr w:type="gramStart"/>
      <w:r w:rsidRPr="00E27261">
        <w:rPr>
          <w:sz w:val="24"/>
          <w:szCs w:val="24"/>
          <w:vertAlign w:val="superscript"/>
        </w:rPr>
        <w:t>подписавшего</w:t>
      </w:r>
      <w:proofErr w:type="gramEnd"/>
      <w:r w:rsidRPr="00E27261">
        <w:rPr>
          <w:sz w:val="24"/>
          <w:szCs w:val="24"/>
          <w:vertAlign w:val="superscript"/>
        </w:rPr>
        <w:t>, должность)</w:t>
      </w:r>
    </w:p>
    <w:p w:rsidR="00E61DF3" w:rsidRPr="00E2726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конец формы</w:t>
      </w:r>
    </w:p>
    <w:p w:rsidR="00E61DF3" w:rsidRPr="00E27261" w:rsidRDefault="00E61DF3" w:rsidP="00E61DF3">
      <w:pPr>
        <w:keepNext/>
        <w:tabs>
          <w:tab w:val="num" w:pos="0"/>
        </w:tabs>
        <w:spacing w:line="240" w:lineRule="auto"/>
        <w:ind w:firstLine="0"/>
        <w:rPr>
          <w:b/>
          <w:sz w:val="24"/>
          <w:szCs w:val="24"/>
        </w:rPr>
      </w:pPr>
    </w:p>
    <w:p w:rsidR="00BF391B" w:rsidRPr="00E27261" w:rsidRDefault="00BF391B" w:rsidP="00E61DF3">
      <w:pPr>
        <w:pStyle w:val="ab"/>
        <w:tabs>
          <w:tab w:val="clear" w:pos="1134"/>
          <w:tab w:val="num" w:pos="0"/>
        </w:tabs>
        <w:spacing w:line="240" w:lineRule="auto"/>
        <w:ind w:left="0" w:firstLine="0"/>
        <w:rPr>
          <w:b/>
          <w:sz w:val="24"/>
          <w:szCs w:val="24"/>
        </w:rPr>
      </w:pPr>
      <w:bookmarkStart w:id="127" w:name="_Toc98254014"/>
    </w:p>
    <w:p w:rsidR="00BF391B" w:rsidRPr="00E27261" w:rsidRDefault="00BF391B" w:rsidP="00E61DF3">
      <w:pPr>
        <w:pStyle w:val="ab"/>
        <w:tabs>
          <w:tab w:val="clear" w:pos="1134"/>
          <w:tab w:val="num" w:pos="0"/>
        </w:tabs>
        <w:spacing w:line="240" w:lineRule="auto"/>
        <w:ind w:left="0" w:firstLine="0"/>
        <w:rPr>
          <w:b/>
          <w:sz w:val="24"/>
          <w:szCs w:val="24"/>
        </w:rPr>
      </w:pPr>
    </w:p>
    <w:p w:rsidR="00BF391B" w:rsidRPr="00E27261" w:rsidRDefault="00BF391B" w:rsidP="00E61DF3">
      <w:pPr>
        <w:pStyle w:val="ab"/>
        <w:tabs>
          <w:tab w:val="clear" w:pos="1134"/>
          <w:tab w:val="num" w:pos="0"/>
        </w:tabs>
        <w:spacing w:line="240" w:lineRule="auto"/>
        <w:ind w:left="0" w:firstLine="0"/>
        <w:rPr>
          <w:b/>
          <w:sz w:val="24"/>
          <w:szCs w:val="24"/>
        </w:rPr>
      </w:pPr>
    </w:p>
    <w:p w:rsidR="00BF391B" w:rsidRPr="00E27261" w:rsidRDefault="00BF391B" w:rsidP="00E61DF3">
      <w:pPr>
        <w:pStyle w:val="ab"/>
        <w:tabs>
          <w:tab w:val="clear" w:pos="1134"/>
          <w:tab w:val="num" w:pos="0"/>
        </w:tabs>
        <w:spacing w:line="240" w:lineRule="auto"/>
        <w:ind w:left="0" w:firstLine="0"/>
        <w:rPr>
          <w:b/>
          <w:sz w:val="24"/>
          <w:szCs w:val="24"/>
        </w:rPr>
      </w:pPr>
    </w:p>
    <w:p w:rsidR="00E61DF3" w:rsidRPr="00E27261" w:rsidRDefault="005A1B9A" w:rsidP="00E61DF3">
      <w:pPr>
        <w:pStyle w:val="ab"/>
        <w:tabs>
          <w:tab w:val="clear" w:pos="1134"/>
          <w:tab w:val="num" w:pos="0"/>
        </w:tabs>
        <w:spacing w:line="240" w:lineRule="auto"/>
        <w:ind w:left="0" w:firstLine="0"/>
        <w:rPr>
          <w:b/>
          <w:sz w:val="24"/>
          <w:szCs w:val="24"/>
        </w:rPr>
      </w:pPr>
      <w:r w:rsidRPr="00E27261">
        <w:rPr>
          <w:b/>
          <w:sz w:val="24"/>
          <w:szCs w:val="24"/>
        </w:rPr>
        <w:t>10</w:t>
      </w:r>
      <w:r w:rsidR="00E61DF3" w:rsidRPr="00E27261">
        <w:rPr>
          <w:b/>
          <w:sz w:val="24"/>
          <w:szCs w:val="24"/>
        </w:rPr>
        <w:t>.2.1 Инструкции по заполнению</w:t>
      </w:r>
      <w:bookmarkEnd w:id="127"/>
      <w:r w:rsidR="00E61DF3" w:rsidRPr="00E27261">
        <w:rPr>
          <w:b/>
          <w:sz w:val="24"/>
          <w:szCs w:val="24"/>
        </w:rPr>
        <w:t xml:space="preserve"> Формы №2</w:t>
      </w:r>
    </w:p>
    <w:p w:rsidR="00E61DF3" w:rsidRPr="00E27261" w:rsidRDefault="00E61DF3" w:rsidP="00E61DF3">
      <w:pPr>
        <w:tabs>
          <w:tab w:val="num" w:pos="0"/>
        </w:tabs>
        <w:spacing w:line="240" w:lineRule="auto"/>
        <w:ind w:firstLine="0"/>
        <w:rPr>
          <w:sz w:val="24"/>
          <w:szCs w:val="24"/>
        </w:rPr>
      </w:pPr>
      <w:r w:rsidRPr="00E27261">
        <w:rPr>
          <w:sz w:val="24"/>
          <w:szCs w:val="24"/>
        </w:rPr>
        <w:t>1. Участник указывает дату и номер Предложения в соответствии с письмом о подаче оферты.</w:t>
      </w:r>
    </w:p>
    <w:p w:rsidR="00E61DF3" w:rsidRPr="00E27261" w:rsidRDefault="00E61DF3" w:rsidP="00E61DF3">
      <w:pPr>
        <w:tabs>
          <w:tab w:val="num" w:pos="0"/>
        </w:tabs>
        <w:spacing w:line="240" w:lineRule="auto"/>
        <w:ind w:firstLine="0"/>
        <w:rPr>
          <w:sz w:val="24"/>
          <w:szCs w:val="24"/>
        </w:rPr>
      </w:pPr>
      <w:r w:rsidRPr="00E27261">
        <w:rPr>
          <w:sz w:val="24"/>
          <w:szCs w:val="24"/>
        </w:rPr>
        <w:t xml:space="preserve">2. Участник указывает свое фирменное наименование (в </w:t>
      </w:r>
      <w:proofErr w:type="spellStart"/>
      <w:r w:rsidRPr="00E27261">
        <w:rPr>
          <w:sz w:val="24"/>
          <w:szCs w:val="24"/>
        </w:rPr>
        <w:t>т.ч</w:t>
      </w:r>
      <w:proofErr w:type="spellEnd"/>
      <w:r w:rsidRPr="00E27261">
        <w:rPr>
          <w:sz w:val="24"/>
          <w:szCs w:val="24"/>
        </w:rPr>
        <w:t>. организационно-правовую форму) и свой адрес.</w:t>
      </w:r>
    </w:p>
    <w:p w:rsidR="00BF391B" w:rsidRPr="00E27261" w:rsidRDefault="00E61DF3" w:rsidP="00E61DF3">
      <w:pPr>
        <w:tabs>
          <w:tab w:val="num" w:pos="0"/>
        </w:tabs>
        <w:spacing w:line="240" w:lineRule="auto"/>
        <w:ind w:firstLine="0"/>
        <w:rPr>
          <w:sz w:val="24"/>
          <w:szCs w:val="24"/>
        </w:rPr>
      </w:pPr>
      <w:r w:rsidRPr="00E27261">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sidRPr="00E27261">
        <w:rPr>
          <w:sz w:val="24"/>
          <w:szCs w:val="24"/>
        </w:rPr>
        <w:t xml:space="preserve">ания, изложенного в разделе 2. </w:t>
      </w:r>
    </w:p>
    <w:p w:rsidR="00BF391B" w:rsidRPr="00E27261" w:rsidRDefault="00BF391B" w:rsidP="00E61DF3">
      <w:pPr>
        <w:tabs>
          <w:tab w:val="num" w:pos="0"/>
        </w:tabs>
        <w:spacing w:line="240" w:lineRule="auto"/>
        <w:ind w:firstLine="0"/>
        <w:rPr>
          <w:sz w:val="24"/>
          <w:szCs w:val="24"/>
        </w:rPr>
      </w:pPr>
    </w:p>
    <w:p w:rsidR="00BF391B" w:rsidRPr="00E27261" w:rsidRDefault="00BF391B" w:rsidP="00E61DF3">
      <w:pPr>
        <w:tabs>
          <w:tab w:val="num" w:pos="0"/>
        </w:tabs>
        <w:spacing w:line="240" w:lineRule="auto"/>
        <w:ind w:firstLine="0"/>
        <w:rPr>
          <w:sz w:val="24"/>
          <w:szCs w:val="24"/>
        </w:rPr>
      </w:pPr>
    </w:p>
    <w:p w:rsidR="00BF391B" w:rsidRPr="00E27261" w:rsidRDefault="00BF391B" w:rsidP="00E61DF3">
      <w:pPr>
        <w:tabs>
          <w:tab w:val="num" w:pos="0"/>
        </w:tabs>
        <w:spacing w:line="240" w:lineRule="auto"/>
        <w:ind w:firstLine="0"/>
        <w:rPr>
          <w:sz w:val="24"/>
          <w:szCs w:val="24"/>
        </w:rPr>
      </w:pPr>
    </w:p>
    <w:p w:rsidR="004E271E" w:rsidRPr="00E27261" w:rsidRDefault="004E271E" w:rsidP="00E61DF3">
      <w:pPr>
        <w:tabs>
          <w:tab w:val="num" w:pos="0"/>
        </w:tabs>
        <w:spacing w:line="240" w:lineRule="auto"/>
        <w:ind w:firstLine="0"/>
        <w:rPr>
          <w:sz w:val="24"/>
          <w:szCs w:val="24"/>
        </w:rPr>
      </w:pPr>
    </w:p>
    <w:p w:rsidR="00E61DF3" w:rsidRPr="00E27261" w:rsidRDefault="00E61DF3" w:rsidP="00E61DF3">
      <w:pPr>
        <w:pStyle w:val="ab"/>
        <w:tabs>
          <w:tab w:val="clear" w:pos="1134"/>
          <w:tab w:val="num" w:pos="0"/>
        </w:tabs>
        <w:spacing w:line="240" w:lineRule="auto"/>
        <w:ind w:left="0" w:firstLine="0"/>
        <w:rPr>
          <w:b/>
          <w:sz w:val="24"/>
          <w:szCs w:val="24"/>
        </w:rPr>
      </w:pPr>
    </w:p>
    <w:p w:rsidR="00DE47AC" w:rsidRPr="00E27261" w:rsidRDefault="00DE47AC" w:rsidP="00E61DF3">
      <w:pPr>
        <w:pStyle w:val="ab"/>
        <w:tabs>
          <w:tab w:val="clear" w:pos="1134"/>
          <w:tab w:val="num" w:pos="0"/>
        </w:tabs>
        <w:spacing w:line="240" w:lineRule="auto"/>
        <w:ind w:left="0" w:firstLine="0"/>
        <w:rPr>
          <w:b/>
          <w:sz w:val="24"/>
          <w:szCs w:val="24"/>
        </w:rPr>
      </w:pPr>
    </w:p>
    <w:p w:rsidR="00DE47AC" w:rsidRPr="00E27261" w:rsidRDefault="00DE47AC" w:rsidP="00E61DF3">
      <w:pPr>
        <w:pStyle w:val="ab"/>
        <w:tabs>
          <w:tab w:val="clear" w:pos="1134"/>
          <w:tab w:val="num" w:pos="0"/>
        </w:tabs>
        <w:spacing w:line="240" w:lineRule="auto"/>
        <w:ind w:left="0" w:firstLine="0"/>
        <w:rPr>
          <w:b/>
          <w:sz w:val="24"/>
          <w:szCs w:val="24"/>
        </w:rPr>
      </w:pPr>
    </w:p>
    <w:p w:rsidR="00E61DF3" w:rsidRPr="00E27261" w:rsidRDefault="008C1E62" w:rsidP="00112F5E">
      <w:pPr>
        <w:pStyle w:val="23"/>
        <w:numPr>
          <w:ilvl w:val="1"/>
          <w:numId w:val="31"/>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bookmarkStart w:id="133" w:name="_Toc251847637"/>
      <w:r>
        <w:rPr>
          <w:rFonts w:ascii="Times New Roman" w:hAnsi="Times New Roman"/>
          <w:sz w:val="24"/>
          <w:szCs w:val="24"/>
        </w:rPr>
        <w:t>Анкета Участника (Форма №3</w:t>
      </w:r>
      <w:r w:rsidR="00E61DF3" w:rsidRPr="00E27261">
        <w:rPr>
          <w:rFonts w:ascii="Times New Roman" w:hAnsi="Times New Roman"/>
          <w:sz w:val="24"/>
          <w:szCs w:val="24"/>
        </w:rPr>
        <w:t>)</w:t>
      </w:r>
      <w:bookmarkEnd w:id="128"/>
      <w:bookmarkEnd w:id="129"/>
      <w:bookmarkEnd w:id="130"/>
      <w:bookmarkEnd w:id="131"/>
      <w:bookmarkEnd w:id="132"/>
      <w:bookmarkEnd w:id="133"/>
    </w:p>
    <w:p w:rsidR="00E61DF3" w:rsidRPr="00E2726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начало формы</w:t>
      </w:r>
    </w:p>
    <w:p w:rsidR="00E61DF3" w:rsidRPr="00E27261" w:rsidRDefault="00E61DF3" w:rsidP="00E61DF3">
      <w:pPr>
        <w:tabs>
          <w:tab w:val="num" w:pos="0"/>
        </w:tabs>
        <w:spacing w:line="240" w:lineRule="auto"/>
        <w:ind w:firstLine="0"/>
        <w:jc w:val="left"/>
        <w:rPr>
          <w:sz w:val="24"/>
          <w:szCs w:val="24"/>
        </w:rPr>
      </w:pPr>
      <w:r w:rsidRPr="00E27261">
        <w:rPr>
          <w:sz w:val="24"/>
          <w:szCs w:val="24"/>
        </w:rPr>
        <w:t xml:space="preserve">Приложение </w:t>
      </w:r>
      <w:r w:rsidR="00282B22" w:rsidRPr="00E27261">
        <w:rPr>
          <w:sz w:val="24"/>
          <w:szCs w:val="24"/>
        </w:rPr>
        <w:fldChar w:fldCharType="begin"/>
      </w:r>
      <w:r w:rsidRPr="00E27261">
        <w:rPr>
          <w:sz w:val="24"/>
          <w:szCs w:val="24"/>
        </w:rPr>
        <w:instrText xml:space="preserve"> SEQ Приложение \* ARABIC </w:instrText>
      </w:r>
      <w:r w:rsidR="00282B22" w:rsidRPr="00E27261">
        <w:rPr>
          <w:sz w:val="24"/>
          <w:szCs w:val="24"/>
        </w:rPr>
        <w:fldChar w:fldCharType="separate"/>
      </w:r>
      <w:r w:rsidR="008C1E62">
        <w:rPr>
          <w:noProof/>
          <w:sz w:val="24"/>
          <w:szCs w:val="24"/>
        </w:rPr>
        <w:t>2</w:t>
      </w:r>
      <w:r w:rsidR="00282B22" w:rsidRPr="00E27261">
        <w:rPr>
          <w:sz w:val="24"/>
          <w:szCs w:val="24"/>
        </w:rPr>
        <w:fldChar w:fldCharType="end"/>
      </w:r>
      <w:r w:rsidRPr="00E27261">
        <w:rPr>
          <w:sz w:val="24"/>
          <w:szCs w:val="24"/>
        </w:rPr>
        <w:t xml:space="preserve"> к письму о подаче оферты</w:t>
      </w:r>
    </w:p>
    <w:p w:rsidR="00E61DF3" w:rsidRPr="00E27261" w:rsidRDefault="00E61DF3" w:rsidP="00E61DF3">
      <w:pPr>
        <w:tabs>
          <w:tab w:val="num" w:pos="0"/>
        </w:tabs>
        <w:spacing w:line="240" w:lineRule="auto"/>
        <w:ind w:firstLine="0"/>
        <w:jc w:val="left"/>
        <w:rPr>
          <w:sz w:val="24"/>
          <w:szCs w:val="24"/>
        </w:rPr>
      </w:pPr>
      <w:r w:rsidRPr="00E27261">
        <w:rPr>
          <w:sz w:val="24"/>
          <w:szCs w:val="24"/>
        </w:rPr>
        <w:t xml:space="preserve">от «____»____________ </w:t>
      </w:r>
      <w:r w:rsidR="00FD1A52" w:rsidRPr="00E27261">
        <w:rPr>
          <w:sz w:val="24"/>
          <w:szCs w:val="24"/>
        </w:rPr>
        <w:t>201</w:t>
      </w:r>
      <w:r w:rsidRPr="00E27261">
        <w:rPr>
          <w:sz w:val="24"/>
          <w:szCs w:val="24"/>
        </w:rPr>
        <w:t>__г. №__________</w:t>
      </w:r>
    </w:p>
    <w:p w:rsidR="00E61DF3" w:rsidRPr="00E27261" w:rsidRDefault="00E61DF3" w:rsidP="00E61DF3">
      <w:pPr>
        <w:tabs>
          <w:tab w:val="num" w:pos="0"/>
        </w:tabs>
        <w:suppressAutoHyphens/>
        <w:spacing w:line="240" w:lineRule="auto"/>
        <w:ind w:firstLine="0"/>
        <w:jc w:val="center"/>
        <w:rPr>
          <w:b/>
          <w:sz w:val="24"/>
          <w:szCs w:val="24"/>
        </w:rPr>
      </w:pPr>
    </w:p>
    <w:p w:rsidR="00E61DF3" w:rsidRPr="00E27261" w:rsidRDefault="00E61DF3" w:rsidP="00E61DF3">
      <w:pPr>
        <w:tabs>
          <w:tab w:val="num" w:pos="0"/>
        </w:tabs>
        <w:suppressAutoHyphens/>
        <w:spacing w:line="240" w:lineRule="auto"/>
        <w:ind w:firstLine="0"/>
        <w:jc w:val="center"/>
        <w:rPr>
          <w:b/>
          <w:sz w:val="24"/>
          <w:szCs w:val="24"/>
        </w:rPr>
      </w:pPr>
      <w:r w:rsidRPr="00E27261">
        <w:rPr>
          <w:b/>
          <w:sz w:val="24"/>
          <w:szCs w:val="24"/>
        </w:rPr>
        <w:t>Анкета Участника</w:t>
      </w:r>
    </w:p>
    <w:p w:rsidR="00E61DF3" w:rsidRPr="00E27261" w:rsidRDefault="00E61DF3" w:rsidP="00FA0EA0">
      <w:pPr>
        <w:tabs>
          <w:tab w:val="num" w:pos="0"/>
        </w:tabs>
        <w:spacing w:line="240" w:lineRule="auto"/>
        <w:ind w:right="424" w:firstLine="0"/>
        <w:jc w:val="left"/>
        <w:rPr>
          <w:sz w:val="24"/>
          <w:szCs w:val="24"/>
        </w:rPr>
      </w:pPr>
      <w:r w:rsidRPr="00E27261">
        <w:rPr>
          <w:sz w:val="24"/>
          <w:szCs w:val="24"/>
        </w:rPr>
        <w:t>Наименование и адрес Участника: __________________________________________________________</w:t>
      </w:r>
    </w:p>
    <w:p w:rsidR="00E61DF3" w:rsidRPr="00E27261"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27261" w:rsidRPr="00E27261" w:rsidTr="00885C72">
        <w:trPr>
          <w:cantSplit/>
          <w:trHeight w:val="240"/>
          <w:tblHeader/>
        </w:trPr>
        <w:tc>
          <w:tcPr>
            <w:tcW w:w="540" w:type="dxa"/>
          </w:tcPr>
          <w:p w:rsidR="00E61DF3" w:rsidRPr="00E27261" w:rsidRDefault="00E61DF3" w:rsidP="00885C72">
            <w:pPr>
              <w:pStyle w:val="a8"/>
              <w:tabs>
                <w:tab w:val="num" w:pos="0"/>
                <w:tab w:val="left" w:pos="432"/>
              </w:tabs>
              <w:spacing w:before="0" w:after="0"/>
              <w:ind w:left="0" w:right="-108"/>
              <w:jc w:val="center"/>
              <w:rPr>
                <w:sz w:val="24"/>
                <w:szCs w:val="24"/>
              </w:rPr>
            </w:pPr>
            <w:r w:rsidRPr="00E27261">
              <w:rPr>
                <w:sz w:val="24"/>
                <w:szCs w:val="24"/>
              </w:rPr>
              <w:t xml:space="preserve">№ </w:t>
            </w:r>
            <w:proofErr w:type="gramStart"/>
            <w:r w:rsidRPr="00E27261">
              <w:rPr>
                <w:sz w:val="24"/>
                <w:szCs w:val="24"/>
              </w:rPr>
              <w:t>п</w:t>
            </w:r>
            <w:proofErr w:type="gramEnd"/>
            <w:r w:rsidRPr="00E27261">
              <w:rPr>
                <w:sz w:val="24"/>
                <w:szCs w:val="24"/>
              </w:rPr>
              <w:t>/п</w:t>
            </w:r>
          </w:p>
        </w:tc>
        <w:tc>
          <w:tcPr>
            <w:tcW w:w="5580" w:type="dxa"/>
            <w:vAlign w:val="center"/>
          </w:tcPr>
          <w:p w:rsidR="00E61DF3" w:rsidRPr="00E27261" w:rsidRDefault="00E61DF3" w:rsidP="00885C72">
            <w:pPr>
              <w:pStyle w:val="a8"/>
              <w:tabs>
                <w:tab w:val="num" w:pos="0"/>
              </w:tabs>
              <w:spacing w:before="0" w:after="0"/>
              <w:ind w:left="0"/>
              <w:jc w:val="center"/>
              <w:rPr>
                <w:sz w:val="24"/>
                <w:szCs w:val="24"/>
              </w:rPr>
            </w:pPr>
            <w:r w:rsidRPr="00E27261">
              <w:rPr>
                <w:sz w:val="24"/>
                <w:szCs w:val="24"/>
              </w:rPr>
              <w:t>Наименование</w:t>
            </w:r>
          </w:p>
        </w:tc>
        <w:tc>
          <w:tcPr>
            <w:tcW w:w="3519" w:type="dxa"/>
            <w:vAlign w:val="center"/>
          </w:tcPr>
          <w:p w:rsidR="00E61DF3" w:rsidRPr="00E27261" w:rsidRDefault="00E61DF3" w:rsidP="00885C72">
            <w:pPr>
              <w:pStyle w:val="a8"/>
              <w:tabs>
                <w:tab w:val="num" w:pos="0"/>
              </w:tabs>
              <w:spacing w:before="0" w:after="0"/>
              <w:ind w:left="0"/>
              <w:jc w:val="center"/>
              <w:rPr>
                <w:sz w:val="24"/>
                <w:szCs w:val="24"/>
              </w:rPr>
            </w:pPr>
            <w:r w:rsidRPr="00E27261">
              <w:rPr>
                <w:sz w:val="24"/>
                <w:szCs w:val="24"/>
              </w:rPr>
              <w:t>Сведения об Участнике</w:t>
            </w: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1</w:t>
            </w:r>
          </w:p>
        </w:tc>
        <w:tc>
          <w:tcPr>
            <w:tcW w:w="5580" w:type="dxa"/>
          </w:tcPr>
          <w:p w:rsidR="00E61DF3" w:rsidRPr="00E27261" w:rsidRDefault="00E61DF3" w:rsidP="00885C72">
            <w:pPr>
              <w:pStyle w:val="a7"/>
              <w:tabs>
                <w:tab w:val="num" w:pos="0"/>
              </w:tabs>
              <w:spacing w:before="0" w:after="0"/>
              <w:ind w:left="0"/>
            </w:pPr>
            <w:r w:rsidRPr="00E27261">
              <w:t>Организационно-правовая форма и фирменное наименование Участника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2</w:t>
            </w:r>
          </w:p>
        </w:tc>
        <w:tc>
          <w:tcPr>
            <w:tcW w:w="5580" w:type="dxa"/>
          </w:tcPr>
          <w:p w:rsidR="00E61DF3" w:rsidRPr="00E27261" w:rsidRDefault="00E61DF3" w:rsidP="00885C72">
            <w:pPr>
              <w:pStyle w:val="a7"/>
              <w:tabs>
                <w:tab w:val="num" w:pos="0"/>
              </w:tabs>
              <w:spacing w:before="0" w:after="0"/>
              <w:ind w:left="0"/>
            </w:pPr>
            <w:r w:rsidRPr="00E2726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3</w:t>
            </w:r>
          </w:p>
        </w:tc>
        <w:tc>
          <w:tcPr>
            <w:tcW w:w="5580" w:type="dxa"/>
          </w:tcPr>
          <w:p w:rsidR="00E61DF3" w:rsidRPr="00E27261" w:rsidRDefault="00E61DF3" w:rsidP="00885C72">
            <w:pPr>
              <w:pStyle w:val="a7"/>
              <w:tabs>
                <w:tab w:val="num" w:pos="0"/>
              </w:tabs>
              <w:spacing w:before="0" w:after="0"/>
              <w:ind w:left="0"/>
            </w:pPr>
            <w:r w:rsidRPr="00E27261">
              <w:t>Свидетельство о внесении в Единый государственный реестр юридических лиц (дата и номер, кем выдано)</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4</w:t>
            </w:r>
          </w:p>
        </w:tc>
        <w:tc>
          <w:tcPr>
            <w:tcW w:w="5580" w:type="dxa"/>
          </w:tcPr>
          <w:p w:rsidR="00E61DF3" w:rsidRPr="00E27261" w:rsidRDefault="00E61DF3" w:rsidP="00885C72">
            <w:pPr>
              <w:pStyle w:val="a7"/>
              <w:tabs>
                <w:tab w:val="num" w:pos="0"/>
              </w:tabs>
              <w:spacing w:before="0" w:after="0"/>
              <w:ind w:left="0"/>
            </w:pPr>
            <w:r w:rsidRPr="00E27261">
              <w:t>ИНН Участника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5</w:t>
            </w:r>
          </w:p>
        </w:tc>
        <w:tc>
          <w:tcPr>
            <w:tcW w:w="5580" w:type="dxa"/>
          </w:tcPr>
          <w:p w:rsidR="00E61DF3" w:rsidRPr="00E27261" w:rsidRDefault="00E61DF3" w:rsidP="00885C72">
            <w:pPr>
              <w:pStyle w:val="a7"/>
              <w:tabs>
                <w:tab w:val="num" w:pos="0"/>
              </w:tabs>
              <w:spacing w:before="0" w:after="0"/>
              <w:ind w:left="0"/>
            </w:pPr>
            <w:r w:rsidRPr="00E27261">
              <w:t>Юридический адрес</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6</w:t>
            </w:r>
          </w:p>
        </w:tc>
        <w:tc>
          <w:tcPr>
            <w:tcW w:w="5580" w:type="dxa"/>
          </w:tcPr>
          <w:p w:rsidR="00E61DF3" w:rsidRPr="00E27261" w:rsidRDefault="00E61DF3" w:rsidP="00885C72">
            <w:pPr>
              <w:pStyle w:val="a7"/>
              <w:tabs>
                <w:tab w:val="num" w:pos="0"/>
              </w:tabs>
              <w:spacing w:before="0" w:after="0"/>
              <w:ind w:left="0"/>
            </w:pPr>
            <w:r w:rsidRPr="00E27261">
              <w:t>Почтовый адрес</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7</w:t>
            </w:r>
          </w:p>
        </w:tc>
        <w:tc>
          <w:tcPr>
            <w:tcW w:w="5580" w:type="dxa"/>
          </w:tcPr>
          <w:p w:rsidR="00E61DF3" w:rsidRPr="00E27261" w:rsidRDefault="00E61DF3" w:rsidP="00885C72">
            <w:pPr>
              <w:pStyle w:val="a7"/>
              <w:tabs>
                <w:tab w:val="num" w:pos="0"/>
              </w:tabs>
              <w:spacing w:before="0" w:after="0"/>
              <w:ind w:left="0"/>
            </w:pPr>
            <w:r w:rsidRPr="00E27261">
              <w:t>Филиалы: перечислить наименования и почтовые адреса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8</w:t>
            </w:r>
          </w:p>
        </w:tc>
        <w:tc>
          <w:tcPr>
            <w:tcW w:w="5580" w:type="dxa"/>
          </w:tcPr>
          <w:p w:rsidR="00E61DF3" w:rsidRPr="00E27261" w:rsidRDefault="00E61DF3" w:rsidP="00885C72">
            <w:pPr>
              <w:pStyle w:val="a7"/>
              <w:tabs>
                <w:tab w:val="num" w:pos="0"/>
              </w:tabs>
              <w:spacing w:before="0" w:after="0"/>
              <w:ind w:left="0"/>
            </w:pPr>
            <w:r w:rsidRPr="00E2726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9</w:t>
            </w:r>
          </w:p>
        </w:tc>
        <w:tc>
          <w:tcPr>
            <w:tcW w:w="5580" w:type="dxa"/>
          </w:tcPr>
          <w:p w:rsidR="00E61DF3" w:rsidRPr="00E27261" w:rsidRDefault="00E61DF3" w:rsidP="00885C72">
            <w:pPr>
              <w:pStyle w:val="a7"/>
              <w:tabs>
                <w:tab w:val="num" w:pos="0"/>
              </w:tabs>
              <w:spacing w:before="0" w:after="0"/>
              <w:ind w:left="0"/>
            </w:pPr>
            <w:r w:rsidRPr="00E27261">
              <w:t>Телефоны Участника (с указанием кода города)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Height w:val="116"/>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10</w:t>
            </w:r>
          </w:p>
        </w:tc>
        <w:tc>
          <w:tcPr>
            <w:tcW w:w="5580" w:type="dxa"/>
          </w:tcPr>
          <w:p w:rsidR="00E61DF3" w:rsidRPr="00E27261" w:rsidRDefault="00E61DF3" w:rsidP="00885C72">
            <w:pPr>
              <w:pStyle w:val="a7"/>
              <w:tabs>
                <w:tab w:val="num" w:pos="0"/>
              </w:tabs>
              <w:spacing w:before="0" w:after="0"/>
              <w:ind w:left="0"/>
            </w:pPr>
            <w:r w:rsidRPr="00E27261">
              <w:t>Факс Участника (с указанием кода города)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11</w:t>
            </w:r>
          </w:p>
        </w:tc>
        <w:tc>
          <w:tcPr>
            <w:tcW w:w="5580" w:type="dxa"/>
          </w:tcPr>
          <w:p w:rsidR="00E61DF3" w:rsidRPr="00E27261" w:rsidRDefault="00E61DF3" w:rsidP="00885C72">
            <w:pPr>
              <w:pStyle w:val="a7"/>
              <w:tabs>
                <w:tab w:val="num" w:pos="0"/>
              </w:tabs>
              <w:spacing w:before="0" w:after="0"/>
              <w:ind w:left="0"/>
            </w:pPr>
            <w:r w:rsidRPr="00E27261">
              <w:t>Адрес электронной почты Участника</w:t>
            </w:r>
          </w:p>
        </w:tc>
        <w:tc>
          <w:tcPr>
            <w:tcW w:w="3519" w:type="dxa"/>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tabs>
                <w:tab w:val="num" w:pos="0"/>
              </w:tabs>
              <w:spacing w:line="240" w:lineRule="auto"/>
              <w:ind w:firstLine="0"/>
              <w:jc w:val="left"/>
              <w:rPr>
                <w:sz w:val="24"/>
                <w:szCs w:val="24"/>
              </w:rPr>
            </w:pPr>
            <w:r w:rsidRPr="00E2726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pStyle w:val="a7"/>
              <w:tabs>
                <w:tab w:val="num" w:pos="0"/>
              </w:tabs>
              <w:spacing w:before="0" w:after="0"/>
              <w:ind w:left="0"/>
            </w:pPr>
            <w:r w:rsidRPr="00E2726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tabs>
                <w:tab w:val="num" w:pos="0"/>
              </w:tabs>
              <w:spacing w:line="240" w:lineRule="auto"/>
              <w:ind w:firstLine="0"/>
              <w:jc w:val="left"/>
              <w:rPr>
                <w:sz w:val="24"/>
                <w:szCs w:val="24"/>
              </w:rPr>
            </w:pPr>
            <w:r w:rsidRPr="00E2726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pStyle w:val="a7"/>
              <w:tabs>
                <w:tab w:val="num" w:pos="0"/>
              </w:tabs>
              <w:spacing w:before="0" w:after="0"/>
              <w:ind w:left="0"/>
            </w:pPr>
            <w:r w:rsidRPr="00E2726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E27261" w:rsidRDefault="00E61DF3" w:rsidP="00885C72">
            <w:pPr>
              <w:pStyle w:val="a7"/>
              <w:tabs>
                <w:tab w:val="num" w:pos="0"/>
              </w:tabs>
              <w:spacing w:before="0" w:after="0"/>
              <w:ind w:left="0"/>
            </w:pPr>
          </w:p>
        </w:tc>
      </w:tr>
      <w:tr w:rsidR="00E27261" w:rsidRPr="00E27261" w:rsidTr="00885C72">
        <w:trPr>
          <w:cantSplit/>
        </w:trPr>
        <w:tc>
          <w:tcPr>
            <w:tcW w:w="540" w:type="dxa"/>
          </w:tcPr>
          <w:p w:rsidR="00E61DF3" w:rsidRPr="00E27261" w:rsidRDefault="00E61DF3" w:rsidP="00885C72">
            <w:pPr>
              <w:tabs>
                <w:tab w:val="num" w:pos="0"/>
              </w:tabs>
              <w:spacing w:line="240" w:lineRule="auto"/>
              <w:ind w:firstLine="0"/>
              <w:jc w:val="left"/>
              <w:rPr>
                <w:sz w:val="24"/>
                <w:szCs w:val="24"/>
              </w:rPr>
            </w:pPr>
            <w:r w:rsidRPr="00E27261">
              <w:rPr>
                <w:sz w:val="24"/>
                <w:szCs w:val="24"/>
              </w:rPr>
              <w:t>14</w:t>
            </w:r>
          </w:p>
        </w:tc>
        <w:tc>
          <w:tcPr>
            <w:tcW w:w="5580" w:type="dxa"/>
          </w:tcPr>
          <w:p w:rsidR="00E61DF3" w:rsidRPr="00E27261" w:rsidRDefault="00E61DF3" w:rsidP="00885C72">
            <w:pPr>
              <w:pStyle w:val="a7"/>
              <w:tabs>
                <w:tab w:val="num" w:pos="0"/>
              </w:tabs>
              <w:spacing w:before="0" w:after="0"/>
              <w:ind w:left="0"/>
            </w:pPr>
            <w:r w:rsidRPr="00E27261">
              <w:t>Фамилия, Имя и Отчество ответственного лица Участника с указанием должности и контактного телефона</w:t>
            </w:r>
          </w:p>
        </w:tc>
        <w:tc>
          <w:tcPr>
            <w:tcW w:w="3519" w:type="dxa"/>
          </w:tcPr>
          <w:p w:rsidR="00E61DF3" w:rsidRPr="00E27261" w:rsidRDefault="00E61DF3" w:rsidP="00885C72">
            <w:pPr>
              <w:pStyle w:val="a7"/>
              <w:tabs>
                <w:tab w:val="num" w:pos="0"/>
              </w:tabs>
              <w:spacing w:before="0" w:after="0"/>
              <w:ind w:left="0"/>
            </w:pPr>
          </w:p>
        </w:tc>
      </w:tr>
    </w:tbl>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right="3684" w:firstLine="0"/>
        <w:jc w:val="center"/>
        <w:rPr>
          <w:sz w:val="24"/>
          <w:szCs w:val="24"/>
          <w:vertAlign w:val="superscript"/>
        </w:rPr>
      </w:pPr>
      <w:r w:rsidRPr="00E27261">
        <w:rPr>
          <w:sz w:val="24"/>
          <w:szCs w:val="24"/>
          <w:vertAlign w:val="superscript"/>
        </w:rPr>
        <w:t>(подпись, М.П.)</w:t>
      </w:r>
    </w:p>
    <w:p w:rsidR="00E61DF3" w:rsidRPr="00E27261" w:rsidRDefault="00E61DF3" w:rsidP="00E61DF3">
      <w:pPr>
        <w:tabs>
          <w:tab w:val="num" w:pos="0"/>
        </w:tabs>
        <w:spacing w:line="240" w:lineRule="auto"/>
        <w:ind w:firstLine="0"/>
        <w:rPr>
          <w:sz w:val="24"/>
          <w:szCs w:val="24"/>
        </w:rPr>
      </w:pPr>
      <w:r w:rsidRPr="00E27261">
        <w:rPr>
          <w:sz w:val="24"/>
          <w:szCs w:val="24"/>
        </w:rPr>
        <w:t>____________________________________</w:t>
      </w:r>
    </w:p>
    <w:p w:rsidR="00E61DF3" w:rsidRPr="00E27261" w:rsidRDefault="00E61DF3" w:rsidP="00E61DF3">
      <w:pPr>
        <w:tabs>
          <w:tab w:val="num" w:pos="0"/>
        </w:tabs>
        <w:spacing w:line="240" w:lineRule="auto"/>
        <w:ind w:firstLine="0"/>
        <w:rPr>
          <w:b/>
          <w:sz w:val="24"/>
          <w:szCs w:val="24"/>
        </w:rPr>
      </w:pPr>
      <w:r w:rsidRPr="00E27261">
        <w:rPr>
          <w:sz w:val="24"/>
          <w:szCs w:val="24"/>
          <w:vertAlign w:val="superscript"/>
        </w:rPr>
        <w:t xml:space="preserve">(фамилия, имя, отчество </w:t>
      </w:r>
      <w:proofErr w:type="gramStart"/>
      <w:r w:rsidRPr="00E27261">
        <w:rPr>
          <w:sz w:val="24"/>
          <w:szCs w:val="24"/>
          <w:vertAlign w:val="superscript"/>
        </w:rPr>
        <w:t>подписавшего</w:t>
      </w:r>
      <w:proofErr w:type="gramEnd"/>
      <w:r w:rsidRPr="00E27261">
        <w:rPr>
          <w:sz w:val="24"/>
          <w:szCs w:val="24"/>
          <w:vertAlign w:val="superscript"/>
        </w:rPr>
        <w:t>, должность)</w:t>
      </w:r>
    </w:p>
    <w:p w:rsidR="00E61DF3" w:rsidRPr="00E2726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конец формы</w:t>
      </w:r>
    </w:p>
    <w:p w:rsidR="00E61DF3" w:rsidRPr="00E27261" w:rsidRDefault="00E61DF3" w:rsidP="00E61DF3">
      <w:pPr>
        <w:pStyle w:val="ab"/>
        <w:tabs>
          <w:tab w:val="clear" w:pos="1134"/>
          <w:tab w:val="num" w:pos="0"/>
        </w:tabs>
        <w:spacing w:line="240" w:lineRule="auto"/>
        <w:ind w:left="0" w:firstLine="0"/>
        <w:rPr>
          <w:b/>
          <w:sz w:val="24"/>
          <w:szCs w:val="24"/>
        </w:rPr>
      </w:pPr>
      <w:bookmarkStart w:id="134" w:name="_Toc98254035"/>
      <w:r w:rsidRPr="00E27261">
        <w:rPr>
          <w:b/>
          <w:sz w:val="24"/>
          <w:szCs w:val="24"/>
        </w:rPr>
        <w:br w:type="page"/>
      </w:r>
      <w:r w:rsidR="005A1B9A" w:rsidRPr="00E27261">
        <w:rPr>
          <w:b/>
          <w:sz w:val="24"/>
          <w:szCs w:val="24"/>
        </w:rPr>
        <w:lastRenderedPageBreak/>
        <w:t>10</w:t>
      </w:r>
      <w:r w:rsidR="008C1E62">
        <w:rPr>
          <w:b/>
          <w:sz w:val="24"/>
          <w:szCs w:val="24"/>
        </w:rPr>
        <w:t>.3</w:t>
      </w:r>
      <w:r w:rsidRPr="00E27261">
        <w:rPr>
          <w:b/>
          <w:sz w:val="24"/>
          <w:szCs w:val="24"/>
        </w:rPr>
        <w:t>.1. Инструкции по заполнению</w:t>
      </w:r>
      <w:bookmarkEnd w:id="134"/>
    </w:p>
    <w:p w:rsidR="00E61DF3" w:rsidRPr="00E27261" w:rsidRDefault="00E61DF3" w:rsidP="00E61DF3">
      <w:pPr>
        <w:tabs>
          <w:tab w:val="num" w:pos="0"/>
        </w:tabs>
        <w:spacing w:line="240" w:lineRule="auto"/>
        <w:ind w:firstLine="0"/>
        <w:rPr>
          <w:sz w:val="24"/>
          <w:szCs w:val="24"/>
        </w:rPr>
      </w:pPr>
      <w:r w:rsidRPr="00E27261">
        <w:rPr>
          <w:sz w:val="24"/>
          <w:szCs w:val="24"/>
        </w:rPr>
        <w:t>1. Участник указывает дату и номер Предложения в соответствии с письмом о подаче оферты.</w:t>
      </w:r>
    </w:p>
    <w:p w:rsidR="00E61DF3" w:rsidRPr="00E27261" w:rsidRDefault="00E61DF3" w:rsidP="00E61DF3">
      <w:pPr>
        <w:tabs>
          <w:tab w:val="num" w:pos="0"/>
        </w:tabs>
        <w:spacing w:line="240" w:lineRule="auto"/>
        <w:ind w:firstLine="0"/>
        <w:rPr>
          <w:sz w:val="24"/>
          <w:szCs w:val="24"/>
        </w:rPr>
      </w:pPr>
      <w:r w:rsidRPr="00E27261">
        <w:rPr>
          <w:sz w:val="24"/>
          <w:szCs w:val="24"/>
        </w:rPr>
        <w:t xml:space="preserve">2. Участник указывает свое фирменное наименование (в </w:t>
      </w:r>
      <w:proofErr w:type="spellStart"/>
      <w:r w:rsidRPr="00E27261">
        <w:rPr>
          <w:sz w:val="24"/>
          <w:szCs w:val="24"/>
        </w:rPr>
        <w:t>т.ч</w:t>
      </w:r>
      <w:proofErr w:type="spellEnd"/>
      <w:r w:rsidRPr="00E27261">
        <w:rPr>
          <w:sz w:val="24"/>
          <w:szCs w:val="24"/>
        </w:rPr>
        <w:t>. организационно-правовую форму) и свой адрес.</w:t>
      </w:r>
    </w:p>
    <w:p w:rsidR="00E61DF3" w:rsidRPr="00E27261" w:rsidRDefault="00E61DF3" w:rsidP="00E61DF3">
      <w:pPr>
        <w:tabs>
          <w:tab w:val="num" w:pos="0"/>
        </w:tabs>
        <w:spacing w:line="240" w:lineRule="auto"/>
        <w:ind w:firstLine="0"/>
        <w:rPr>
          <w:sz w:val="24"/>
          <w:szCs w:val="24"/>
        </w:rPr>
      </w:pPr>
      <w:r w:rsidRPr="00E27261">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E27261" w:rsidRDefault="00E61DF3" w:rsidP="00E61DF3">
      <w:pPr>
        <w:tabs>
          <w:tab w:val="num" w:pos="0"/>
        </w:tabs>
        <w:spacing w:line="240" w:lineRule="auto"/>
        <w:ind w:firstLine="0"/>
        <w:rPr>
          <w:sz w:val="24"/>
          <w:szCs w:val="24"/>
        </w:rPr>
      </w:pPr>
      <w:r w:rsidRPr="00E27261">
        <w:rPr>
          <w:sz w:val="24"/>
          <w:szCs w:val="24"/>
        </w:rPr>
        <w:t>4. В графе 8 «Банковские реквизиты…» указываются реквизиты, которые будут использованы при заключении Договора.</w:t>
      </w: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A1CC6" w:rsidP="00E61DF3">
      <w:pPr>
        <w:tabs>
          <w:tab w:val="left" w:pos="540"/>
          <w:tab w:val="left" w:pos="720"/>
          <w:tab w:val="left" w:pos="1134"/>
        </w:tabs>
        <w:ind w:firstLine="0"/>
      </w:pPr>
    </w:p>
    <w:p w:rsidR="000A1CC6" w:rsidRPr="00E27261" w:rsidRDefault="000E78A3" w:rsidP="00112F5E">
      <w:pPr>
        <w:pStyle w:val="23"/>
        <w:numPr>
          <w:ilvl w:val="1"/>
          <w:numId w:val="31"/>
        </w:numPr>
        <w:spacing w:before="0" w:after="0"/>
        <w:ind w:left="0" w:firstLine="0"/>
        <w:rPr>
          <w:rFonts w:ascii="Times New Roman" w:hAnsi="Times New Roman"/>
          <w:sz w:val="24"/>
          <w:szCs w:val="24"/>
        </w:rPr>
      </w:pPr>
      <w:r w:rsidRPr="00E27261">
        <w:rPr>
          <w:rFonts w:ascii="Times New Roman" w:hAnsi="Times New Roman"/>
          <w:sz w:val="24"/>
          <w:szCs w:val="24"/>
        </w:rPr>
        <w:lastRenderedPageBreak/>
        <w:t xml:space="preserve">Сведения для оценки предложения Участника </w:t>
      </w:r>
      <w:r w:rsidR="000A1CC6" w:rsidRPr="00E27261">
        <w:rPr>
          <w:rFonts w:ascii="Times New Roman" w:hAnsi="Times New Roman"/>
          <w:sz w:val="24"/>
          <w:szCs w:val="24"/>
        </w:rPr>
        <w:t xml:space="preserve"> (Форма №</w:t>
      </w:r>
      <w:r w:rsidR="008C1E62">
        <w:rPr>
          <w:rFonts w:ascii="Times New Roman" w:hAnsi="Times New Roman"/>
          <w:sz w:val="24"/>
          <w:szCs w:val="24"/>
        </w:rPr>
        <w:t>4</w:t>
      </w:r>
      <w:r w:rsidR="000A1CC6" w:rsidRPr="00E27261">
        <w:rPr>
          <w:rFonts w:ascii="Times New Roman" w:hAnsi="Times New Roman"/>
          <w:sz w:val="24"/>
          <w:szCs w:val="24"/>
        </w:rPr>
        <w:t>)</w:t>
      </w:r>
    </w:p>
    <w:p w:rsidR="000E78A3" w:rsidRPr="00E27261" w:rsidRDefault="000E78A3" w:rsidP="000E78A3">
      <w:pPr>
        <w:pStyle w:val="23"/>
        <w:numPr>
          <w:ilvl w:val="0"/>
          <w:numId w:val="0"/>
        </w:numPr>
        <w:spacing w:before="0" w:after="0"/>
        <w:rPr>
          <w:rFonts w:ascii="Times New Roman" w:hAnsi="Times New Roman"/>
          <w:sz w:val="24"/>
          <w:szCs w:val="24"/>
        </w:rPr>
      </w:pPr>
    </w:p>
    <w:p w:rsidR="000A1CC6" w:rsidRPr="00E27261"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начало формы</w:t>
      </w:r>
    </w:p>
    <w:p w:rsidR="000A1CC6" w:rsidRPr="00E27261" w:rsidRDefault="000A1CC6" w:rsidP="000A1CC6">
      <w:pPr>
        <w:tabs>
          <w:tab w:val="num" w:pos="0"/>
        </w:tabs>
        <w:spacing w:line="240" w:lineRule="auto"/>
        <w:ind w:firstLine="0"/>
        <w:jc w:val="left"/>
        <w:rPr>
          <w:sz w:val="24"/>
          <w:szCs w:val="24"/>
        </w:rPr>
      </w:pPr>
    </w:p>
    <w:tbl>
      <w:tblPr>
        <w:tblW w:w="10632"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261"/>
        <w:gridCol w:w="931"/>
        <w:gridCol w:w="1154"/>
      </w:tblGrid>
      <w:tr w:rsidR="00E27261" w:rsidRPr="00E27261" w:rsidTr="00CE7CAF">
        <w:trPr>
          <w:gridAfter w:val="1"/>
          <w:wAfter w:w="1154" w:type="dxa"/>
          <w:trHeight w:val="300"/>
        </w:trPr>
        <w:tc>
          <w:tcPr>
            <w:tcW w:w="640" w:type="dxa"/>
            <w:tcBorders>
              <w:top w:val="nil"/>
              <w:left w:val="nil"/>
              <w:bottom w:val="nil"/>
              <w:right w:val="nil"/>
            </w:tcBorders>
            <w:shd w:val="clear" w:color="auto" w:fill="auto"/>
            <w:noWrap/>
            <w:vAlign w:val="center"/>
            <w:hideMark/>
          </w:tcPr>
          <w:p w:rsidR="00CE7CAF" w:rsidRPr="00E27261" w:rsidRDefault="00CE7CAF" w:rsidP="00140FAB">
            <w:pPr>
              <w:spacing w:line="240" w:lineRule="auto"/>
              <w:ind w:firstLine="0"/>
              <w:jc w:val="left"/>
              <w:rPr>
                <w:rFonts w:ascii="Calibri" w:hAnsi="Calibri" w:cs="Calibri"/>
                <w:sz w:val="22"/>
                <w:szCs w:val="22"/>
              </w:rPr>
            </w:pPr>
          </w:p>
        </w:tc>
        <w:tc>
          <w:tcPr>
            <w:tcW w:w="1971" w:type="dxa"/>
            <w:gridSpan w:val="2"/>
            <w:tcBorders>
              <w:top w:val="nil"/>
              <w:left w:val="nil"/>
              <w:bottom w:val="nil"/>
              <w:right w:val="nil"/>
            </w:tcBorders>
            <w:shd w:val="clear" w:color="auto" w:fill="auto"/>
            <w:noWrap/>
            <w:vAlign w:val="center"/>
            <w:hideMark/>
          </w:tcPr>
          <w:p w:rsidR="00CE7CAF" w:rsidRPr="00E27261" w:rsidRDefault="00CE7CAF" w:rsidP="00140FAB">
            <w:pPr>
              <w:spacing w:line="240" w:lineRule="auto"/>
              <w:ind w:firstLine="0"/>
              <w:jc w:val="left"/>
              <w:rPr>
                <w:rFonts w:ascii="Calibri" w:hAnsi="Calibri" w:cs="Calibri"/>
                <w:sz w:val="22"/>
                <w:szCs w:val="22"/>
              </w:rPr>
            </w:pPr>
          </w:p>
        </w:tc>
        <w:tc>
          <w:tcPr>
            <w:tcW w:w="2791" w:type="dxa"/>
            <w:tcBorders>
              <w:top w:val="nil"/>
              <w:left w:val="nil"/>
              <w:bottom w:val="nil"/>
              <w:right w:val="nil"/>
            </w:tcBorders>
            <w:shd w:val="clear" w:color="auto" w:fill="auto"/>
            <w:noWrap/>
            <w:vAlign w:val="center"/>
            <w:hideMark/>
          </w:tcPr>
          <w:p w:rsidR="00CE7CAF" w:rsidRPr="00E27261" w:rsidRDefault="00CE7CAF" w:rsidP="00140FAB">
            <w:pPr>
              <w:spacing w:line="240" w:lineRule="auto"/>
              <w:ind w:firstLine="0"/>
              <w:jc w:val="left"/>
              <w:rPr>
                <w:rFonts w:ascii="Calibri" w:hAnsi="Calibri" w:cs="Calibri"/>
                <w:sz w:val="22"/>
                <w:szCs w:val="22"/>
              </w:rPr>
            </w:pPr>
          </w:p>
        </w:tc>
        <w:tc>
          <w:tcPr>
            <w:tcW w:w="291" w:type="dxa"/>
            <w:tcBorders>
              <w:top w:val="nil"/>
              <w:left w:val="nil"/>
              <w:bottom w:val="nil"/>
              <w:right w:val="nil"/>
            </w:tcBorders>
            <w:shd w:val="clear" w:color="auto" w:fill="auto"/>
            <w:noWrap/>
            <w:vAlign w:val="center"/>
            <w:hideMark/>
          </w:tcPr>
          <w:p w:rsidR="00CE7CAF" w:rsidRPr="00E27261" w:rsidRDefault="00CE7CAF" w:rsidP="00140FAB">
            <w:pPr>
              <w:spacing w:line="240" w:lineRule="auto"/>
              <w:ind w:firstLine="0"/>
              <w:jc w:val="center"/>
              <w:rPr>
                <w:rFonts w:ascii="Calibri" w:hAnsi="Calibri" w:cs="Calibri"/>
                <w:b/>
                <w:bCs/>
                <w:sz w:val="22"/>
                <w:szCs w:val="22"/>
              </w:rPr>
            </w:pPr>
          </w:p>
        </w:tc>
        <w:tc>
          <w:tcPr>
            <w:tcW w:w="1553" w:type="dxa"/>
            <w:gridSpan w:val="3"/>
            <w:tcBorders>
              <w:top w:val="nil"/>
              <w:left w:val="nil"/>
              <w:bottom w:val="nil"/>
              <w:right w:val="nil"/>
            </w:tcBorders>
            <w:shd w:val="clear" w:color="auto" w:fill="auto"/>
            <w:noWrap/>
            <w:vAlign w:val="center"/>
            <w:hideMark/>
          </w:tcPr>
          <w:p w:rsidR="00CE7CAF" w:rsidRPr="00E27261" w:rsidRDefault="00CE7CAF" w:rsidP="00140FAB">
            <w:pPr>
              <w:spacing w:line="240" w:lineRule="auto"/>
              <w:ind w:firstLine="0"/>
              <w:jc w:val="center"/>
              <w:rPr>
                <w:rFonts w:ascii="Calibri" w:hAnsi="Calibri" w:cs="Calibri"/>
                <w:b/>
                <w:bCs/>
                <w:sz w:val="22"/>
                <w:szCs w:val="22"/>
              </w:rPr>
            </w:pPr>
          </w:p>
        </w:tc>
        <w:tc>
          <w:tcPr>
            <w:tcW w:w="1301" w:type="dxa"/>
            <w:gridSpan w:val="2"/>
            <w:tcBorders>
              <w:top w:val="nil"/>
              <w:left w:val="nil"/>
              <w:bottom w:val="nil"/>
              <w:right w:val="nil"/>
            </w:tcBorders>
          </w:tcPr>
          <w:p w:rsidR="00CE7CAF" w:rsidRPr="00E27261" w:rsidRDefault="00CE7CAF" w:rsidP="00140FAB">
            <w:pPr>
              <w:spacing w:line="240" w:lineRule="auto"/>
              <w:ind w:firstLine="0"/>
              <w:jc w:val="center"/>
              <w:rPr>
                <w:rFonts w:ascii="Calibri" w:hAnsi="Calibri" w:cs="Calibri"/>
                <w:b/>
                <w:bCs/>
                <w:sz w:val="22"/>
                <w:szCs w:val="22"/>
              </w:rPr>
            </w:pPr>
          </w:p>
        </w:tc>
        <w:tc>
          <w:tcPr>
            <w:tcW w:w="931" w:type="dxa"/>
            <w:tcBorders>
              <w:top w:val="nil"/>
              <w:left w:val="nil"/>
              <w:bottom w:val="nil"/>
              <w:right w:val="nil"/>
            </w:tcBorders>
          </w:tcPr>
          <w:p w:rsidR="00CE7CAF" w:rsidRPr="00E27261" w:rsidRDefault="00CE7CAF" w:rsidP="00140FAB">
            <w:pPr>
              <w:spacing w:line="240" w:lineRule="auto"/>
              <w:ind w:firstLine="0"/>
              <w:jc w:val="center"/>
              <w:rPr>
                <w:rFonts w:ascii="Calibri" w:hAnsi="Calibri" w:cs="Calibri"/>
                <w:b/>
                <w:bCs/>
                <w:sz w:val="22"/>
                <w:szCs w:val="22"/>
              </w:rPr>
            </w:pPr>
          </w:p>
        </w:tc>
      </w:tr>
      <w:tr w:rsidR="00E27261" w:rsidRPr="00E27261" w:rsidTr="00CE7CA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AF" w:rsidRPr="00E27261" w:rsidRDefault="00CE7CAF" w:rsidP="00CE7CAF">
            <w:pPr>
              <w:spacing w:line="240" w:lineRule="auto"/>
              <w:ind w:firstLine="0"/>
              <w:jc w:val="center"/>
              <w:rPr>
                <w:rFonts w:ascii="Calibri" w:hAnsi="Calibri" w:cs="Calibri"/>
                <w:sz w:val="22"/>
                <w:szCs w:val="22"/>
              </w:rPr>
            </w:pPr>
            <w:r w:rsidRPr="00E27261">
              <w:rPr>
                <w:rFonts w:ascii="Calibri" w:hAnsi="Calibri" w:cs="Calibri"/>
                <w:sz w:val="22"/>
                <w:szCs w:val="22"/>
              </w:rPr>
              <w:t xml:space="preserve">№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E7CAF" w:rsidRPr="00E27261" w:rsidRDefault="00CE7CAF" w:rsidP="00CE7CAF">
            <w:pPr>
              <w:spacing w:line="240" w:lineRule="auto"/>
              <w:ind w:firstLine="0"/>
              <w:jc w:val="center"/>
              <w:rPr>
                <w:rFonts w:ascii="Calibri" w:hAnsi="Calibri" w:cs="Calibri"/>
                <w:sz w:val="20"/>
                <w:szCs w:val="20"/>
              </w:rPr>
            </w:pPr>
            <w:r w:rsidRPr="00E27261">
              <w:rPr>
                <w:rFonts w:ascii="Calibri" w:hAnsi="Calibri" w:cs="Calibri"/>
                <w:sz w:val="20"/>
                <w:szCs w:val="20"/>
              </w:rPr>
              <w:t>Категория</w:t>
            </w:r>
          </w:p>
        </w:tc>
        <w:tc>
          <w:tcPr>
            <w:tcW w:w="32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E27261" w:rsidRDefault="00CE7CAF" w:rsidP="00CE7CAF">
            <w:pPr>
              <w:spacing w:line="240" w:lineRule="auto"/>
              <w:ind w:firstLine="0"/>
              <w:jc w:val="center"/>
              <w:rPr>
                <w:rFonts w:ascii="Calibri" w:hAnsi="Calibri" w:cs="Calibri"/>
                <w:sz w:val="20"/>
                <w:szCs w:val="20"/>
              </w:rPr>
            </w:pPr>
            <w:r w:rsidRPr="00E27261">
              <w:rPr>
                <w:rFonts w:ascii="Calibri" w:hAnsi="Calibri" w:cs="Calibri"/>
                <w:sz w:val="20"/>
                <w:szCs w:val="20"/>
              </w:rPr>
              <w:t>Подкатегория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E27261" w:rsidRDefault="00CE7CAF" w:rsidP="00CE7CAF">
            <w:pPr>
              <w:spacing w:line="240" w:lineRule="auto"/>
              <w:ind w:firstLine="0"/>
              <w:jc w:val="center"/>
              <w:rPr>
                <w:rFonts w:ascii="Calibri" w:hAnsi="Calibri" w:cs="Calibri"/>
                <w:sz w:val="20"/>
                <w:szCs w:val="20"/>
              </w:rPr>
            </w:pPr>
            <w:r w:rsidRPr="00E27261">
              <w:rPr>
                <w:rFonts w:ascii="Calibri" w:hAnsi="Calibri" w:cs="Calibri"/>
                <w:sz w:val="20"/>
                <w:szCs w:val="20"/>
              </w:rPr>
              <w:t xml:space="preserve">Вес категории </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E27261" w:rsidRDefault="00CE7CAF" w:rsidP="00CE7CAF">
            <w:pPr>
              <w:spacing w:line="240" w:lineRule="auto"/>
              <w:ind w:firstLine="0"/>
              <w:jc w:val="center"/>
              <w:rPr>
                <w:rFonts w:ascii="Calibri" w:hAnsi="Calibri" w:cs="Calibri"/>
                <w:sz w:val="20"/>
                <w:szCs w:val="20"/>
              </w:rPr>
            </w:pPr>
            <w:r w:rsidRPr="00E27261">
              <w:rPr>
                <w:rFonts w:ascii="Calibri" w:hAnsi="Calibri" w:cs="Calibri"/>
                <w:sz w:val="20"/>
                <w:szCs w:val="20"/>
              </w:rPr>
              <w:t>Вес подкатегории</w:t>
            </w:r>
          </w:p>
        </w:tc>
        <w:tc>
          <w:tcPr>
            <w:tcW w:w="2346" w:type="dxa"/>
            <w:gridSpan w:val="3"/>
            <w:tcBorders>
              <w:top w:val="single" w:sz="4" w:space="0" w:color="auto"/>
              <w:left w:val="single" w:sz="4" w:space="0" w:color="auto"/>
              <w:bottom w:val="single" w:sz="4" w:space="0" w:color="auto"/>
              <w:right w:val="single" w:sz="4" w:space="0" w:color="auto"/>
            </w:tcBorders>
          </w:tcPr>
          <w:p w:rsidR="00CE7CAF" w:rsidRPr="00E27261" w:rsidRDefault="00CE7CAF" w:rsidP="00CE7CAF">
            <w:pPr>
              <w:spacing w:line="240" w:lineRule="auto"/>
              <w:ind w:firstLine="0"/>
              <w:jc w:val="center"/>
              <w:rPr>
                <w:rFonts w:ascii="Calibri" w:hAnsi="Calibri" w:cs="Calibri"/>
                <w:sz w:val="20"/>
                <w:szCs w:val="20"/>
              </w:rPr>
            </w:pPr>
            <w:r w:rsidRPr="00E27261">
              <w:rPr>
                <w:rFonts w:ascii="Calibri" w:hAnsi="Calibri" w:cs="Calibri"/>
                <w:sz w:val="20"/>
                <w:szCs w:val="20"/>
              </w:rPr>
              <w:t>Данные Участника</w:t>
            </w:r>
          </w:p>
        </w:tc>
      </w:tr>
      <w:tr w:rsidR="00E27261" w:rsidRPr="00E27261" w:rsidTr="00CE7CA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E7CAF" w:rsidRPr="00E27261" w:rsidRDefault="00CE7CAF" w:rsidP="00CE7CAF">
            <w:pPr>
              <w:spacing w:line="240" w:lineRule="auto"/>
              <w:ind w:firstLine="0"/>
              <w:jc w:val="left"/>
              <w:rPr>
                <w:rFonts w:ascii="Calibri" w:hAnsi="Calibri" w:cs="Calibri"/>
                <w:sz w:val="22"/>
                <w:szCs w:val="22"/>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E7CAF" w:rsidRPr="00E27261" w:rsidRDefault="00CE7CAF" w:rsidP="00CE7CAF">
            <w:pPr>
              <w:spacing w:line="240" w:lineRule="auto"/>
              <w:ind w:firstLine="0"/>
              <w:jc w:val="left"/>
              <w:rPr>
                <w:rFonts w:ascii="Calibri" w:hAnsi="Calibri" w:cs="Calibri"/>
                <w:sz w:val="20"/>
                <w:szCs w:val="20"/>
              </w:rPr>
            </w:pPr>
          </w:p>
        </w:tc>
        <w:tc>
          <w:tcPr>
            <w:tcW w:w="3219" w:type="dxa"/>
            <w:gridSpan w:val="4"/>
            <w:vMerge/>
            <w:tcBorders>
              <w:top w:val="single" w:sz="4" w:space="0" w:color="auto"/>
              <w:left w:val="single" w:sz="4" w:space="0" w:color="auto"/>
              <w:bottom w:val="single" w:sz="4" w:space="0" w:color="auto"/>
              <w:right w:val="single" w:sz="4" w:space="0" w:color="auto"/>
            </w:tcBorders>
            <w:vAlign w:val="center"/>
            <w:hideMark/>
          </w:tcPr>
          <w:p w:rsidR="00CE7CAF" w:rsidRPr="00E27261" w:rsidRDefault="00CE7CAF" w:rsidP="00CE7CAF">
            <w:pPr>
              <w:spacing w:line="240" w:lineRule="auto"/>
              <w:ind w:firstLine="0"/>
              <w:jc w:val="left"/>
              <w:rPr>
                <w:rFonts w:ascii="Calibri" w:hAnsi="Calibri" w:cs="Calibri"/>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E7CAF" w:rsidRPr="00E27261" w:rsidRDefault="00CE7CAF" w:rsidP="00CE7CAF">
            <w:pPr>
              <w:spacing w:line="240" w:lineRule="auto"/>
              <w:ind w:firstLine="0"/>
              <w:jc w:val="left"/>
              <w:rPr>
                <w:rFonts w:ascii="Calibri" w:hAnsi="Calibri" w:cs="Calibri"/>
                <w:sz w:val="20"/>
                <w:szCs w:val="20"/>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hideMark/>
          </w:tcPr>
          <w:p w:rsidR="00CE7CAF" w:rsidRPr="00E27261" w:rsidRDefault="00CE7CAF" w:rsidP="00CE7CAF">
            <w:pPr>
              <w:spacing w:line="240" w:lineRule="auto"/>
              <w:ind w:firstLine="0"/>
              <w:jc w:val="left"/>
              <w:rPr>
                <w:rFonts w:ascii="Calibri" w:hAnsi="Calibri" w:cs="Calibri"/>
                <w:sz w:val="20"/>
                <w:szCs w:val="20"/>
              </w:rPr>
            </w:pPr>
          </w:p>
        </w:tc>
        <w:tc>
          <w:tcPr>
            <w:tcW w:w="2346" w:type="dxa"/>
            <w:gridSpan w:val="3"/>
            <w:tcBorders>
              <w:top w:val="single" w:sz="4" w:space="0" w:color="auto"/>
              <w:left w:val="single" w:sz="4" w:space="0" w:color="auto"/>
              <w:bottom w:val="single" w:sz="4" w:space="0" w:color="auto"/>
              <w:right w:val="single" w:sz="4" w:space="0" w:color="auto"/>
            </w:tcBorders>
          </w:tcPr>
          <w:p w:rsidR="00CE7CAF" w:rsidRPr="00E27261" w:rsidRDefault="00CE7CAF" w:rsidP="00CE7CAF">
            <w:pPr>
              <w:spacing w:line="240" w:lineRule="auto"/>
              <w:ind w:firstLine="0"/>
              <w:jc w:val="left"/>
              <w:rPr>
                <w:rFonts w:ascii="Calibri" w:hAnsi="Calibri" w:cs="Calibri"/>
                <w:sz w:val="20"/>
                <w:szCs w:val="20"/>
              </w:rPr>
            </w:pPr>
          </w:p>
        </w:tc>
      </w:tr>
      <w:tr w:rsidR="00E27261" w:rsidRPr="00E27261" w:rsidTr="001577E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E27261" w:rsidRDefault="00DC7EA0" w:rsidP="00CE7CAF">
            <w:pPr>
              <w:spacing w:line="240" w:lineRule="auto"/>
              <w:ind w:firstLine="0"/>
              <w:jc w:val="center"/>
              <w:rPr>
                <w:rFonts w:ascii="Calibri" w:hAnsi="Calibri" w:cs="Calibri"/>
                <w:b/>
                <w:bCs/>
                <w:sz w:val="22"/>
                <w:szCs w:val="22"/>
              </w:rPr>
            </w:pPr>
            <w:r w:rsidRPr="00E27261">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E27261" w:rsidRDefault="00DC7EA0" w:rsidP="00CE7CAF">
            <w:pPr>
              <w:spacing w:line="240" w:lineRule="auto"/>
              <w:ind w:firstLine="0"/>
              <w:jc w:val="left"/>
              <w:rPr>
                <w:rFonts w:ascii="Calibri" w:hAnsi="Calibri" w:cs="Calibri"/>
                <w:b/>
                <w:bCs/>
                <w:sz w:val="22"/>
                <w:szCs w:val="22"/>
              </w:rPr>
            </w:pPr>
            <w:r w:rsidRPr="00E27261">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E27261" w:rsidRDefault="00DC7EA0" w:rsidP="00CE7CAF">
            <w:pPr>
              <w:spacing w:line="240" w:lineRule="auto"/>
              <w:ind w:firstLine="0"/>
              <w:jc w:val="left"/>
              <w:rPr>
                <w:rFonts w:ascii="Calibri" w:hAnsi="Calibri" w:cs="Calibri"/>
                <w:b/>
                <w:bCs/>
                <w:sz w:val="22"/>
                <w:szCs w:val="22"/>
              </w:rPr>
            </w:pPr>
            <w:r w:rsidRPr="00E27261">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E27261" w:rsidRDefault="00DC7EA0" w:rsidP="00CE7CAF">
            <w:pPr>
              <w:spacing w:line="240" w:lineRule="auto"/>
              <w:ind w:firstLine="0"/>
              <w:jc w:val="center"/>
              <w:rPr>
                <w:b/>
                <w:bCs/>
                <w:sz w:val="22"/>
                <w:szCs w:val="22"/>
              </w:rPr>
            </w:pPr>
            <w:r w:rsidRPr="00E27261">
              <w:rPr>
                <w:b/>
                <w:bCs/>
                <w:sz w:val="22"/>
                <w:szCs w:val="22"/>
              </w:rPr>
              <w:t>70%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E27261" w:rsidRDefault="00DC7EA0" w:rsidP="00CE7CAF">
            <w:pPr>
              <w:spacing w:line="240" w:lineRule="auto"/>
              <w:ind w:firstLine="0"/>
              <w:jc w:val="center"/>
              <w:rPr>
                <w:b/>
                <w:bCs/>
                <w:sz w:val="20"/>
                <w:szCs w:val="20"/>
              </w:rPr>
            </w:pPr>
            <w:r w:rsidRPr="00E27261">
              <w:rPr>
                <w:b/>
                <w:bCs/>
                <w:sz w:val="20"/>
                <w:szCs w:val="20"/>
              </w:rPr>
              <w:t>100%</w:t>
            </w:r>
          </w:p>
        </w:tc>
        <w:tc>
          <w:tcPr>
            <w:tcW w:w="2346" w:type="dxa"/>
            <w:gridSpan w:val="3"/>
            <w:tcBorders>
              <w:top w:val="nil"/>
              <w:left w:val="nil"/>
              <w:bottom w:val="single" w:sz="4" w:space="0" w:color="auto"/>
              <w:right w:val="single" w:sz="4" w:space="0" w:color="auto"/>
            </w:tcBorders>
          </w:tcPr>
          <w:p w:rsidR="00DC7EA0" w:rsidRPr="00E27261" w:rsidRDefault="00DC7EA0" w:rsidP="00DC7EA0">
            <w:pPr>
              <w:spacing w:line="240" w:lineRule="auto"/>
              <w:ind w:firstLine="0"/>
              <w:jc w:val="center"/>
              <w:rPr>
                <w:bCs/>
                <w:sz w:val="22"/>
                <w:szCs w:val="22"/>
              </w:rPr>
            </w:pPr>
            <w:r w:rsidRPr="00E27261">
              <w:rPr>
                <w:bCs/>
                <w:sz w:val="22"/>
                <w:szCs w:val="22"/>
              </w:rPr>
              <w:t xml:space="preserve">                             </w:t>
            </w:r>
          </w:p>
        </w:tc>
      </w:tr>
      <w:tr w:rsidR="00E27261" w:rsidRPr="00E27261"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E27261" w:rsidRDefault="00DC7EA0" w:rsidP="00DC7EA0">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E27261" w:rsidRDefault="00DC7EA0" w:rsidP="00DC7EA0">
            <w:pPr>
              <w:spacing w:line="240" w:lineRule="auto"/>
              <w:ind w:firstLine="0"/>
              <w:jc w:val="center"/>
              <w:rPr>
                <w:bCs/>
                <w:sz w:val="22"/>
                <w:szCs w:val="22"/>
              </w:rPr>
            </w:pPr>
            <w:r w:rsidRPr="00E27261">
              <w:rPr>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E27261" w:rsidRDefault="00DC7EA0" w:rsidP="00DC7EA0">
            <w:pPr>
              <w:spacing w:line="240" w:lineRule="auto"/>
              <w:ind w:firstLine="0"/>
              <w:jc w:val="left"/>
              <w:rPr>
                <w:bCs/>
                <w:sz w:val="22"/>
                <w:szCs w:val="22"/>
              </w:rPr>
            </w:pPr>
            <w:r w:rsidRPr="00E27261">
              <w:rPr>
                <w:bCs/>
                <w:sz w:val="22"/>
                <w:szCs w:val="22"/>
              </w:rPr>
              <w:t>Дизельное топливо (летнее) цена за 1 литр 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E27261" w:rsidRDefault="00DC7EA0" w:rsidP="00DC7EA0">
            <w:pPr>
              <w:spacing w:line="240" w:lineRule="auto"/>
              <w:ind w:firstLine="0"/>
              <w:jc w:val="center"/>
              <w:rPr>
                <w:sz w:val="22"/>
                <w:szCs w:val="22"/>
              </w:rPr>
            </w:pPr>
            <w:r w:rsidRPr="00E27261">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E27261" w:rsidRDefault="00DC7EA0" w:rsidP="00DC7EA0">
            <w:pPr>
              <w:spacing w:line="240" w:lineRule="auto"/>
              <w:ind w:firstLine="0"/>
              <w:jc w:val="center"/>
              <w:rPr>
                <w:bCs/>
                <w:sz w:val="20"/>
                <w:szCs w:val="20"/>
              </w:rPr>
            </w:pPr>
            <w:r w:rsidRPr="00E27261">
              <w:rPr>
                <w:bCs/>
                <w:sz w:val="20"/>
                <w:szCs w:val="20"/>
              </w:rPr>
              <w:t>50%</w:t>
            </w:r>
          </w:p>
        </w:tc>
        <w:tc>
          <w:tcPr>
            <w:tcW w:w="2346" w:type="dxa"/>
            <w:gridSpan w:val="3"/>
            <w:tcBorders>
              <w:top w:val="single" w:sz="4" w:space="0" w:color="auto"/>
              <w:left w:val="nil"/>
              <w:bottom w:val="single" w:sz="4" w:space="0" w:color="auto"/>
              <w:right w:val="single" w:sz="4" w:space="0" w:color="auto"/>
            </w:tcBorders>
          </w:tcPr>
          <w:p w:rsidR="00DC7EA0" w:rsidRPr="00E27261" w:rsidRDefault="00DC7EA0" w:rsidP="00DC7EA0">
            <w:pPr>
              <w:spacing w:line="240" w:lineRule="auto"/>
              <w:ind w:firstLine="0"/>
              <w:jc w:val="center"/>
              <w:rPr>
                <w:bCs/>
                <w:sz w:val="22"/>
                <w:szCs w:val="22"/>
              </w:rPr>
            </w:pPr>
          </w:p>
        </w:tc>
      </w:tr>
      <w:tr w:rsidR="00E27261" w:rsidRPr="00E27261"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DC7EA0" w:rsidRPr="00E27261" w:rsidRDefault="00DC7EA0" w:rsidP="00DC7EA0">
            <w:pPr>
              <w:spacing w:line="240" w:lineRule="auto"/>
              <w:ind w:firstLine="0"/>
              <w:jc w:val="center"/>
              <w:rPr>
                <w:rFonts w:ascii="Calibri" w:hAnsi="Calibri" w:cs="Calibri"/>
                <w:sz w:val="22"/>
                <w:szCs w:val="22"/>
              </w:rPr>
            </w:pPr>
          </w:p>
        </w:tc>
        <w:tc>
          <w:tcPr>
            <w:tcW w:w="1938" w:type="dxa"/>
            <w:tcBorders>
              <w:top w:val="nil"/>
              <w:left w:val="nil"/>
              <w:bottom w:val="single" w:sz="4" w:space="0" w:color="auto"/>
              <w:right w:val="single" w:sz="4" w:space="0" w:color="auto"/>
            </w:tcBorders>
            <w:shd w:val="clear" w:color="auto" w:fill="auto"/>
            <w:noWrap/>
            <w:vAlign w:val="center"/>
          </w:tcPr>
          <w:p w:rsidR="00DC7EA0" w:rsidRPr="00E27261" w:rsidRDefault="00DC7EA0" w:rsidP="00DC7EA0">
            <w:pPr>
              <w:spacing w:line="240" w:lineRule="auto"/>
              <w:ind w:firstLine="0"/>
              <w:jc w:val="center"/>
              <w:rPr>
                <w:bCs/>
                <w:sz w:val="22"/>
                <w:szCs w:val="22"/>
              </w:rPr>
            </w:pPr>
            <w:r w:rsidRPr="00E27261">
              <w:rPr>
                <w:bCs/>
                <w:sz w:val="22"/>
                <w:szCs w:val="22"/>
              </w:rPr>
              <w:t>1.2.</w:t>
            </w:r>
          </w:p>
        </w:tc>
        <w:tc>
          <w:tcPr>
            <w:tcW w:w="3219" w:type="dxa"/>
            <w:gridSpan w:val="4"/>
            <w:tcBorders>
              <w:top w:val="nil"/>
              <w:left w:val="nil"/>
              <w:bottom w:val="single" w:sz="4" w:space="0" w:color="auto"/>
              <w:right w:val="single" w:sz="4" w:space="0" w:color="auto"/>
            </w:tcBorders>
            <w:shd w:val="clear" w:color="auto" w:fill="auto"/>
            <w:vAlign w:val="center"/>
          </w:tcPr>
          <w:p w:rsidR="00DC7EA0" w:rsidRPr="00E27261" w:rsidRDefault="00DC7EA0" w:rsidP="00DC7EA0">
            <w:pPr>
              <w:spacing w:line="240" w:lineRule="auto"/>
              <w:ind w:firstLine="0"/>
              <w:jc w:val="left"/>
              <w:rPr>
                <w:bCs/>
                <w:sz w:val="22"/>
                <w:szCs w:val="22"/>
              </w:rPr>
            </w:pPr>
            <w:r w:rsidRPr="00E27261">
              <w:rPr>
                <w:bCs/>
                <w:sz w:val="22"/>
                <w:szCs w:val="22"/>
              </w:rPr>
              <w:t>Дизельное топливо (зимнее) цена за 1 литр без НДС</w:t>
            </w:r>
          </w:p>
        </w:tc>
        <w:tc>
          <w:tcPr>
            <w:tcW w:w="1090" w:type="dxa"/>
            <w:tcBorders>
              <w:top w:val="nil"/>
              <w:left w:val="nil"/>
              <w:bottom w:val="single" w:sz="4" w:space="0" w:color="auto"/>
              <w:right w:val="single" w:sz="4" w:space="0" w:color="auto"/>
            </w:tcBorders>
            <w:shd w:val="clear" w:color="auto" w:fill="auto"/>
            <w:noWrap/>
            <w:vAlign w:val="center"/>
          </w:tcPr>
          <w:p w:rsidR="00DC7EA0" w:rsidRPr="00E27261" w:rsidRDefault="00DC7EA0" w:rsidP="00DC7EA0">
            <w:pPr>
              <w:spacing w:line="240" w:lineRule="auto"/>
              <w:ind w:firstLine="0"/>
              <w:jc w:val="center"/>
              <w:rPr>
                <w:sz w:val="22"/>
                <w:szCs w:val="22"/>
              </w:rPr>
            </w:pPr>
          </w:p>
        </w:tc>
        <w:tc>
          <w:tcPr>
            <w:tcW w:w="1399" w:type="dxa"/>
            <w:gridSpan w:val="2"/>
            <w:tcBorders>
              <w:top w:val="nil"/>
              <w:left w:val="nil"/>
              <w:bottom w:val="single" w:sz="4" w:space="0" w:color="auto"/>
              <w:right w:val="single" w:sz="4" w:space="0" w:color="auto"/>
            </w:tcBorders>
            <w:shd w:val="clear" w:color="auto" w:fill="auto"/>
            <w:noWrap/>
            <w:vAlign w:val="center"/>
          </w:tcPr>
          <w:p w:rsidR="00DC7EA0" w:rsidRPr="00E27261" w:rsidRDefault="00DC7EA0" w:rsidP="00DC7EA0">
            <w:pPr>
              <w:spacing w:line="240" w:lineRule="auto"/>
              <w:ind w:firstLine="0"/>
              <w:jc w:val="center"/>
              <w:rPr>
                <w:bCs/>
                <w:sz w:val="20"/>
                <w:szCs w:val="20"/>
              </w:rPr>
            </w:pPr>
            <w:r w:rsidRPr="00E27261">
              <w:rPr>
                <w:bCs/>
                <w:sz w:val="20"/>
                <w:szCs w:val="20"/>
              </w:rPr>
              <w:t>50%</w:t>
            </w:r>
          </w:p>
        </w:tc>
        <w:tc>
          <w:tcPr>
            <w:tcW w:w="2346" w:type="dxa"/>
            <w:gridSpan w:val="3"/>
            <w:tcBorders>
              <w:top w:val="single" w:sz="4" w:space="0" w:color="auto"/>
              <w:left w:val="nil"/>
              <w:bottom w:val="single" w:sz="4" w:space="0" w:color="auto"/>
              <w:right w:val="single" w:sz="4" w:space="0" w:color="auto"/>
            </w:tcBorders>
          </w:tcPr>
          <w:p w:rsidR="00DC7EA0" w:rsidRPr="00E27261" w:rsidRDefault="00DC7EA0" w:rsidP="00DC7EA0">
            <w:pPr>
              <w:spacing w:line="240" w:lineRule="auto"/>
              <w:ind w:firstLine="0"/>
              <w:jc w:val="center"/>
              <w:rPr>
                <w:bCs/>
                <w:sz w:val="22"/>
                <w:szCs w:val="22"/>
              </w:rPr>
            </w:pPr>
          </w:p>
        </w:tc>
      </w:tr>
      <w:tr w:rsidR="00E27261" w:rsidRPr="00E27261" w:rsidTr="00CE7CA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7CAF" w:rsidRPr="00E27261" w:rsidRDefault="00CE7CAF" w:rsidP="00CE7CAF">
            <w:pPr>
              <w:spacing w:line="240" w:lineRule="auto"/>
              <w:ind w:firstLine="0"/>
              <w:jc w:val="center"/>
              <w:rPr>
                <w:rFonts w:ascii="Calibri" w:hAnsi="Calibri" w:cs="Calibri"/>
                <w:b/>
                <w:bCs/>
                <w:sz w:val="22"/>
                <w:szCs w:val="22"/>
              </w:rPr>
            </w:pPr>
            <w:r w:rsidRPr="00E27261">
              <w:rPr>
                <w:rFonts w:ascii="Calibri" w:hAnsi="Calibri" w:cs="Calibri"/>
                <w:b/>
                <w:bCs/>
                <w:sz w:val="22"/>
                <w:szCs w:val="22"/>
              </w:rPr>
              <w:t>2</w:t>
            </w:r>
          </w:p>
        </w:tc>
        <w:tc>
          <w:tcPr>
            <w:tcW w:w="51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7CAF" w:rsidRPr="00E27261" w:rsidRDefault="00CE7CAF" w:rsidP="00CE7CAF">
            <w:pPr>
              <w:spacing w:line="240" w:lineRule="auto"/>
              <w:ind w:firstLine="0"/>
              <w:jc w:val="left"/>
              <w:rPr>
                <w:b/>
                <w:bCs/>
                <w:sz w:val="22"/>
                <w:szCs w:val="22"/>
              </w:rPr>
            </w:pPr>
            <w:r w:rsidRPr="00E27261">
              <w:rPr>
                <w:b/>
                <w:bCs/>
                <w:sz w:val="22"/>
                <w:szCs w:val="22"/>
              </w:rPr>
              <w:t>Техническая оценка</w:t>
            </w:r>
          </w:p>
        </w:tc>
        <w:tc>
          <w:tcPr>
            <w:tcW w:w="1090" w:type="dxa"/>
            <w:tcBorders>
              <w:top w:val="nil"/>
              <w:left w:val="nil"/>
              <w:bottom w:val="single" w:sz="4" w:space="0" w:color="auto"/>
              <w:right w:val="single" w:sz="4" w:space="0" w:color="auto"/>
            </w:tcBorders>
            <w:shd w:val="clear" w:color="auto" w:fill="auto"/>
            <w:noWrap/>
            <w:vAlign w:val="center"/>
            <w:hideMark/>
          </w:tcPr>
          <w:p w:rsidR="00CE7CAF" w:rsidRPr="00E27261" w:rsidRDefault="00CE7CAF" w:rsidP="00CE7CAF">
            <w:pPr>
              <w:spacing w:line="240" w:lineRule="auto"/>
              <w:ind w:firstLine="0"/>
              <w:jc w:val="center"/>
              <w:rPr>
                <w:b/>
                <w:bCs/>
                <w:sz w:val="22"/>
                <w:szCs w:val="22"/>
              </w:rPr>
            </w:pPr>
            <w:r w:rsidRPr="00E27261">
              <w:rPr>
                <w:b/>
                <w:bCs/>
                <w:sz w:val="22"/>
                <w:szCs w:val="22"/>
              </w:rPr>
              <w:t>30%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E7CAF" w:rsidRPr="00E27261" w:rsidRDefault="00CE7CAF" w:rsidP="00CE7CAF">
            <w:pPr>
              <w:spacing w:line="240" w:lineRule="auto"/>
              <w:ind w:firstLine="0"/>
              <w:jc w:val="center"/>
              <w:rPr>
                <w:b/>
                <w:bCs/>
                <w:sz w:val="20"/>
                <w:szCs w:val="20"/>
              </w:rPr>
            </w:pPr>
            <w:r w:rsidRPr="00E27261">
              <w:rPr>
                <w:b/>
                <w:bCs/>
                <w:sz w:val="20"/>
                <w:szCs w:val="20"/>
              </w:rPr>
              <w:t>100%</w:t>
            </w:r>
          </w:p>
        </w:tc>
        <w:tc>
          <w:tcPr>
            <w:tcW w:w="2346" w:type="dxa"/>
            <w:gridSpan w:val="3"/>
            <w:tcBorders>
              <w:top w:val="nil"/>
              <w:left w:val="nil"/>
              <w:bottom w:val="single" w:sz="4" w:space="0" w:color="auto"/>
              <w:right w:val="single" w:sz="4" w:space="0" w:color="auto"/>
            </w:tcBorders>
          </w:tcPr>
          <w:p w:rsidR="00CE7CAF" w:rsidRPr="00E27261" w:rsidRDefault="00CE7CAF" w:rsidP="00CE7CAF">
            <w:pPr>
              <w:spacing w:line="240" w:lineRule="auto"/>
              <w:ind w:firstLine="0"/>
              <w:jc w:val="center"/>
              <w:rPr>
                <w:bCs/>
                <w:sz w:val="22"/>
                <w:szCs w:val="22"/>
              </w:rPr>
            </w:pPr>
          </w:p>
        </w:tc>
      </w:tr>
      <w:tr w:rsidR="00E27261" w:rsidRPr="00E27261"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bCs/>
                <w:sz w:val="22"/>
                <w:szCs w:val="22"/>
              </w:rPr>
            </w:pPr>
            <w:r w:rsidRPr="00E27261">
              <w:rPr>
                <w:bCs/>
                <w:sz w:val="22"/>
                <w:szCs w:val="22"/>
              </w:rPr>
              <w:t>2.1.</w:t>
            </w:r>
          </w:p>
        </w:tc>
        <w:tc>
          <w:tcPr>
            <w:tcW w:w="3219" w:type="dxa"/>
            <w:gridSpan w:val="4"/>
            <w:tcBorders>
              <w:top w:val="nil"/>
              <w:left w:val="nil"/>
              <w:bottom w:val="single" w:sz="4" w:space="0" w:color="auto"/>
              <w:right w:val="single" w:sz="4" w:space="0" w:color="auto"/>
            </w:tcBorders>
            <w:shd w:val="clear" w:color="auto" w:fill="auto"/>
            <w:hideMark/>
          </w:tcPr>
          <w:p w:rsidR="00A15C6C" w:rsidRPr="00E27261" w:rsidRDefault="00C25718" w:rsidP="00A15C6C">
            <w:pPr>
              <w:ind w:firstLine="0"/>
              <w:jc w:val="left"/>
              <w:rPr>
                <w:sz w:val="22"/>
                <w:szCs w:val="22"/>
              </w:rPr>
            </w:pPr>
            <w:r w:rsidRPr="00E27261">
              <w:rPr>
                <w:sz w:val="22"/>
                <w:szCs w:val="22"/>
              </w:rPr>
              <w:t>Оперативность поставки после получения Заявки (</w:t>
            </w:r>
            <w:r w:rsidR="00DC7EA0" w:rsidRPr="00E27261">
              <w:rPr>
                <w:sz w:val="22"/>
                <w:szCs w:val="22"/>
              </w:rPr>
              <w:t>сутки</w:t>
            </w:r>
            <w:r w:rsidRPr="00E27261">
              <w:rPr>
                <w:sz w:val="22"/>
                <w:szCs w:val="22"/>
              </w:rPr>
              <w:t>)</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sz w:val="22"/>
                <w:szCs w:val="22"/>
              </w:rPr>
            </w:pPr>
            <w:r w:rsidRPr="00E27261">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bCs/>
                <w:sz w:val="20"/>
                <w:szCs w:val="20"/>
              </w:rPr>
            </w:pPr>
            <w:r w:rsidRPr="00E27261">
              <w:rPr>
                <w:bCs/>
                <w:sz w:val="20"/>
                <w:szCs w:val="20"/>
              </w:rPr>
              <w:t>30%</w:t>
            </w:r>
          </w:p>
        </w:tc>
        <w:tc>
          <w:tcPr>
            <w:tcW w:w="2346" w:type="dxa"/>
            <w:gridSpan w:val="3"/>
            <w:tcBorders>
              <w:top w:val="nil"/>
              <w:left w:val="nil"/>
              <w:bottom w:val="single" w:sz="4" w:space="0" w:color="auto"/>
              <w:right w:val="single" w:sz="4" w:space="0" w:color="auto"/>
            </w:tcBorders>
          </w:tcPr>
          <w:p w:rsidR="00A15C6C" w:rsidRPr="00E27261" w:rsidRDefault="00A15C6C" w:rsidP="00CE7CAF">
            <w:pPr>
              <w:spacing w:line="240" w:lineRule="auto"/>
              <w:ind w:firstLine="0"/>
              <w:jc w:val="center"/>
              <w:rPr>
                <w:bCs/>
                <w:sz w:val="22"/>
                <w:szCs w:val="22"/>
              </w:rPr>
            </w:pPr>
          </w:p>
        </w:tc>
      </w:tr>
      <w:tr w:rsidR="00E27261" w:rsidRPr="00E27261" w:rsidTr="00C2075E">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rFonts w:ascii="Calibri" w:hAnsi="Calibri" w:cs="Calibri"/>
                <w:sz w:val="22"/>
                <w:szCs w:val="22"/>
              </w:rPr>
            </w:pPr>
            <w:r w:rsidRPr="00E27261">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bCs/>
                <w:sz w:val="22"/>
                <w:szCs w:val="22"/>
              </w:rPr>
            </w:pPr>
            <w:r w:rsidRPr="00E27261">
              <w:rPr>
                <w:bCs/>
                <w:sz w:val="22"/>
                <w:szCs w:val="22"/>
              </w:rPr>
              <w:t>2.2.</w:t>
            </w:r>
          </w:p>
        </w:tc>
        <w:tc>
          <w:tcPr>
            <w:tcW w:w="3219" w:type="dxa"/>
            <w:gridSpan w:val="4"/>
            <w:tcBorders>
              <w:top w:val="nil"/>
              <w:left w:val="nil"/>
              <w:bottom w:val="single" w:sz="4" w:space="0" w:color="auto"/>
              <w:right w:val="single" w:sz="4" w:space="0" w:color="auto"/>
            </w:tcBorders>
            <w:shd w:val="clear" w:color="auto" w:fill="auto"/>
            <w:hideMark/>
          </w:tcPr>
          <w:p w:rsidR="00A15C6C" w:rsidRPr="00E27261" w:rsidRDefault="00A15C6C" w:rsidP="00A15C6C">
            <w:pPr>
              <w:ind w:firstLine="0"/>
              <w:jc w:val="left"/>
              <w:rPr>
                <w:sz w:val="22"/>
                <w:szCs w:val="22"/>
              </w:rPr>
            </w:pPr>
            <w:r w:rsidRPr="00E27261">
              <w:rPr>
                <w:sz w:val="22"/>
                <w:szCs w:val="22"/>
              </w:rPr>
              <w:t xml:space="preserve">Количество контрактов сопоставимого характера и объема за </w:t>
            </w:r>
            <w:proofErr w:type="gramStart"/>
            <w:r w:rsidRPr="00E27261">
              <w:rPr>
                <w:sz w:val="22"/>
                <w:szCs w:val="22"/>
              </w:rPr>
              <w:t>последние</w:t>
            </w:r>
            <w:proofErr w:type="gramEnd"/>
            <w:r w:rsidRPr="00E27261">
              <w:rPr>
                <w:sz w:val="22"/>
                <w:szCs w:val="22"/>
              </w:rPr>
              <w:t xml:space="preserve"> 2 года</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sz w:val="22"/>
                <w:szCs w:val="22"/>
              </w:rPr>
            </w:pPr>
            <w:r w:rsidRPr="00E27261">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E27261" w:rsidRDefault="00A15C6C" w:rsidP="00CE7CAF">
            <w:pPr>
              <w:spacing w:line="240" w:lineRule="auto"/>
              <w:ind w:firstLine="0"/>
              <w:jc w:val="center"/>
              <w:rPr>
                <w:bCs/>
                <w:sz w:val="20"/>
                <w:szCs w:val="20"/>
              </w:rPr>
            </w:pPr>
            <w:r w:rsidRPr="00E27261">
              <w:rPr>
                <w:bCs/>
                <w:sz w:val="20"/>
                <w:szCs w:val="20"/>
              </w:rPr>
              <w:t>70%</w:t>
            </w:r>
          </w:p>
        </w:tc>
        <w:tc>
          <w:tcPr>
            <w:tcW w:w="2346" w:type="dxa"/>
            <w:gridSpan w:val="3"/>
            <w:tcBorders>
              <w:top w:val="nil"/>
              <w:left w:val="nil"/>
              <w:bottom w:val="single" w:sz="4" w:space="0" w:color="auto"/>
              <w:right w:val="single" w:sz="4" w:space="0" w:color="auto"/>
            </w:tcBorders>
          </w:tcPr>
          <w:p w:rsidR="00A15C6C" w:rsidRPr="00E27261" w:rsidRDefault="00A15C6C" w:rsidP="00CE7CAF">
            <w:pPr>
              <w:spacing w:line="240" w:lineRule="auto"/>
              <w:ind w:firstLine="0"/>
              <w:jc w:val="center"/>
              <w:rPr>
                <w:bCs/>
                <w:sz w:val="22"/>
                <w:szCs w:val="22"/>
              </w:rPr>
            </w:pPr>
          </w:p>
        </w:tc>
      </w:tr>
    </w:tbl>
    <w:p w:rsidR="006B26A2" w:rsidRPr="00E27261" w:rsidRDefault="00617B49" w:rsidP="000A1CC6">
      <w:pPr>
        <w:tabs>
          <w:tab w:val="num" w:pos="0"/>
        </w:tabs>
        <w:spacing w:line="240" w:lineRule="auto"/>
        <w:ind w:firstLine="0"/>
        <w:jc w:val="left"/>
        <w:rPr>
          <w:b/>
          <w:sz w:val="24"/>
          <w:szCs w:val="24"/>
        </w:rPr>
      </w:pPr>
      <w:r w:rsidRPr="00E27261">
        <w:rPr>
          <w:b/>
          <w:sz w:val="24"/>
          <w:szCs w:val="24"/>
        </w:rPr>
        <w:t xml:space="preserve">  </w:t>
      </w:r>
    </w:p>
    <w:p w:rsidR="00140FAB" w:rsidRPr="00E27261" w:rsidRDefault="00617B49" w:rsidP="000A1CC6">
      <w:pPr>
        <w:tabs>
          <w:tab w:val="num" w:pos="0"/>
        </w:tabs>
        <w:spacing w:line="240" w:lineRule="auto"/>
        <w:ind w:firstLine="0"/>
        <w:jc w:val="left"/>
        <w:rPr>
          <w:b/>
          <w:sz w:val="24"/>
          <w:szCs w:val="24"/>
        </w:rPr>
      </w:pPr>
      <w:r w:rsidRPr="00E27261">
        <w:rPr>
          <w:b/>
          <w:sz w:val="24"/>
          <w:szCs w:val="24"/>
        </w:rPr>
        <w:t xml:space="preserve">                                                                                 100 %</w:t>
      </w:r>
    </w:p>
    <w:p w:rsidR="006B26A2" w:rsidRPr="00E27261" w:rsidRDefault="006B26A2" w:rsidP="006B26A2">
      <w:pPr>
        <w:tabs>
          <w:tab w:val="num" w:pos="0"/>
          <w:tab w:val="left" w:pos="7249"/>
        </w:tabs>
        <w:spacing w:line="240" w:lineRule="auto"/>
        <w:ind w:firstLine="0"/>
        <w:jc w:val="left"/>
        <w:rPr>
          <w:b/>
          <w:sz w:val="24"/>
          <w:szCs w:val="24"/>
        </w:rPr>
      </w:pPr>
      <w:r w:rsidRPr="00E27261">
        <w:rPr>
          <w:b/>
          <w:sz w:val="24"/>
          <w:szCs w:val="24"/>
        </w:rPr>
        <w:tab/>
      </w:r>
    </w:p>
    <w:p w:rsidR="000A1CC6" w:rsidRPr="00E27261" w:rsidRDefault="000A1CC6" w:rsidP="000A1CC6">
      <w:pPr>
        <w:tabs>
          <w:tab w:val="num" w:pos="0"/>
        </w:tabs>
        <w:spacing w:line="240" w:lineRule="auto"/>
        <w:ind w:firstLine="0"/>
        <w:rPr>
          <w:sz w:val="24"/>
          <w:szCs w:val="24"/>
        </w:rPr>
      </w:pPr>
    </w:p>
    <w:p w:rsidR="000A1CC6" w:rsidRPr="00E27261" w:rsidRDefault="000A1CC6" w:rsidP="000A1CC6">
      <w:pPr>
        <w:tabs>
          <w:tab w:val="num" w:pos="0"/>
        </w:tabs>
        <w:spacing w:line="240" w:lineRule="auto"/>
        <w:ind w:firstLine="0"/>
        <w:rPr>
          <w:sz w:val="24"/>
          <w:szCs w:val="24"/>
        </w:rPr>
      </w:pPr>
      <w:r w:rsidRPr="00E27261">
        <w:rPr>
          <w:sz w:val="24"/>
          <w:szCs w:val="24"/>
        </w:rPr>
        <w:t>____________________________________</w:t>
      </w:r>
    </w:p>
    <w:p w:rsidR="000A1CC6" w:rsidRPr="00E27261" w:rsidRDefault="000A1CC6" w:rsidP="000A1CC6">
      <w:pPr>
        <w:tabs>
          <w:tab w:val="num" w:pos="0"/>
        </w:tabs>
        <w:spacing w:line="240" w:lineRule="auto"/>
        <w:ind w:right="3684" w:firstLine="0"/>
        <w:jc w:val="center"/>
        <w:rPr>
          <w:sz w:val="24"/>
          <w:szCs w:val="24"/>
          <w:vertAlign w:val="superscript"/>
        </w:rPr>
      </w:pPr>
      <w:r w:rsidRPr="00E27261">
        <w:rPr>
          <w:sz w:val="24"/>
          <w:szCs w:val="24"/>
          <w:vertAlign w:val="superscript"/>
        </w:rPr>
        <w:t>(подпись, М.П.)</w:t>
      </w:r>
    </w:p>
    <w:p w:rsidR="000A1CC6" w:rsidRPr="00E27261" w:rsidRDefault="000A1CC6" w:rsidP="000A1CC6">
      <w:pPr>
        <w:tabs>
          <w:tab w:val="num" w:pos="0"/>
        </w:tabs>
        <w:spacing w:line="240" w:lineRule="auto"/>
        <w:ind w:firstLine="0"/>
        <w:rPr>
          <w:sz w:val="24"/>
          <w:szCs w:val="24"/>
        </w:rPr>
      </w:pPr>
      <w:r w:rsidRPr="00E27261">
        <w:rPr>
          <w:sz w:val="24"/>
          <w:szCs w:val="24"/>
        </w:rPr>
        <w:t>____________________________________</w:t>
      </w:r>
    </w:p>
    <w:p w:rsidR="000A1CC6" w:rsidRPr="00E27261" w:rsidRDefault="000A1CC6" w:rsidP="000A1CC6">
      <w:pPr>
        <w:tabs>
          <w:tab w:val="num" w:pos="0"/>
        </w:tabs>
        <w:spacing w:line="240" w:lineRule="auto"/>
        <w:ind w:right="3684" w:firstLine="0"/>
        <w:jc w:val="center"/>
        <w:rPr>
          <w:sz w:val="24"/>
          <w:szCs w:val="24"/>
          <w:vertAlign w:val="superscript"/>
        </w:rPr>
      </w:pPr>
      <w:r w:rsidRPr="00E27261">
        <w:rPr>
          <w:sz w:val="24"/>
          <w:szCs w:val="24"/>
          <w:vertAlign w:val="superscript"/>
        </w:rPr>
        <w:t xml:space="preserve">(фамилия, имя, отчество </w:t>
      </w:r>
      <w:proofErr w:type="gramStart"/>
      <w:r w:rsidRPr="00E27261">
        <w:rPr>
          <w:sz w:val="24"/>
          <w:szCs w:val="24"/>
          <w:vertAlign w:val="superscript"/>
        </w:rPr>
        <w:t>подписавшего</w:t>
      </w:r>
      <w:proofErr w:type="gramEnd"/>
      <w:r w:rsidRPr="00E27261">
        <w:rPr>
          <w:sz w:val="24"/>
          <w:szCs w:val="24"/>
          <w:vertAlign w:val="superscript"/>
        </w:rPr>
        <w:t>, должность)</w:t>
      </w:r>
    </w:p>
    <w:p w:rsidR="000A1CC6" w:rsidRPr="00E27261" w:rsidRDefault="000A1CC6" w:rsidP="000A1CC6">
      <w:pPr>
        <w:keepNext/>
        <w:tabs>
          <w:tab w:val="num" w:pos="0"/>
        </w:tabs>
        <w:spacing w:line="240" w:lineRule="auto"/>
        <w:ind w:firstLine="0"/>
        <w:rPr>
          <w:b/>
          <w:bCs/>
          <w:sz w:val="24"/>
          <w:szCs w:val="24"/>
        </w:rPr>
      </w:pPr>
    </w:p>
    <w:p w:rsidR="000A1CC6" w:rsidRPr="00E27261"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E27261">
        <w:rPr>
          <w:b/>
          <w:spacing w:val="36"/>
          <w:sz w:val="24"/>
          <w:szCs w:val="24"/>
        </w:rPr>
        <w:t>конец формы</w:t>
      </w:r>
    </w:p>
    <w:p w:rsidR="000A1CC6" w:rsidRPr="00E27261" w:rsidRDefault="000A1CC6" w:rsidP="000A1CC6">
      <w:pPr>
        <w:pStyle w:val="ab"/>
        <w:tabs>
          <w:tab w:val="clear" w:pos="1134"/>
          <w:tab w:val="num" w:pos="0"/>
        </w:tabs>
        <w:spacing w:line="240" w:lineRule="auto"/>
        <w:ind w:left="0" w:firstLine="0"/>
        <w:rPr>
          <w:b/>
          <w:sz w:val="24"/>
          <w:szCs w:val="24"/>
        </w:rPr>
      </w:pPr>
    </w:p>
    <w:p w:rsidR="00893034" w:rsidRPr="00E27261" w:rsidRDefault="00893034" w:rsidP="000E78A3">
      <w:pPr>
        <w:pStyle w:val="ab"/>
        <w:tabs>
          <w:tab w:val="clear" w:pos="1134"/>
          <w:tab w:val="num" w:pos="0"/>
        </w:tabs>
        <w:spacing w:line="240" w:lineRule="auto"/>
        <w:ind w:left="0" w:firstLine="0"/>
        <w:rPr>
          <w:b/>
          <w:sz w:val="24"/>
          <w:szCs w:val="24"/>
        </w:rPr>
      </w:pPr>
    </w:p>
    <w:p w:rsidR="00AE53EE" w:rsidRPr="00E27261" w:rsidRDefault="00AE53EE" w:rsidP="000E78A3">
      <w:pPr>
        <w:pStyle w:val="ab"/>
        <w:tabs>
          <w:tab w:val="clear" w:pos="1134"/>
          <w:tab w:val="num" w:pos="0"/>
        </w:tabs>
        <w:spacing w:line="240" w:lineRule="auto"/>
        <w:ind w:left="0" w:firstLine="0"/>
        <w:rPr>
          <w:b/>
          <w:sz w:val="24"/>
          <w:szCs w:val="24"/>
        </w:rPr>
      </w:pPr>
    </w:p>
    <w:p w:rsidR="00AE53EE" w:rsidRPr="00E27261" w:rsidRDefault="00AE53EE" w:rsidP="000E78A3">
      <w:pPr>
        <w:pStyle w:val="ab"/>
        <w:tabs>
          <w:tab w:val="clear" w:pos="1134"/>
          <w:tab w:val="num" w:pos="0"/>
        </w:tabs>
        <w:spacing w:line="240" w:lineRule="auto"/>
        <w:ind w:left="0" w:firstLine="0"/>
        <w:rPr>
          <w:b/>
          <w:sz w:val="24"/>
          <w:szCs w:val="24"/>
        </w:rPr>
      </w:pPr>
    </w:p>
    <w:p w:rsidR="00AC74B0" w:rsidRPr="00E27261" w:rsidRDefault="00AC74B0" w:rsidP="000E78A3">
      <w:pPr>
        <w:pStyle w:val="ab"/>
        <w:tabs>
          <w:tab w:val="clear" w:pos="1134"/>
          <w:tab w:val="num" w:pos="0"/>
        </w:tabs>
        <w:spacing w:line="240" w:lineRule="auto"/>
        <w:ind w:left="0" w:firstLine="0"/>
        <w:rPr>
          <w:b/>
          <w:sz w:val="24"/>
          <w:szCs w:val="24"/>
        </w:rPr>
      </w:pPr>
    </w:p>
    <w:p w:rsidR="00AE53EE" w:rsidRPr="00E27261" w:rsidRDefault="00AE53EE" w:rsidP="000E78A3">
      <w:pPr>
        <w:pStyle w:val="ab"/>
        <w:tabs>
          <w:tab w:val="clear" w:pos="1134"/>
          <w:tab w:val="num" w:pos="0"/>
        </w:tabs>
        <w:spacing w:line="240" w:lineRule="auto"/>
        <w:ind w:left="0" w:firstLine="0"/>
        <w:rPr>
          <w:b/>
          <w:sz w:val="24"/>
          <w:szCs w:val="24"/>
        </w:rPr>
      </w:pPr>
    </w:p>
    <w:p w:rsidR="000E78A3" w:rsidRPr="00E27261" w:rsidRDefault="001C49C4" w:rsidP="000E78A3">
      <w:pPr>
        <w:pStyle w:val="ab"/>
        <w:tabs>
          <w:tab w:val="clear" w:pos="1134"/>
          <w:tab w:val="num" w:pos="0"/>
        </w:tabs>
        <w:spacing w:line="240" w:lineRule="auto"/>
        <w:ind w:left="0" w:firstLine="0"/>
        <w:rPr>
          <w:b/>
          <w:sz w:val="24"/>
          <w:szCs w:val="24"/>
        </w:rPr>
      </w:pPr>
      <w:r w:rsidRPr="00E27261">
        <w:rPr>
          <w:b/>
          <w:sz w:val="24"/>
          <w:szCs w:val="24"/>
        </w:rPr>
        <w:t>10.</w:t>
      </w:r>
      <w:r w:rsidR="008C1E62">
        <w:rPr>
          <w:b/>
          <w:sz w:val="24"/>
          <w:szCs w:val="24"/>
        </w:rPr>
        <w:t>4</w:t>
      </w:r>
      <w:r w:rsidR="000E78A3" w:rsidRPr="00E27261">
        <w:rPr>
          <w:b/>
          <w:sz w:val="24"/>
          <w:szCs w:val="24"/>
        </w:rPr>
        <w:t>.1. Инструкции по заполнению</w:t>
      </w:r>
    </w:p>
    <w:p w:rsidR="00E61DF3" w:rsidRPr="00E27261" w:rsidRDefault="00E61DF3" w:rsidP="00E61DF3">
      <w:pPr>
        <w:tabs>
          <w:tab w:val="left" w:pos="540"/>
          <w:tab w:val="left" w:pos="720"/>
          <w:tab w:val="left" w:pos="1134"/>
        </w:tabs>
        <w:ind w:firstLine="0"/>
      </w:pPr>
    </w:p>
    <w:p w:rsidR="00E61DF3" w:rsidRPr="00E27261" w:rsidRDefault="000E78A3" w:rsidP="00E61DF3">
      <w:pPr>
        <w:tabs>
          <w:tab w:val="left" w:pos="540"/>
          <w:tab w:val="left" w:pos="720"/>
          <w:tab w:val="left" w:pos="1134"/>
        </w:tabs>
        <w:ind w:firstLine="0"/>
      </w:pPr>
      <w:r w:rsidRPr="00E27261">
        <w:t>Участники должны заполнить приведенную выше таблицу по всем позициям. В случае отсутствия каких-либо данных указать слово «нет».</w:t>
      </w: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743975" w:rsidRPr="00E27261" w:rsidRDefault="00743975"/>
    <w:sectPr w:rsidR="00743975" w:rsidRPr="00E27261"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35" w:rsidRDefault="00027735" w:rsidP="00B768EC">
      <w:pPr>
        <w:spacing w:line="240" w:lineRule="auto"/>
      </w:pPr>
      <w:r>
        <w:separator/>
      </w:r>
    </w:p>
  </w:endnote>
  <w:endnote w:type="continuationSeparator" w:id="0">
    <w:p w:rsidR="00027735" w:rsidRDefault="0002773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28462C" w:rsidRPr="00FD1A52" w:rsidRDefault="0028462C">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9038B">
          <w:rPr>
            <w:rFonts w:ascii="Arial" w:hAnsi="Arial" w:cs="Arial"/>
            <w:noProof/>
            <w:sz w:val="20"/>
            <w:szCs w:val="20"/>
          </w:rPr>
          <w:t>3</w:t>
        </w:r>
        <w:r w:rsidRPr="00FD1A52">
          <w:rPr>
            <w:rFonts w:ascii="Arial" w:hAnsi="Arial" w:cs="Arial"/>
            <w:noProof/>
            <w:sz w:val="20"/>
            <w:szCs w:val="20"/>
          </w:rPr>
          <w:fldChar w:fldCharType="end"/>
        </w:r>
      </w:p>
    </w:sdtContent>
  </w:sdt>
  <w:p w:rsidR="0028462C" w:rsidRDefault="0028462C"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35" w:rsidRDefault="00027735" w:rsidP="00B768EC">
      <w:pPr>
        <w:spacing w:line="240" w:lineRule="auto"/>
      </w:pPr>
      <w:r>
        <w:separator/>
      </w:r>
    </w:p>
  </w:footnote>
  <w:footnote w:type="continuationSeparator" w:id="0">
    <w:p w:rsidR="00027735" w:rsidRDefault="00027735"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42D"/>
    <w:multiLevelType w:val="multilevel"/>
    <w:tmpl w:val="E23227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8">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24"/>
  </w:num>
  <w:num w:numId="3">
    <w:abstractNumId w:val="17"/>
  </w:num>
  <w:num w:numId="4">
    <w:abstractNumId w:val="15"/>
  </w:num>
  <w:num w:numId="5">
    <w:abstractNumId w:val="18"/>
  </w:num>
  <w:num w:numId="6">
    <w:abstractNumId w:val="21"/>
  </w:num>
  <w:num w:numId="7">
    <w:abstractNumId w:val="22"/>
  </w:num>
  <w:num w:numId="8">
    <w:abstractNumId w:val="12"/>
  </w:num>
  <w:num w:numId="9">
    <w:abstractNumId w:val="29"/>
  </w:num>
  <w:num w:numId="10">
    <w:abstractNumId w:val="16"/>
  </w:num>
  <w:num w:numId="11">
    <w:abstractNumId w:val="23"/>
  </w:num>
  <w:num w:numId="12">
    <w:abstractNumId w:val="10"/>
  </w:num>
  <w:num w:numId="13">
    <w:abstractNumId w:val="4"/>
  </w:num>
  <w:num w:numId="14">
    <w:abstractNumId w:val="9"/>
  </w:num>
  <w:num w:numId="15">
    <w:abstractNumId w:val="19"/>
  </w:num>
  <w:num w:numId="16">
    <w:abstractNumId w:val="28"/>
  </w:num>
  <w:num w:numId="17">
    <w:abstractNumId w:val="27"/>
  </w:num>
  <w:num w:numId="18">
    <w:abstractNumId w:val="2"/>
  </w:num>
  <w:num w:numId="19">
    <w:abstractNumId w:val="7"/>
  </w:num>
  <w:num w:numId="20">
    <w:abstractNumId w:val="3"/>
  </w:num>
  <w:num w:numId="21">
    <w:abstractNumId w:val="24"/>
  </w:num>
  <w:num w:numId="22">
    <w:abstractNumId w:val="11"/>
  </w:num>
  <w:num w:numId="23">
    <w:abstractNumId w:val="8"/>
  </w:num>
  <w:num w:numId="24">
    <w:abstractNumId w:val="5"/>
  </w:num>
  <w:num w:numId="25">
    <w:abstractNumId w:val="25"/>
  </w:num>
  <w:num w:numId="26">
    <w:abstractNumId w:val="14"/>
  </w:num>
  <w:num w:numId="27">
    <w:abstractNumId w:val="13"/>
  </w:num>
  <w:num w:numId="28">
    <w:abstractNumId w:val="0"/>
  </w:num>
  <w:num w:numId="29">
    <w:abstractNumId w:val="6"/>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24606"/>
    <w:rsid w:val="00027735"/>
    <w:rsid w:val="00035330"/>
    <w:rsid w:val="000439AE"/>
    <w:rsid w:val="00052937"/>
    <w:rsid w:val="000544E9"/>
    <w:rsid w:val="000A1CC6"/>
    <w:rsid w:val="000D7699"/>
    <w:rsid w:val="000E78A3"/>
    <w:rsid w:val="00112F5E"/>
    <w:rsid w:val="001179E9"/>
    <w:rsid w:val="00140FAB"/>
    <w:rsid w:val="001577E4"/>
    <w:rsid w:val="001658ED"/>
    <w:rsid w:val="00195A0F"/>
    <w:rsid w:val="00197923"/>
    <w:rsid w:val="001A1BA6"/>
    <w:rsid w:val="001A2292"/>
    <w:rsid w:val="001C49C4"/>
    <w:rsid w:val="001E3AF0"/>
    <w:rsid w:val="00232D78"/>
    <w:rsid w:val="00240D07"/>
    <w:rsid w:val="00262F81"/>
    <w:rsid w:val="00282B22"/>
    <w:rsid w:val="0028462C"/>
    <w:rsid w:val="002A2F3B"/>
    <w:rsid w:val="002D5EF2"/>
    <w:rsid w:val="002F2CDB"/>
    <w:rsid w:val="0033712A"/>
    <w:rsid w:val="00341606"/>
    <w:rsid w:val="00353686"/>
    <w:rsid w:val="003714D5"/>
    <w:rsid w:val="003742FF"/>
    <w:rsid w:val="003949A2"/>
    <w:rsid w:val="003B041B"/>
    <w:rsid w:val="003B4A51"/>
    <w:rsid w:val="003C1D76"/>
    <w:rsid w:val="003C370D"/>
    <w:rsid w:val="003D1F99"/>
    <w:rsid w:val="003D39A2"/>
    <w:rsid w:val="003E0D08"/>
    <w:rsid w:val="003F0E10"/>
    <w:rsid w:val="00400043"/>
    <w:rsid w:val="00423B74"/>
    <w:rsid w:val="004330A9"/>
    <w:rsid w:val="00437730"/>
    <w:rsid w:val="00441BED"/>
    <w:rsid w:val="004422AF"/>
    <w:rsid w:val="00456D25"/>
    <w:rsid w:val="0046346A"/>
    <w:rsid w:val="00466AA6"/>
    <w:rsid w:val="00473DEA"/>
    <w:rsid w:val="0048372F"/>
    <w:rsid w:val="004A523E"/>
    <w:rsid w:val="004B6DBD"/>
    <w:rsid w:val="004C1FFC"/>
    <w:rsid w:val="004C4291"/>
    <w:rsid w:val="004C4C0B"/>
    <w:rsid w:val="004D014A"/>
    <w:rsid w:val="004D0A1D"/>
    <w:rsid w:val="004E271E"/>
    <w:rsid w:val="004E685E"/>
    <w:rsid w:val="004F7C6E"/>
    <w:rsid w:val="00501F47"/>
    <w:rsid w:val="005461E0"/>
    <w:rsid w:val="00570501"/>
    <w:rsid w:val="00570ED2"/>
    <w:rsid w:val="005863BF"/>
    <w:rsid w:val="00590124"/>
    <w:rsid w:val="005A1B9A"/>
    <w:rsid w:val="005B3380"/>
    <w:rsid w:val="005C5C14"/>
    <w:rsid w:val="005C7205"/>
    <w:rsid w:val="005E7A09"/>
    <w:rsid w:val="005F3FB5"/>
    <w:rsid w:val="005F419D"/>
    <w:rsid w:val="00604FB0"/>
    <w:rsid w:val="00617B49"/>
    <w:rsid w:val="006237F6"/>
    <w:rsid w:val="00641CF9"/>
    <w:rsid w:val="0067527A"/>
    <w:rsid w:val="006778B8"/>
    <w:rsid w:val="00677ED9"/>
    <w:rsid w:val="006A66F6"/>
    <w:rsid w:val="006B0EE0"/>
    <w:rsid w:val="006B1424"/>
    <w:rsid w:val="006B26A2"/>
    <w:rsid w:val="006B2E65"/>
    <w:rsid w:val="006C79E4"/>
    <w:rsid w:val="006D058D"/>
    <w:rsid w:val="006E0815"/>
    <w:rsid w:val="006F0DB5"/>
    <w:rsid w:val="00722B18"/>
    <w:rsid w:val="00732748"/>
    <w:rsid w:val="0074166F"/>
    <w:rsid w:val="00743975"/>
    <w:rsid w:val="0074524E"/>
    <w:rsid w:val="00747813"/>
    <w:rsid w:val="00765586"/>
    <w:rsid w:val="007704A3"/>
    <w:rsid w:val="00772040"/>
    <w:rsid w:val="00793EA7"/>
    <w:rsid w:val="007A77D1"/>
    <w:rsid w:val="007B0405"/>
    <w:rsid w:val="007C5FD9"/>
    <w:rsid w:val="007D014B"/>
    <w:rsid w:val="007D2A52"/>
    <w:rsid w:val="007E4AE7"/>
    <w:rsid w:val="007F6CA2"/>
    <w:rsid w:val="007F740E"/>
    <w:rsid w:val="00817036"/>
    <w:rsid w:val="008276BA"/>
    <w:rsid w:val="00850C9E"/>
    <w:rsid w:val="00881049"/>
    <w:rsid w:val="00885C72"/>
    <w:rsid w:val="00887614"/>
    <w:rsid w:val="00893034"/>
    <w:rsid w:val="008A4CC8"/>
    <w:rsid w:val="008B3914"/>
    <w:rsid w:val="008B53CD"/>
    <w:rsid w:val="008C1E62"/>
    <w:rsid w:val="008E0ED0"/>
    <w:rsid w:val="00902C1C"/>
    <w:rsid w:val="00911453"/>
    <w:rsid w:val="00923B16"/>
    <w:rsid w:val="00970E6C"/>
    <w:rsid w:val="009B5F79"/>
    <w:rsid w:val="009C2C86"/>
    <w:rsid w:val="009C3B76"/>
    <w:rsid w:val="009C73B4"/>
    <w:rsid w:val="009C7D4E"/>
    <w:rsid w:val="00A15C6C"/>
    <w:rsid w:val="00A20139"/>
    <w:rsid w:val="00A36BA6"/>
    <w:rsid w:val="00A46636"/>
    <w:rsid w:val="00A470A6"/>
    <w:rsid w:val="00A477F5"/>
    <w:rsid w:val="00A7692F"/>
    <w:rsid w:val="00AA6C91"/>
    <w:rsid w:val="00AC7271"/>
    <w:rsid w:val="00AC74B0"/>
    <w:rsid w:val="00AD159A"/>
    <w:rsid w:val="00AD7ED8"/>
    <w:rsid w:val="00AE53EE"/>
    <w:rsid w:val="00AF3148"/>
    <w:rsid w:val="00AF7F6A"/>
    <w:rsid w:val="00B11FF9"/>
    <w:rsid w:val="00B1395A"/>
    <w:rsid w:val="00B20B30"/>
    <w:rsid w:val="00B41581"/>
    <w:rsid w:val="00B50DD9"/>
    <w:rsid w:val="00B61A50"/>
    <w:rsid w:val="00B768EC"/>
    <w:rsid w:val="00BA7C29"/>
    <w:rsid w:val="00BB37D7"/>
    <w:rsid w:val="00BB5B78"/>
    <w:rsid w:val="00BD2B68"/>
    <w:rsid w:val="00BE694D"/>
    <w:rsid w:val="00BF391B"/>
    <w:rsid w:val="00C00C3B"/>
    <w:rsid w:val="00C11EB6"/>
    <w:rsid w:val="00C2075E"/>
    <w:rsid w:val="00C23AC1"/>
    <w:rsid w:val="00C25718"/>
    <w:rsid w:val="00C51379"/>
    <w:rsid w:val="00C7735E"/>
    <w:rsid w:val="00C9038B"/>
    <w:rsid w:val="00CA4092"/>
    <w:rsid w:val="00CD6FC5"/>
    <w:rsid w:val="00CE7CAF"/>
    <w:rsid w:val="00CF3605"/>
    <w:rsid w:val="00D04019"/>
    <w:rsid w:val="00D0570D"/>
    <w:rsid w:val="00D127B9"/>
    <w:rsid w:val="00D87B01"/>
    <w:rsid w:val="00DA3E36"/>
    <w:rsid w:val="00DB6BB8"/>
    <w:rsid w:val="00DC7EA0"/>
    <w:rsid w:val="00DD69ED"/>
    <w:rsid w:val="00DE47AC"/>
    <w:rsid w:val="00DE61BB"/>
    <w:rsid w:val="00E1386C"/>
    <w:rsid w:val="00E27261"/>
    <w:rsid w:val="00E42050"/>
    <w:rsid w:val="00E52D78"/>
    <w:rsid w:val="00E54BB5"/>
    <w:rsid w:val="00E61DF3"/>
    <w:rsid w:val="00E9037A"/>
    <w:rsid w:val="00EA132C"/>
    <w:rsid w:val="00EE07CD"/>
    <w:rsid w:val="00EF4B61"/>
    <w:rsid w:val="00F13D03"/>
    <w:rsid w:val="00F142A4"/>
    <w:rsid w:val="00F168C8"/>
    <w:rsid w:val="00F33028"/>
    <w:rsid w:val="00F67A07"/>
    <w:rsid w:val="00F71785"/>
    <w:rsid w:val="00F82DDF"/>
    <w:rsid w:val="00FA0EA0"/>
    <w:rsid w:val="00FD1A52"/>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9EF8-49F0-427D-AE2C-642AE29B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5468</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5</cp:revision>
  <cp:lastPrinted>2018-11-15T11:35:00Z</cp:lastPrinted>
  <dcterms:created xsi:type="dcterms:W3CDTF">2018-11-15T11:21:00Z</dcterms:created>
  <dcterms:modified xsi:type="dcterms:W3CDTF">2018-11-15T11:40:00Z</dcterms:modified>
</cp:coreProperties>
</file>