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0E" w:rsidRPr="00B01A40" w:rsidRDefault="00CA1E0E" w:rsidP="00CA1E0E">
      <w:pPr>
        <w:tabs>
          <w:tab w:val="left" w:pos="6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01A40">
        <w:rPr>
          <w:rFonts w:ascii="Times New Roman" w:hAnsi="Times New Roman" w:cs="Times New Roman"/>
          <w:sz w:val="24"/>
          <w:szCs w:val="24"/>
        </w:rPr>
        <w:t xml:space="preserve">          Утверждаю</w:t>
      </w:r>
    </w:p>
    <w:p w:rsidR="00CA1E0E" w:rsidRPr="00B01A40" w:rsidRDefault="00CA1E0E" w:rsidP="00CA1E0E">
      <w:pPr>
        <w:tabs>
          <w:tab w:val="left" w:pos="6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1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E67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1A40">
        <w:rPr>
          <w:rFonts w:ascii="Times New Roman" w:hAnsi="Times New Roman" w:cs="Times New Roman"/>
          <w:sz w:val="24"/>
          <w:szCs w:val="24"/>
        </w:rPr>
        <w:t xml:space="preserve">     Генеральный директор  АО «Концэл»</w:t>
      </w:r>
    </w:p>
    <w:p w:rsidR="00CA1E0E" w:rsidRPr="00B01A40" w:rsidRDefault="00CA1E0E" w:rsidP="00CA1E0E">
      <w:pPr>
        <w:tabs>
          <w:tab w:val="left" w:pos="6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1E0E" w:rsidRPr="00B01A40" w:rsidRDefault="00CA1E0E" w:rsidP="00CA1E0E">
      <w:pPr>
        <w:tabs>
          <w:tab w:val="left" w:pos="6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  А.Ю. Корнеев</w:t>
      </w:r>
    </w:p>
    <w:p w:rsidR="00CA1E0E" w:rsidRPr="00B01A40" w:rsidRDefault="00CA1E0E" w:rsidP="00CA1E0E">
      <w:pPr>
        <w:tabs>
          <w:tab w:val="left" w:pos="6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1A40">
        <w:rPr>
          <w:rFonts w:ascii="Times New Roman" w:hAnsi="Times New Roman" w:cs="Times New Roman"/>
          <w:sz w:val="24"/>
          <w:szCs w:val="24"/>
        </w:rPr>
        <w:t>«___»_______________2019г.</w:t>
      </w:r>
    </w:p>
    <w:p w:rsidR="00CA1E0E" w:rsidRPr="00B01A40" w:rsidRDefault="00CA1E0E" w:rsidP="00CA1E0E">
      <w:pPr>
        <w:rPr>
          <w:rFonts w:ascii="Times New Roman" w:hAnsi="Times New Roman" w:cs="Times New Roman"/>
          <w:sz w:val="24"/>
          <w:szCs w:val="24"/>
        </w:rPr>
      </w:pPr>
    </w:p>
    <w:p w:rsidR="00CA1E0E" w:rsidRPr="00B01A40" w:rsidRDefault="00412309" w:rsidP="00C20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40">
        <w:rPr>
          <w:rFonts w:ascii="Times New Roman" w:hAnsi="Times New Roman" w:cs="Times New Roman"/>
          <w:b/>
          <w:sz w:val="24"/>
          <w:szCs w:val="24"/>
        </w:rPr>
        <w:t>Т</w:t>
      </w:r>
      <w:r w:rsidR="00CA1E0E" w:rsidRPr="00B01A40"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</w:p>
    <w:p w:rsidR="006C65CB" w:rsidRDefault="003F256E" w:rsidP="003F256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01A40">
        <w:rPr>
          <w:rFonts w:ascii="Calibri" w:eastAsia="Calibri" w:hAnsi="Calibri" w:cs="Times New Roman"/>
          <w:b/>
          <w:sz w:val="24"/>
          <w:szCs w:val="24"/>
        </w:rPr>
        <w:t>н</w:t>
      </w:r>
      <w:r w:rsidR="00CD1039" w:rsidRPr="00B01A40">
        <w:rPr>
          <w:rFonts w:ascii="Calibri" w:eastAsia="Calibri" w:hAnsi="Calibri" w:cs="Times New Roman"/>
          <w:b/>
          <w:sz w:val="24"/>
          <w:szCs w:val="24"/>
        </w:rPr>
        <w:t xml:space="preserve">а оказание услуг по погрузочно-разгрузочным работам </w:t>
      </w:r>
      <w:r w:rsidR="00BD515D" w:rsidRPr="00B01A40">
        <w:rPr>
          <w:rFonts w:ascii="Calibri" w:eastAsia="Calibri" w:hAnsi="Calibri" w:cs="Times New Roman"/>
          <w:b/>
          <w:sz w:val="24"/>
          <w:szCs w:val="24"/>
        </w:rPr>
        <w:t>и дополнительной обработке</w:t>
      </w:r>
    </w:p>
    <w:p w:rsidR="00CD1039" w:rsidRPr="00B01A40" w:rsidRDefault="00CD1039" w:rsidP="003F256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01A4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C65CB">
        <w:rPr>
          <w:rFonts w:ascii="Calibri" w:eastAsia="Calibri" w:hAnsi="Calibri" w:cs="Times New Roman"/>
          <w:b/>
          <w:sz w:val="24"/>
          <w:szCs w:val="24"/>
        </w:rPr>
        <w:t xml:space="preserve">лома </w:t>
      </w:r>
      <w:r w:rsidRPr="00B01A40">
        <w:rPr>
          <w:rFonts w:ascii="Calibri" w:eastAsia="Calibri" w:hAnsi="Calibri" w:cs="Times New Roman"/>
          <w:b/>
          <w:sz w:val="24"/>
          <w:szCs w:val="24"/>
        </w:rPr>
        <w:t>кабеля связи.</w:t>
      </w:r>
    </w:p>
    <w:p w:rsidR="00CD1039" w:rsidRPr="00B01A40" w:rsidRDefault="00CD1039" w:rsidP="00CD103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01A40">
        <w:rPr>
          <w:rFonts w:ascii="Calibri" w:eastAsia="Calibri" w:hAnsi="Calibri" w:cs="Times New Roman"/>
          <w:b/>
          <w:i/>
          <w:sz w:val="24"/>
          <w:szCs w:val="24"/>
        </w:rPr>
        <w:t>Срок заключения договора</w:t>
      </w:r>
      <w:r w:rsidRPr="00B01A40">
        <w:rPr>
          <w:rFonts w:ascii="Calibri" w:eastAsia="Calibri" w:hAnsi="Calibri" w:cs="Times New Roman"/>
          <w:sz w:val="24"/>
          <w:szCs w:val="24"/>
        </w:rPr>
        <w:t>: 1 год с момента заключения договора.</w:t>
      </w:r>
    </w:p>
    <w:p w:rsidR="00E833D3" w:rsidRPr="00B01A40" w:rsidRDefault="00E833D3" w:rsidP="00CD1039">
      <w:pPr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 xml:space="preserve">Наименование </w:t>
      </w:r>
      <w:r w:rsidR="00CD1039" w:rsidRPr="00B01A40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>услуг: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</w:p>
    <w:p w:rsidR="00E833D3" w:rsidRPr="00B01A40" w:rsidRDefault="00E833D3" w:rsidP="00E833D3">
      <w:pPr>
        <w:pStyle w:val="a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П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>огрузка-разгрузка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 лома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="00BD515D"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 связи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.</w:t>
      </w:r>
    </w:p>
    <w:p w:rsidR="00CD1039" w:rsidRPr="00B01A40" w:rsidRDefault="00E833D3" w:rsidP="00E833D3">
      <w:pPr>
        <w:pStyle w:val="aa"/>
        <w:numPr>
          <w:ilvl w:val="0"/>
          <w:numId w:val="1"/>
        </w:numPr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Дополнительная обработка 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лома </w:t>
      </w:r>
      <w:r w:rsidR="00BD515D"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 связи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 (взвешивание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, 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нарезка образцов,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 сортировка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, выпрямление гнутых кусков, удаление муфт)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. </w:t>
      </w:r>
    </w:p>
    <w:p w:rsidR="00B01A40" w:rsidRDefault="00CD1039" w:rsidP="00B01A40">
      <w:pPr>
        <w:ind w:firstLine="36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Исполнитель приступает к оказанию услуг после получения от Заказчика Заявки в письменной форме и согласования с Заказчиком всех существенных условий по данной Заявке, а также акцепта заявки Исполнителем. </w:t>
      </w:r>
    </w:p>
    <w:p w:rsidR="00B01A40" w:rsidRDefault="00CD1039" w:rsidP="00B01A40">
      <w:pPr>
        <w:ind w:firstLine="36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Заявка и её согласование (уведомление о принятии - акцепт), передаваемые сторонами посредством их отправки электронным письмом, признаются сторонами </w:t>
      </w:r>
      <w:proofErr w:type="gramStart"/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за</w:t>
      </w:r>
      <w:proofErr w:type="gramEnd"/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 действительные и приравниваются ими к документам, составленным в простой письменной форме. </w:t>
      </w:r>
    </w:p>
    <w:p w:rsidR="00CD1039" w:rsidRPr="00B01A40" w:rsidRDefault="00CD1039" w:rsidP="00B01A40">
      <w:pPr>
        <w:ind w:firstLine="36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Заявка должна быть подана не менее чем за 1 (один) календарный день до дня начала оказания услуг, указанного в Заявке. Заявка подается на срок в 7 (семь) календарных дней. По заявке Заказчика Исполнитель обязан в срок не менее чем за 1 (один) календарный день представить на место оказания услуг погрузочно-разгрузочную технику (погрузчики вилочные до 3 шт., тележка гидравлическая до 10 шт.).</w:t>
      </w:r>
    </w:p>
    <w:p w:rsidR="00CA1E0E" w:rsidRPr="00B01A40" w:rsidRDefault="00CA1E0E" w:rsidP="00CA1E0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01A4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Адреса оказания услуг:</w:t>
      </w:r>
    </w:p>
    <w:p w:rsidR="00CA1E0E" w:rsidRPr="00B01A40" w:rsidRDefault="00CA1E0E" w:rsidP="00CA1E0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Москва, г. Зеленоград, ул. Генерала Алексеева, д.5 </w:t>
      </w:r>
    </w:p>
    <w:p w:rsidR="00CA1E0E" w:rsidRPr="00B01A40" w:rsidRDefault="00CA1E0E" w:rsidP="00CA1E0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A40">
        <w:rPr>
          <w:rFonts w:ascii="Times New Roman" w:eastAsia="Calibri" w:hAnsi="Times New Roman" w:cs="Times New Roman"/>
          <w:sz w:val="24"/>
          <w:szCs w:val="24"/>
          <w:lang w:eastAsia="ru-RU"/>
        </w:rPr>
        <w:t>г. Москва, г. Зеленоград, ул. Генерала Алексеева, владение 42</w:t>
      </w:r>
    </w:p>
    <w:p w:rsidR="003D0D1E" w:rsidRPr="00B01A40" w:rsidRDefault="003D0D1E" w:rsidP="00CA1E0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A40">
        <w:rPr>
          <w:rFonts w:ascii="Times New Roman" w:eastAsia="Calibri" w:hAnsi="Times New Roman" w:cs="Times New Roman"/>
          <w:sz w:val="24"/>
          <w:szCs w:val="24"/>
          <w:lang w:eastAsia="ru-RU"/>
        </w:rPr>
        <w:t>г. Москва, г. Зеленоград, ул. Генерала Алексеева д. 42, стр. 2.</w:t>
      </w:r>
    </w:p>
    <w:p w:rsidR="00CD1039" w:rsidRPr="00B01A40" w:rsidRDefault="00CD1039" w:rsidP="00CA1E0E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A40">
        <w:rPr>
          <w:rFonts w:ascii="Times New Roman" w:eastAsia="Calibri" w:hAnsi="Times New Roman" w:cs="Times New Roman"/>
          <w:sz w:val="24"/>
          <w:szCs w:val="24"/>
          <w:lang w:eastAsia="ru-RU"/>
        </w:rPr>
        <w:t>График выполнения работ – круглосуточно, без выходных</w:t>
      </w:r>
      <w:r w:rsidR="00B01A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72B1C" w:rsidRPr="00B01A40" w:rsidRDefault="00CD1039" w:rsidP="00A72B1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 xml:space="preserve">Объем в </w:t>
      </w:r>
      <w:r w:rsidR="00E833D3" w:rsidRPr="00B01A40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>год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: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="00E833D3" w:rsidRPr="006C65CB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 xml:space="preserve">Не более </w:t>
      </w:r>
      <w:r w:rsidR="003760F9" w:rsidRPr="006C65CB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>136 363</w:t>
      </w:r>
      <w:r w:rsidR="00E833D3" w:rsidRPr="006C65CB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 xml:space="preserve"> т</w:t>
      </w:r>
      <w:r w:rsidR="003760F9" w:rsidRPr="006C65CB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>он</w:t>
      </w:r>
      <w:r w:rsidR="00E833D3" w:rsidRPr="006C65CB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>н</w:t>
      </w:r>
      <w:r w:rsidR="00E833D3" w:rsidRPr="00B01A40">
        <w:rPr>
          <w:rFonts w:ascii="Calibri" w:eastAsia="Calibri" w:hAnsi="Calibri" w:cs="Times New Roman"/>
          <w:sz w:val="24"/>
          <w:szCs w:val="24"/>
          <w:lang w:eastAsia="ru-RU"/>
        </w:rPr>
        <w:t>.</w:t>
      </w:r>
    </w:p>
    <w:p w:rsidR="00CD1039" w:rsidRPr="00B01A40" w:rsidRDefault="00CD1039" w:rsidP="00CD1039">
      <w:pPr>
        <w:jc w:val="both"/>
        <w:rPr>
          <w:rFonts w:ascii="Calibri" w:eastAsia="Calibri" w:hAnsi="Calibri" w:cs="Times New Roman"/>
          <w:b/>
          <w:i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>Стоимость услуг:</w:t>
      </w:r>
      <w:r w:rsidR="00BD515D" w:rsidRPr="00B01A40">
        <w:t xml:space="preserve"> </w:t>
      </w:r>
    </w:p>
    <w:p w:rsidR="00CD1039" w:rsidRPr="00B01A40" w:rsidRDefault="00E833D3" w:rsidP="00B01A40">
      <w:pPr>
        <w:pStyle w:val="aa"/>
        <w:numPr>
          <w:ilvl w:val="0"/>
          <w:numId w:val="2"/>
        </w:numPr>
        <w:spacing w:after="120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 xml:space="preserve">Погрузка-разгрузка </w:t>
      </w:r>
      <w:r w:rsidR="006C65CB"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 xml:space="preserve">лома </w:t>
      </w:r>
      <w:r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>кабел</w:t>
      </w:r>
      <w:r w:rsidR="00BD515D"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>я</w:t>
      </w:r>
      <w:r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 xml:space="preserve"> </w:t>
      </w:r>
      <w:r w:rsidR="00BD515D"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>связи</w:t>
      </w: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- с</w:t>
      </w:r>
      <w:r w:rsidR="00CD1039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тоимость не более </w:t>
      </w:r>
      <w:r w:rsidR="009F6CA2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2,20</w:t>
      </w:r>
      <w:r w:rsidR="00CD1039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руб./</w:t>
      </w:r>
      <w:proofErr w:type="gramStart"/>
      <w:r w:rsidR="00CD1039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кг</w:t>
      </w:r>
      <w:proofErr w:type="gramEnd"/>
      <w:r w:rsidR="00CD1039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</w:t>
      </w:r>
      <w:r w:rsidR="009F6CA2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с </w:t>
      </w:r>
      <w:r w:rsidR="00CD1039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НДС.</w:t>
      </w:r>
    </w:p>
    <w:p w:rsidR="00E833D3" w:rsidRPr="00B01A40" w:rsidRDefault="00E833D3" w:rsidP="00E833D3">
      <w:pPr>
        <w:pStyle w:val="aa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 xml:space="preserve">Дополнительная обработка </w:t>
      </w:r>
      <w:r w:rsidR="006C65CB"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 xml:space="preserve">лома </w:t>
      </w:r>
      <w:r w:rsidR="00BD515D" w:rsidRPr="006C65CB">
        <w:rPr>
          <w:rFonts w:ascii="Calibri" w:eastAsia="Calibri" w:hAnsi="Calibri" w:cs="Times New Roman"/>
          <w:b/>
          <w:sz w:val="24"/>
          <w:szCs w:val="24"/>
          <w:u w:val="single"/>
          <w:lang w:eastAsia="ru-RU"/>
        </w:rPr>
        <w:t>кабеля связи</w:t>
      </w: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(взвешивание, нарезка образцов, сортировка, выпрямление гнутых кусков, удаление муфт) -  стоимость не более 2,20 руб./</w:t>
      </w:r>
      <w:proofErr w:type="gramStart"/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кг</w:t>
      </w:r>
      <w:proofErr w:type="gramEnd"/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с НДС.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lastRenderedPageBreak/>
        <w:t xml:space="preserve">В стоимость </w:t>
      </w:r>
      <w:r w:rsidR="00E833D3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погрузочно-разгрузочных работ </w:t>
      </w: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входит: 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- 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перегрузка 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лома 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 с паллеты на весы и обратно вручную</w:t>
      </w:r>
      <w:r w:rsidR="00B01A40">
        <w:rPr>
          <w:rFonts w:ascii="Calibri" w:eastAsia="Calibri" w:hAnsi="Calibri" w:cs="Times New Roman"/>
          <w:sz w:val="24"/>
          <w:szCs w:val="24"/>
          <w:lang w:eastAsia="ru-RU"/>
        </w:rPr>
        <w:t>.</w:t>
      </w:r>
    </w:p>
    <w:p w:rsidR="00E833D3" w:rsidRPr="00B01A40" w:rsidRDefault="00E833D3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В стоимость работ по дополнительной обработке </w:t>
      </w:r>
      <w:r w:rsidR="006C65CB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лома </w:t>
      </w: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кабел</w:t>
      </w:r>
      <w:r w:rsidR="00BD515D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я</w:t>
      </w: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</w:t>
      </w:r>
      <w:r w:rsidR="00BD515D"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>связи</w:t>
      </w:r>
      <w:r w:rsidRPr="00B01A40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 входит: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</w:p>
    <w:p w:rsidR="00CD1039" w:rsidRPr="00B01A40" w:rsidRDefault="00E833D3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-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удаление грязи с 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лома </w:t>
      </w:r>
      <w:r w:rsidR="00CD1039"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кабеля;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- сортировка 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лома 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 по маркам вручную;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- выпрямление деформированных кусков 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лома 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кабеля;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- резка </w:t>
      </w:r>
      <w:r w:rsidR="006C65CB">
        <w:rPr>
          <w:rFonts w:ascii="Calibri" w:eastAsia="Calibri" w:hAnsi="Calibri" w:cs="Times New Roman"/>
          <w:sz w:val="24"/>
          <w:szCs w:val="24"/>
          <w:lang w:eastAsia="ru-RU"/>
        </w:rPr>
        <w:t xml:space="preserve">лома </w:t>
      </w: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кабеля на отрезки по 2 м;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- удаление кабельных муфт;</w:t>
      </w:r>
    </w:p>
    <w:p w:rsidR="00CD1039" w:rsidRPr="00B01A40" w:rsidRDefault="00CD1039" w:rsidP="00CD1039">
      <w:pPr>
        <w:spacing w:after="1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proofErr w:type="gramStart"/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- перемещение сформированной паллеты к месту складирования на гидравлической тележке</w:t>
      </w:r>
      <w:r w:rsidR="00B01A40">
        <w:rPr>
          <w:rFonts w:ascii="Calibri" w:eastAsia="Calibri" w:hAnsi="Calibri" w:cs="Times New Roman"/>
          <w:sz w:val="24"/>
          <w:szCs w:val="24"/>
          <w:lang w:eastAsia="ru-RU"/>
        </w:rPr>
        <w:t>.</w:t>
      </w:r>
      <w:proofErr w:type="gramEnd"/>
    </w:p>
    <w:p w:rsidR="00CD1039" w:rsidRPr="00B01A40" w:rsidRDefault="00CD1039" w:rsidP="00CD1039">
      <w:pPr>
        <w:tabs>
          <w:tab w:val="left" w:pos="142"/>
        </w:tabs>
        <w:suppressAutoHyphens/>
        <w:jc w:val="both"/>
        <w:rPr>
          <w:rFonts w:ascii="Calibri" w:eastAsia="Calibri" w:hAnsi="Calibri" w:cs="Times New Roman"/>
          <w:b/>
          <w:i/>
          <w:sz w:val="24"/>
          <w:szCs w:val="24"/>
          <w:lang w:eastAsia="ru-RU"/>
        </w:rPr>
      </w:pPr>
      <w:r w:rsidRPr="00B01A4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01A40">
        <w:rPr>
          <w:rFonts w:ascii="Calibri" w:eastAsia="Calibri" w:hAnsi="Calibri" w:cs="Times New Roman"/>
          <w:b/>
          <w:i/>
          <w:sz w:val="24"/>
          <w:szCs w:val="24"/>
        </w:rPr>
        <w:t>Требования к качеству оказываемых услу</w:t>
      </w:r>
      <w:r w:rsidRPr="00B01A40">
        <w:rPr>
          <w:rFonts w:ascii="Calibri" w:eastAsia="Calibri" w:hAnsi="Calibri" w:cs="Times New Roman"/>
          <w:b/>
          <w:i/>
          <w:sz w:val="24"/>
          <w:szCs w:val="24"/>
          <w:lang w:eastAsia="ru-RU"/>
        </w:rPr>
        <w:t>г:</w:t>
      </w:r>
    </w:p>
    <w:p w:rsidR="00CD1039" w:rsidRPr="00B01A40" w:rsidRDefault="00CD1039" w:rsidP="00CD1039">
      <w:pPr>
        <w:tabs>
          <w:tab w:val="left" w:pos="142"/>
        </w:tabs>
        <w:suppressAutoHyphens/>
        <w:jc w:val="both"/>
        <w:rPr>
          <w:rFonts w:ascii="Calibri" w:eastAsia="Calibri" w:hAnsi="Calibri" w:cs="Times New Roman"/>
          <w:sz w:val="24"/>
          <w:szCs w:val="24"/>
        </w:rPr>
      </w:pPr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 xml:space="preserve">Исполнитель гарантирует надлежащее качество услуг, соответствие государственным стандартам и техническим условиям. </w:t>
      </w:r>
      <w:proofErr w:type="gramStart"/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Работники (грузчики, сортировщики, раздельщики) Исполнителя должны быть обеспечены спецодеждой, средствами индивидуальной защиты (респираторы, перчатки, г</w:t>
      </w:r>
      <w:bookmarkStart w:id="0" w:name="_GoBack"/>
      <w:bookmarkEnd w:id="0"/>
      <w:r w:rsidRPr="00B01A40">
        <w:rPr>
          <w:rFonts w:ascii="Calibri" w:eastAsia="Calibri" w:hAnsi="Calibri" w:cs="Times New Roman"/>
          <w:sz w:val="24"/>
          <w:szCs w:val="24"/>
          <w:lang w:eastAsia="ru-RU"/>
        </w:rPr>
        <w:t>оловные уборы и т.д.)</w:t>
      </w:r>
      <w:r w:rsidR="00B01A40">
        <w:rPr>
          <w:rFonts w:ascii="Calibri" w:eastAsia="Calibri" w:hAnsi="Calibri" w:cs="Times New Roman"/>
          <w:sz w:val="24"/>
          <w:szCs w:val="24"/>
          <w:lang w:eastAsia="ru-RU"/>
        </w:rPr>
        <w:t>.</w:t>
      </w:r>
      <w:proofErr w:type="gramEnd"/>
    </w:p>
    <w:p w:rsidR="00CD1039" w:rsidRPr="00B01A40" w:rsidRDefault="00CD1039" w:rsidP="00CD1039">
      <w:pPr>
        <w:tabs>
          <w:tab w:val="left" w:pos="142"/>
        </w:tabs>
        <w:suppressAutoHyphens/>
        <w:ind w:firstLine="660"/>
        <w:jc w:val="both"/>
        <w:rPr>
          <w:rFonts w:ascii="Calibri" w:eastAsia="Calibri" w:hAnsi="Calibri" w:cs="Times New Roman"/>
          <w:sz w:val="24"/>
          <w:szCs w:val="24"/>
        </w:rPr>
      </w:pPr>
      <w:r w:rsidRPr="00B01A40">
        <w:rPr>
          <w:rFonts w:ascii="Calibri" w:eastAsia="Calibri" w:hAnsi="Calibri" w:cs="Times New Roman"/>
          <w:sz w:val="24"/>
          <w:szCs w:val="24"/>
        </w:rPr>
        <w:t>Оказываемые услуги должны соответствовать государственным стандартам, техническим и иным условиям, предъявляемым к услугам такого рода, с соблюдением правил техники безопасности, санитарных норм, противопожарных норм.</w:t>
      </w:r>
    </w:p>
    <w:p w:rsidR="003F256E" w:rsidRPr="00B01A40" w:rsidRDefault="003F256E" w:rsidP="00CD1039">
      <w:pPr>
        <w:tabs>
          <w:tab w:val="left" w:pos="142"/>
        </w:tabs>
        <w:suppressAutoHyphens/>
        <w:ind w:firstLine="660"/>
        <w:jc w:val="both"/>
        <w:rPr>
          <w:rFonts w:ascii="Calibri" w:eastAsia="Calibri" w:hAnsi="Calibri" w:cs="Times New Roman"/>
          <w:sz w:val="24"/>
          <w:szCs w:val="24"/>
        </w:rPr>
      </w:pPr>
      <w:r w:rsidRPr="00B01A40">
        <w:rPr>
          <w:rFonts w:ascii="Calibri" w:eastAsia="Calibri" w:hAnsi="Calibri" w:cs="Times New Roman"/>
          <w:sz w:val="24"/>
          <w:szCs w:val="24"/>
        </w:rPr>
        <w:t>Исполнитель должен вести постоянный контроль за оказанием услуг.</w:t>
      </w:r>
    </w:p>
    <w:p w:rsidR="00CD1039" w:rsidRPr="00B01A40" w:rsidRDefault="00CD1039" w:rsidP="00CD1039">
      <w:pPr>
        <w:autoSpaceDE w:val="0"/>
        <w:autoSpaceDN w:val="0"/>
        <w:adjustRightInd w:val="0"/>
        <w:ind w:firstLine="660"/>
        <w:jc w:val="both"/>
        <w:rPr>
          <w:rFonts w:ascii="Open Sans" w:eastAsia="Times New Roman" w:hAnsi="Open Sans" w:cs="Helvetica"/>
          <w:sz w:val="36"/>
          <w:szCs w:val="36"/>
          <w:lang w:eastAsia="ru-RU"/>
        </w:rPr>
      </w:pPr>
      <w:r w:rsidRPr="00B01A40">
        <w:rPr>
          <w:rFonts w:ascii="Calibri" w:eastAsia="Calibri" w:hAnsi="Calibri" w:cs="Times New Roman"/>
          <w:sz w:val="24"/>
          <w:szCs w:val="24"/>
        </w:rPr>
        <w:t>Услуги должны быть оказаны в полном объеме и с должным уровнем качества в соответствии с требованиями действующего законодательства Российской Федерации, субъектов Российской Федерации и других действующих нормативных документов, регламентирующих деятельность в данной области, в том числе за соблюдением Федерального закона «О миграционном учете».</w:t>
      </w:r>
      <w:r w:rsidRPr="00B01A40">
        <w:rPr>
          <w:rFonts w:ascii="Open Sans" w:eastAsia="Times New Roman" w:hAnsi="Open Sans" w:cs="Helvetica"/>
          <w:sz w:val="36"/>
          <w:szCs w:val="36"/>
          <w:lang w:eastAsia="ru-RU"/>
        </w:rPr>
        <w:t xml:space="preserve"> </w:t>
      </w:r>
    </w:p>
    <w:p w:rsidR="003F256E" w:rsidRPr="00B01A40" w:rsidRDefault="003F256E" w:rsidP="003F256E">
      <w:pPr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ru-RU"/>
        </w:rPr>
      </w:pPr>
      <w:r w:rsidRPr="00B01A40">
        <w:rPr>
          <w:rFonts w:eastAsia="Times New Roman" w:cstheme="minorHAnsi"/>
          <w:b/>
          <w:i/>
          <w:sz w:val="24"/>
          <w:szCs w:val="24"/>
          <w:lang w:eastAsia="ru-RU"/>
        </w:rPr>
        <w:t>Проживание и доставка на объекты:</w:t>
      </w:r>
      <w:r w:rsidRPr="00B01A40">
        <w:rPr>
          <w:rFonts w:eastAsia="Times New Roman" w:cstheme="minorHAnsi"/>
          <w:sz w:val="24"/>
          <w:szCs w:val="24"/>
          <w:lang w:eastAsia="ru-RU"/>
        </w:rPr>
        <w:t xml:space="preserve"> не предоставляется.</w:t>
      </w:r>
    </w:p>
    <w:p w:rsidR="003F256E" w:rsidRPr="00B01A40" w:rsidRDefault="003F256E" w:rsidP="003F256E">
      <w:pPr>
        <w:autoSpaceDE w:val="0"/>
        <w:autoSpaceDN w:val="0"/>
        <w:adjustRightInd w:val="0"/>
        <w:rPr>
          <w:rFonts w:eastAsia="Calibri" w:cstheme="minorHAnsi"/>
          <w:sz w:val="24"/>
          <w:szCs w:val="24"/>
        </w:rPr>
      </w:pPr>
      <w:r w:rsidRPr="00B01A40">
        <w:rPr>
          <w:rFonts w:eastAsia="Times New Roman" w:cstheme="minorHAnsi"/>
          <w:b/>
          <w:i/>
          <w:sz w:val="24"/>
          <w:szCs w:val="24"/>
          <w:lang w:eastAsia="ru-RU"/>
        </w:rPr>
        <w:t>Заказчик предоставляет</w:t>
      </w:r>
      <w:r w:rsidRPr="00B01A40">
        <w:rPr>
          <w:rFonts w:eastAsia="Times New Roman" w:cstheme="minorHAnsi"/>
          <w:sz w:val="24"/>
          <w:szCs w:val="24"/>
          <w:lang w:eastAsia="ru-RU"/>
        </w:rPr>
        <w:t>: раздевалки, помещение для приема пищи с оборудованием для хранения и разогрева пищи.</w:t>
      </w:r>
    </w:p>
    <w:p w:rsidR="00B01A40" w:rsidRDefault="00CD1039" w:rsidP="00CD103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01A40">
        <w:rPr>
          <w:rFonts w:ascii="Calibri" w:eastAsia="Calibri" w:hAnsi="Calibri" w:cs="Times New Roman"/>
          <w:b/>
          <w:i/>
          <w:sz w:val="24"/>
          <w:szCs w:val="24"/>
        </w:rPr>
        <w:t>Условия и порядок оплаты</w:t>
      </w:r>
      <w:r w:rsidRPr="00B01A40">
        <w:rPr>
          <w:rFonts w:ascii="Calibri" w:eastAsia="Calibri" w:hAnsi="Calibri" w:cs="Times New Roman"/>
          <w:sz w:val="24"/>
          <w:szCs w:val="24"/>
        </w:rPr>
        <w:t>: безналичный, в течение 5 рабочих дней после получения счета, при условии подписания сторонами Акта об оказанных услугах и получения Заказчиком счета-фактуры</w:t>
      </w:r>
      <w:r w:rsidR="003F256E" w:rsidRPr="00B01A40">
        <w:rPr>
          <w:rFonts w:ascii="Calibri" w:eastAsia="Calibri" w:hAnsi="Calibri" w:cs="Times New Roman"/>
          <w:sz w:val="24"/>
          <w:szCs w:val="24"/>
        </w:rPr>
        <w:t xml:space="preserve"> или УПД. </w:t>
      </w:r>
      <w:r w:rsidRPr="00B01A40">
        <w:rPr>
          <w:rFonts w:ascii="Calibri" w:eastAsia="Calibri" w:hAnsi="Calibri" w:cs="Times New Roman"/>
          <w:sz w:val="24"/>
          <w:szCs w:val="24"/>
        </w:rPr>
        <w:t>Счета за оказанные услуги выставляются Исполнителем Заказчику одновременно с Актом оказанных услуг и счетом-фактурой или УПД по окончании каждого отчетного периода, который составляет 1 (один) календарный месяц</w:t>
      </w:r>
      <w:r w:rsidR="00A72B1C" w:rsidRPr="00B01A40">
        <w:rPr>
          <w:rFonts w:ascii="Calibri" w:eastAsia="Calibri" w:hAnsi="Calibri" w:cs="Times New Roman"/>
          <w:sz w:val="24"/>
          <w:szCs w:val="24"/>
        </w:rPr>
        <w:t>.</w:t>
      </w:r>
      <w:r w:rsidRPr="00B01A4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C65CB" w:rsidRDefault="006C65CB" w:rsidP="00CD1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65CB" w:rsidRPr="00B01A40" w:rsidRDefault="006C65CB" w:rsidP="00CD103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7A5C02" w:rsidRPr="00B01A40" w:rsidRDefault="003F256E" w:rsidP="009A5427">
      <w:pPr>
        <w:jc w:val="both"/>
      </w:pPr>
      <w:r w:rsidRPr="00B01A40">
        <w:rPr>
          <w:rFonts w:ascii="Calibri" w:eastAsia="Calibri" w:hAnsi="Calibri" w:cs="Times New Roman"/>
          <w:sz w:val="24"/>
          <w:szCs w:val="24"/>
        </w:rPr>
        <w:t>Руководитель проекта                                                                                              Сукманов В.А.</w:t>
      </w:r>
    </w:p>
    <w:sectPr w:rsidR="007A5C02" w:rsidRPr="00B01A40" w:rsidSect="00B01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93A"/>
    <w:multiLevelType w:val="hybridMultilevel"/>
    <w:tmpl w:val="B0729B00"/>
    <w:lvl w:ilvl="0" w:tplc="0DDE5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D1AA1"/>
    <w:multiLevelType w:val="hybridMultilevel"/>
    <w:tmpl w:val="5FA0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D"/>
    <w:rsid w:val="00233E14"/>
    <w:rsid w:val="00293658"/>
    <w:rsid w:val="002E6765"/>
    <w:rsid w:val="003760F9"/>
    <w:rsid w:val="00380845"/>
    <w:rsid w:val="003D0D1E"/>
    <w:rsid w:val="003F256E"/>
    <w:rsid w:val="00412309"/>
    <w:rsid w:val="00664CD9"/>
    <w:rsid w:val="006C65CB"/>
    <w:rsid w:val="007A5C02"/>
    <w:rsid w:val="008264B6"/>
    <w:rsid w:val="00882D97"/>
    <w:rsid w:val="009A5427"/>
    <w:rsid w:val="009F6CA2"/>
    <w:rsid w:val="00A72B1C"/>
    <w:rsid w:val="00B01A40"/>
    <w:rsid w:val="00B131F5"/>
    <w:rsid w:val="00BD515D"/>
    <w:rsid w:val="00C2035C"/>
    <w:rsid w:val="00C80439"/>
    <w:rsid w:val="00CA1E0E"/>
    <w:rsid w:val="00CD1039"/>
    <w:rsid w:val="00E833D3"/>
    <w:rsid w:val="00F6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D0D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D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D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D1E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8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D0D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D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D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D1E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8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Экзархова Елена Александровна</cp:lastModifiedBy>
  <cp:revision>2</cp:revision>
  <cp:lastPrinted>2019-02-11T13:46:00Z</cp:lastPrinted>
  <dcterms:created xsi:type="dcterms:W3CDTF">2019-02-11T14:36:00Z</dcterms:created>
  <dcterms:modified xsi:type="dcterms:W3CDTF">2019-02-11T14:36:00Z</dcterms:modified>
</cp:coreProperties>
</file>