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C7735E" w:rsidP="00C7735E">
      <w:pPr>
        <w:ind w:firstLine="0"/>
        <w:jc w:val="right"/>
      </w:pPr>
      <w:r w:rsidRPr="006A66F6">
        <w:t>УТВЕРЖДАЮ</w:t>
      </w:r>
    </w:p>
    <w:p w:rsidR="00C7735E" w:rsidRPr="006A66F6" w:rsidRDefault="00C7735E" w:rsidP="00C7735E">
      <w:pPr>
        <w:ind w:firstLine="0"/>
        <w:jc w:val="right"/>
      </w:pPr>
      <w:r w:rsidRPr="006A66F6">
        <w:t>Председатель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______________ И.Ю. Шимаенкова</w:t>
      </w:r>
    </w:p>
    <w:p w:rsidR="00C7735E" w:rsidRPr="006A66F6" w:rsidRDefault="00C7735E" w:rsidP="00C7735E">
      <w:pPr>
        <w:ind w:firstLine="0"/>
        <w:jc w:val="right"/>
      </w:pPr>
      <w:r w:rsidRPr="006A66F6">
        <w:t>«____»____________2018г.</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B1395A" w:rsidRPr="006A66F6" w:rsidRDefault="00B1395A" w:rsidP="007724F3">
      <w:pPr>
        <w:ind w:firstLine="0"/>
        <w:jc w:val="center"/>
        <w:rPr>
          <w:bCs/>
        </w:rPr>
      </w:pPr>
      <w:r w:rsidRPr="006A66F6">
        <w:rPr>
          <w:bCs/>
        </w:rPr>
        <w:t>по  проведению открытого запроса предложений</w:t>
      </w:r>
    </w:p>
    <w:p w:rsidR="007724F3" w:rsidRPr="00902AA8" w:rsidRDefault="00B1395A" w:rsidP="00902AA8">
      <w:pPr>
        <w:tabs>
          <w:tab w:val="num" w:pos="0"/>
        </w:tabs>
        <w:spacing w:line="240" w:lineRule="auto"/>
        <w:ind w:firstLine="0"/>
        <w:jc w:val="center"/>
      </w:pPr>
      <w:r w:rsidRPr="006A66F6">
        <w:rPr>
          <w:bCs/>
        </w:rPr>
        <w:t xml:space="preserve">на право заключения договора </w:t>
      </w:r>
      <w:r w:rsidR="007724F3" w:rsidRPr="007724F3">
        <w:t xml:space="preserve">на </w:t>
      </w:r>
      <w:r w:rsidR="00CE6A53">
        <w:t xml:space="preserve">поставку </w:t>
      </w:r>
      <w:proofErr w:type="gramStart"/>
      <w:r w:rsidR="00CE6A53">
        <w:t>пропан-бутана</w:t>
      </w:r>
      <w:proofErr w:type="gramEnd"/>
      <w:r w:rsidR="00CE6A53">
        <w:t xml:space="preserve"> ГОСТ 22985-2003 для </w:t>
      </w:r>
      <w:r w:rsidR="00E96489">
        <w:t xml:space="preserve">заправки </w:t>
      </w:r>
      <w:r w:rsidR="00CE6A53">
        <w:t>автопогрузчиков</w:t>
      </w:r>
      <w:r w:rsidR="00F74F4B">
        <w:t xml:space="preserve"> и  </w:t>
      </w:r>
      <w:r w:rsidR="00F74F4B" w:rsidRPr="00F74F4B">
        <w:t xml:space="preserve">приобретение оборотных </w:t>
      </w:r>
      <w:r w:rsidR="00902AA8">
        <w:t xml:space="preserve">газовых    </w:t>
      </w:r>
      <w:r w:rsidR="00F74F4B" w:rsidRPr="00F74F4B">
        <w:t xml:space="preserve">баллонов 50л </w:t>
      </w:r>
      <w:r w:rsidR="00902AA8">
        <w:t xml:space="preserve"> </w:t>
      </w:r>
      <w:r w:rsidR="00E96489">
        <w:t>для нужд</w:t>
      </w:r>
      <w:r w:rsidR="00CE6A53">
        <w:t xml:space="preserve"> АО «</w:t>
      </w:r>
      <w:proofErr w:type="spellStart"/>
      <w:r w:rsidR="00CE6A53">
        <w:t>Концэл</w:t>
      </w:r>
      <w:proofErr w:type="spellEnd"/>
      <w:r w:rsidR="00CE6A53">
        <w:t>»</w:t>
      </w:r>
    </w:p>
    <w:p w:rsidR="00E61DF3" w:rsidRPr="007724F3" w:rsidRDefault="00E61DF3" w:rsidP="007724F3">
      <w:pPr>
        <w:ind w:firstLine="0"/>
        <w:jc w:val="center"/>
        <w:rPr>
          <w:bCs/>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Уведомления о проведении закупочной процедуры</w:t>
      </w:r>
    </w:p>
    <w:p w:rsidR="00E61DF3" w:rsidRPr="006A66F6" w:rsidRDefault="00E61DF3" w:rsidP="00FD1A52">
      <w:pPr>
        <w:widowControl w:val="0"/>
        <w:spacing w:before="120" w:after="120"/>
        <w:ind w:firstLine="0"/>
        <w:outlineLvl w:val="0"/>
        <w:rPr>
          <w:bCs/>
        </w:rPr>
      </w:pPr>
    </w:p>
    <w:p w:rsidR="00E61DF3" w:rsidRPr="006A66F6" w:rsidRDefault="00E61DF3" w:rsidP="00FD1A52">
      <w:pPr>
        <w:ind w:firstLine="0"/>
        <w:jc w:val="center"/>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2018г.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3B7E55">
          <w:rPr>
            <w:webHidden/>
          </w:rPr>
          <w:t>3</w:t>
        </w:r>
        <w:r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3B7E55">
          <w:rPr>
            <w:webHidden/>
          </w:rPr>
          <w:t>5</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2" w:history="1">
        <w:r w:rsidR="00E96B08" w:rsidRPr="006A66F6">
          <w:t>2.1</w:t>
        </w:r>
        <w:r w:rsidR="00E96B08" w:rsidRPr="006A66F6">
          <w:tab/>
          <w:t>Техническая часть</w:t>
        </w:r>
        <w:r w:rsidR="00E96B08" w:rsidRPr="006A66F6">
          <w:rPr>
            <w:webHidden/>
          </w:rPr>
          <w:tab/>
        </w:r>
        <w:r w:rsidR="00E96B08">
          <w:rPr>
            <w:webHidden/>
          </w:rPr>
          <w:t>5</w:t>
        </w:r>
      </w:hyperlink>
    </w:p>
    <w:p w:rsidR="00E61DF3" w:rsidRPr="006A66F6" w:rsidRDefault="00EC5E33"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t>Коммерческая часть</w:t>
        </w:r>
        <w:r w:rsidR="00E61DF3" w:rsidRPr="006A66F6">
          <w:rPr>
            <w:webHidden/>
          </w:rPr>
          <w:tab/>
        </w:r>
        <w:r w:rsidR="00282B22" w:rsidRPr="006A66F6">
          <w:rPr>
            <w:webHidden/>
          </w:rPr>
          <w:fldChar w:fldCharType="begin"/>
        </w:r>
        <w:r w:rsidR="00E61DF3" w:rsidRPr="006A66F6">
          <w:rPr>
            <w:webHidden/>
          </w:rPr>
          <w:instrText xml:space="preserve"> PAGEREF _Toc251847613 \h </w:instrText>
        </w:r>
        <w:r w:rsidR="00282B22" w:rsidRPr="006A66F6">
          <w:rPr>
            <w:webHidden/>
          </w:rPr>
        </w:r>
        <w:r w:rsidR="00282B22" w:rsidRPr="006A66F6">
          <w:rPr>
            <w:webHidden/>
          </w:rPr>
          <w:fldChar w:fldCharType="separate"/>
        </w:r>
        <w:r w:rsidR="003B7E55">
          <w:rPr>
            <w:webHidden/>
          </w:rPr>
          <w:t>6</w:t>
        </w:r>
        <w:r w:rsidR="00282B22" w:rsidRPr="006A66F6">
          <w:rPr>
            <w:webHidden/>
          </w:rPr>
          <w:fldChar w:fldCharType="end"/>
        </w:r>
      </w:hyperlink>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003B7E55">
          <w:rPr>
            <w:webHidden/>
          </w:rPr>
          <w:t>6</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3B7E55">
          <w:rPr>
            <w:webHidden/>
          </w:rPr>
          <w:t>6</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3B7E55">
          <w:rPr>
            <w:webHidden/>
          </w:rPr>
          <w:t>7</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3B7E55">
          <w:rPr>
            <w:webHidden/>
          </w:rPr>
          <w:t>8</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282B22" w:rsidRPr="006A66F6">
          <w:rPr>
            <w:webHidden/>
          </w:rPr>
          <w:fldChar w:fldCharType="begin"/>
        </w:r>
        <w:r w:rsidR="00E61DF3" w:rsidRPr="006A66F6">
          <w:rPr>
            <w:webHidden/>
          </w:rPr>
          <w:instrText xml:space="preserve"> PAGEREF _Toc251847618 \h </w:instrText>
        </w:r>
        <w:r w:rsidR="00282B22" w:rsidRPr="006A66F6">
          <w:rPr>
            <w:webHidden/>
          </w:rPr>
        </w:r>
        <w:r w:rsidR="00282B22" w:rsidRPr="006A66F6">
          <w:rPr>
            <w:webHidden/>
          </w:rPr>
          <w:fldChar w:fldCharType="separate"/>
        </w:r>
        <w:r w:rsidR="003B7E55">
          <w:rPr>
            <w:webHidden/>
          </w:rPr>
          <w:t>8</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3B7E55">
          <w:rPr>
            <w:webHidden/>
          </w:rPr>
          <w:t>8</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3B7E55">
          <w:rPr>
            <w:webHidden/>
          </w:rPr>
          <w:t>9</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3B7E55">
          <w:rPr>
            <w:webHidden/>
          </w:rPr>
          <w:t>10</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3B7E55">
          <w:rPr>
            <w:webHidden/>
          </w:rPr>
          <w:t>10</w:t>
        </w:r>
        <w:r w:rsidR="00282B22" w:rsidRPr="006A66F6">
          <w:rPr>
            <w:webHidden/>
          </w:rPr>
          <w:fldChar w:fldCharType="end"/>
        </w:r>
      </w:hyperlink>
    </w:p>
    <w:p w:rsidR="00C93777" w:rsidRDefault="00C93777" w:rsidP="00E61DF3">
      <w:pPr>
        <w:pStyle w:val="22"/>
        <w:tabs>
          <w:tab w:val="clear" w:pos="1260"/>
          <w:tab w:val="left" w:pos="709"/>
          <w:tab w:val="left" w:pos="1680"/>
          <w:tab w:val="right" w:leader="dot" w:pos="10762"/>
        </w:tabs>
        <w:ind w:right="-1"/>
      </w:pPr>
      <w:r>
        <w:t xml:space="preserve">6.4. </w:t>
      </w:r>
      <w:r w:rsidR="00E96B08">
        <w:t xml:space="preserve">     </w:t>
      </w:r>
      <w:r>
        <w:t>Запрос скидок (переторжка) ……………………………………………………</w:t>
      </w:r>
      <w:r w:rsidR="00E96B08">
        <w:t>.......</w:t>
      </w:r>
      <w:r>
        <w:t>12</w:t>
      </w:r>
    </w:p>
    <w:p w:rsidR="00E61DF3" w:rsidRPr="006A66F6" w:rsidRDefault="00EC5E33" w:rsidP="00E61DF3">
      <w:pPr>
        <w:pStyle w:val="22"/>
        <w:tabs>
          <w:tab w:val="clear" w:pos="1260"/>
          <w:tab w:val="left" w:pos="709"/>
          <w:tab w:val="left" w:pos="1680"/>
          <w:tab w:val="right" w:leader="dot" w:pos="10762"/>
        </w:tabs>
        <w:ind w:right="-1"/>
      </w:pPr>
      <w:hyperlink w:anchor="_Toc251847628" w:history="1">
        <w:r w:rsidR="00E61DF3" w:rsidRPr="006A66F6">
          <w:t>6.</w:t>
        </w:r>
        <w:r w:rsidR="00C93777">
          <w:t>5</w:t>
        </w:r>
        <w:r w:rsidR="00E61DF3" w:rsidRPr="006A66F6">
          <w:tab/>
          <w:t>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3B7E55">
          <w:rPr>
            <w:webHidden/>
          </w:rPr>
          <w:t>12</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31" w:history="1">
        <w:r w:rsidR="00C93777">
          <w:t>7</w:t>
        </w:r>
        <w:r w:rsidR="00E61DF3" w:rsidRPr="006A66F6">
          <w:t>.</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3B7E55">
          <w:rPr>
            <w:webHidden/>
          </w:rPr>
          <w:t>13</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32" w:history="1">
        <w:r w:rsidR="00E96B08">
          <w:t>8</w:t>
        </w:r>
        <w:r w:rsidR="00E61DF3" w:rsidRPr="006A66F6">
          <w:t>.</w:t>
        </w:r>
        <w:r w:rsidR="00FD1A52" w:rsidRPr="006A66F6">
          <w:t xml:space="preserve"> </w:t>
        </w:r>
        <w:r w:rsidR="00E61DF3" w:rsidRPr="006A66F6">
          <w:t>Уведомление Участников о результатах</w:t>
        </w:r>
        <w:r w:rsidR="00A93ED5" w:rsidRPr="00A93ED5">
          <w:rPr>
            <w:bCs/>
          </w:rPr>
          <w:t xml:space="preserve"> </w:t>
        </w:r>
        <w:r w:rsidR="00A93ED5" w:rsidRPr="006A66F6">
          <w:rPr>
            <w:bCs/>
          </w:rPr>
          <w:t>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3B7E55">
          <w:rPr>
            <w:webHidden/>
          </w:rPr>
          <w:t>13</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33" w:history="1">
        <w:r w:rsidR="00C93777">
          <w:t>9</w:t>
        </w:r>
        <w:r w:rsidR="00E61DF3" w:rsidRPr="006A66F6">
          <w:t>.</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3B7E55">
          <w:rPr>
            <w:webHidden/>
          </w:rPr>
          <w:t>14</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34" w:history="1">
        <w:r w:rsidR="00C93777">
          <w:t>9</w:t>
        </w:r>
        <w:r w:rsidR="00E61DF3" w:rsidRPr="006A66F6">
          <w:t>.1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3B7E55">
          <w:rPr>
            <w:webHidden/>
          </w:rPr>
          <w:t>14</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35" w:history="1">
        <w:r w:rsidR="00C93777">
          <w:t>9</w:t>
        </w:r>
        <w:r w:rsidR="00E61DF3" w:rsidRPr="006A66F6">
          <w:t>.2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3B7E55">
          <w:rPr>
            <w:webHidden/>
          </w:rPr>
          <w:t>16</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_Toc251847636" w:history="1">
        <w:r w:rsidR="00C93777">
          <w:t>9</w:t>
        </w:r>
        <w:r w:rsidR="00E61DF3" w:rsidRPr="006A66F6">
          <w:t>.3</w:t>
        </w:r>
        <w:r w:rsidR="00E61DF3" w:rsidRPr="006A66F6">
          <w:tab/>
        </w:r>
        <w:r w:rsidR="00C93777">
          <w:t>Анкета Участника (Форма №3</w:t>
        </w:r>
        <w:r w:rsidR="00C93777" w:rsidRPr="00C93777">
          <w:t>)</w:t>
        </w:r>
        <w:r w:rsidR="00E61DF3" w:rsidRPr="006A66F6">
          <w:rPr>
            <w:webHidden/>
          </w:rPr>
          <w:tab/>
        </w:r>
        <w:r w:rsidR="00282B22" w:rsidRPr="006A66F6">
          <w:rPr>
            <w:webHidden/>
          </w:rPr>
          <w:fldChar w:fldCharType="begin"/>
        </w:r>
        <w:r w:rsidR="00E61DF3" w:rsidRPr="006A66F6">
          <w:rPr>
            <w:webHidden/>
          </w:rPr>
          <w:instrText xml:space="preserve"> PAGEREF _Toc251847636 \h </w:instrText>
        </w:r>
        <w:r w:rsidR="00282B22" w:rsidRPr="006A66F6">
          <w:rPr>
            <w:webHidden/>
          </w:rPr>
        </w:r>
        <w:r w:rsidR="00282B22" w:rsidRPr="006A66F6">
          <w:rPr>
            <w:webHidden/>
          </w:rPr>
          <w:fldChar w:fldCharType="separate"/>
        </w:r>
        <w:r w:rsidR="003B7E55">
          <w:rPr>
            <w:webHidden/>
          </w:rPr>
          <w:t>17</w:t>
        </w:r>
        <w:r w:rsidR="00282B22" w:rsidRPr="006A66F6">
          <w:rPr>
            <w:webHidden/>
          </w:rPr>
          <w:fldChar w:fldCharType="end"/>
        </w:r>
      </w:hyperlink>
    </w:p>
    <w:p w:rsidR="00E61DF3" w:rsidRPr="006A66F6" w:rsidRDefault="00EC5E33" w:rsidP="00E61DF3">
      <w:pPr>
        <w:pStyle w:val="22"/>
        <w:tabs>
          <w:tab w:val="clear" w:pos="1260"/>
          <w:tab w:val="left" w:pos="709"/>
          <w:tab w:val="left" w:pos="1680"/>
          <w:tab w:val="right" w:leader="dot" w:pos="10762"/>
        </w:tabs>
        <w:ind w:right="-1"/>
      </w:pPr>
      <w:hyperlink w:anchor="ИНСТРУКЦИИ" w:history="1">
        <w:r w:rsidR="00C93777">
          <w:t>9</w:t>
        </w:r>
        <w:r w:rsidR="00E61DF3" w:rsidRPr="006A66F6">
          <w:t>.4.</w:t>
        </w:r>
      </w:hyperlink>
      <w:r w:rsidR="00E61DF3" w:rsidRPr="006A66F6">
        <w:t xml:space="preserve"> </w:t>
      </w:r>
      <w:r w:rsidR="00C93777">
        <w:t>Сведения для оценки предложения Участника (Форма №4)………………………1</w:t>
      </w:r>
      <w:r w:rsidR="00E96B08">
        <w:t>8</w:t>
      </w:r>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6A66F6" w:rsidRDefault="00E61DF3" w:rsidP="006A66F6">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proofErr w:type="spellStart"/>
      <w:r w:rsidR="00641CF9" w:rsidRPr="006A66F6">
        <w:rPr>
          <w:sz w:val="24"/>
          <w:szCs w:val="24"/>
        </w:rPr>
        <w:t>К</w:t>
      </w:r>
      <w:r w:rsidR="00FD1A52" w:rsidRPr="006A66F6">
        <w:rPr>
          <w:sz w:val="24"/>
          <w:szCs w:val="24"/>
        </w:rPr>
        <w:t>онцэл</w:t>
      </w:r>
      <w:proofErr w:type="spellEnd"/>
      <w:r w:rsidR="004E685E" w:rsidRPr="006A66F6">
        <w:rPr>
          <w:sz w:val="24"/>
          <w:szCs w:val="24"/>
        </w:rPr>
        <w:t>»</w:t>
      </w:r>
      <w:r w:rsidRPr="006A66F6">
        <w:rPr>
          <w:sz w:val="24"/>
          <w:szCs w:val="24"/>
        </w:rPr>
        <w:t xml:space="preserve"> - юридический адрес: </w:t>
      </w:r>
      <w:r w:rsidR="00C7735E" w:rsidRPr="006A66F6">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6A66F6">
        <w:rPr>
          <w:sz w:val="24"/>
          <w:szCs w:val="24"/>
        </w:rPr>
        <w:t>Концэл</w:t>
      </w:r>
      <w:proofErr w:type="spellEnd"/>
      <w:r w:rsidR="00C7735E" w:rsidRPr="006A66F6">
        <w:rPr>
          <w:sz w:val="24"/>
          <w:szCs w:val="24"/>
        </w:rPr>
        <w:t>» (</w:t>
      </w:r>
      <w:hyperlink r:id="rId9" w:history="1">
        <w:r w:rsidR="00C7735E" w:rsidRPr="006A66F6">
          <w:rPr>
            <w:rStyle w:val="a4"/>
            <w:sz w:val="24"/>
            <w:szCs w:val="24"/>
            <w:lang w:val="en-US"/>
          </w:rPr>
          <w:t>www</w:t>
        </w:r>
        <w:r w:rsidR="00C7735E" w:rsidRPr="006A66F6">
          <w:rPr>
            <w:rStyle w:val="a4"/>
            <w:sz w:val="24"/>
            <w:szCs w:val="24"/>
          </w:rPr>
          <w:t>.</w:t>
        </w:r>
        <w:proofErr w:type="spellStart"/>
        <w:r w:rsidR="00C7735E" w:rsidRPr="006A66F6">
          <w:rPr>
            <w:rStyle w:val="a4"/>
            <w:sz w:val="24"/>
            <w:szCs w:val="24"/>
            <w:lang w:val="en-US"/>
          </w:rPr>
          <w:t>koncel</w:t>
        </w:r>
        <w:proofErr w:type="spellEnd"/>
        <w:r w:rsidR="00C7735E" w:rsidRPr="006A66F6">
          <w:rPr>
            <w:rStyle w:val="a4"/>
            <w:sz w:val="24"/>
            <w:szCs w:val="24"/>
          </w:rPr>
          <w:t>.</w:t>
        </w:r>
        <w:r w:rsidR="00C7735E" w:rsidRPr="006A66F6">
          <w:rPr>
            <w:rStyle w:val="a4"/>
            <w:sz w:val="24"/>
            <w:szCs w:val="24"/>
            <w:lang w:val="en-US"/>
          </w:rPr>
          <w:t>com</w:t>
        </w:r>
      </w:hyperlink>
      <w:r w:rsidR="00C7735E" w:rsidRPr="006A66F6">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p>
    <w:p w:rsidR="00E96489" w:rsidRPr="00D56C1C" w:rsidRDefault="003B7E55" w:rsidP="00792799">
      <w:pPr>
        <w:tabs>
          <w:tab w:val="num" w:pos="0"/>
        </w:tabs>
        <w:spacing w:line="240" w:lineRule="auto"/>
        <w:ind w:firstLine="0"/>
      </w:pPr>
      <w:r>
        <w:rPr>
          <w:b/>
          <w:sz w:val="24"/>
          <w:szCs w:val="24"/>
        </w:rPr>
        <w:t xml:space="preserve">на </w:t>
      </w:r>
      <w:r w:rsidR="00E96489" w:rsidRPr="00E96489">
        <w:rPr>
          <w:b/>
          <w:sz w:val="24"/>
          <w:szCs w:val="24"/>
        </w:rPr>
        <w:t xml:space="preserve">поставку </w:t>
      </w:r>
      <w:proofErr w:type="gramStart"/>
      <w:r w:rsidR="00E96489" w:rsidRPr="00E96489">
        <w:rPr>
          <w:b/>
          <w:sz w:val="24"/>
          <w:szCs w:val="24"/>
        </w:rPr>
        <w:t>пропан-бутана</w:t>
      </w:r>
      <w:proofErr w:type="gramEnd"/>
      <w:r w:rsidR="00E96489" w:rsidRPr="00E96489">
        <w:rPr>
          <w:b/>
          <w:sz w:val="24"/>
          <w:szCs w:val="24"/>
        </w:rPr>
        <w:t xml:space="preserve"> </w:t>
      </w:r>
      <w:r w:rsidR="00F74F4B">
        <w:rPr>
          <w:b/>
          <w:sz w:val="24"/>
          <w:szCs w:val="24"/>
        </w:rPr>
        <w:t xml:space="preserve"> </w:t>
      </w:r>
      <w:r w:rsidR="00E96489" w:rsidRPr="00E96489">
        <w:rPr>
          <w:b/>
          <w:sz w:val="24"/>
          <w:szCs w:val="24"/>
        </w:rPr>
        <w:t>ГОСТ 22985-2003 для запра</w:t>
      </w:r>
      <w:r w:rsidR="00F74F4B">
        <w:rPr>
          <w:b/>
          <w:sz w:val="24"/>
          <w:szCs w:val="24"/>
        </w:rPr>
        <w:t xml:space="preserve">вки автопогрузчиков </w:t>
      </w:r>
      <w:r w:rsidR="00347B6F">
        <w:t xml:space="preserve">и  </w:t>
      </w:r>
      <w:r w:rsidR="00347B6F" w:rsidRPr="00D56C1C">
        <w:rPr>
          <w:b/>
          <w:sz w:val="24"/>
          <w:szCs w:val="24"/>
        </w:rPr>
        <w:t>приобретение оборотных газовых   баллонов 50л</w:t>
      </w:r>
      <w:r w:rsidR="00347B6F" w:rsidRPr="00F74F4B">
        <w:t xml:space="preserve"> </w:t>
      </w:r>
      <w:r w:rsidR="00347B6F">
        <w:t xml:space="preserve"> </w:t>
      </w:r>
      <w:r w:rsidR="00E96489" w:rsidRPr="00E96489">
        <w:rPr>
          <w:b/>
          <w:sz w:val="24"/>
          <w:szCs w:val="24"/>
        </w:rPr>
        <w:t>для нужд АО «</w:t>
      </w:r>
      <w:proofErr w:type="spellStart"/>
      <w:r w:rsidR="00E96489" w:rsidRPr="00E96489">
        <w:rPr>
          <w:b/>
          <w:sz w:val="24"/>
          <w:szCs w:val="24"/>
        </w:rPr>
        <w:t>Концэл</w:t>
      </w:r>
      <w:proofErr w:type="spellEnd"/>
      <w:r w:rsidR="00E96489" w:rsidRPr="00E96489">
        <w:rPr>
          <w:b/>
          <w:sz w:val="24"/>
          <w:szCs w:val="24"/>
        </w:rPr>
        <w:t>»</w:t>
      </w:r>
    </w:p>
    <w:p w:rsidR="00792799" w:rsidRDefault="00792799" w:rsidP="00792799">
      <w:pPr>
        <w:tabs>
          <w:tab w:val="num" w:pos="0"/>
        </w:tabs>
        <w:spacing w:line="240" w:lineRule="auto"/>
        <w:ind w:firstLine="0"/>
        <w:rPr>
          <w:sz w:val="24"/>
          <w:szCs w:val="24"/>
        </w:rPr>
      </w:pPr>
      <w:r w:rsidRPr="006A66F6">
        <w:rPr>
          <w:b/>
          <w:sz w:val="24"/>
          <w:szCs w:val="24"/>
        </w:rPr>
        <w:t>1.2 Организатор</w:t>
      </w:r>
      <w:r w:rsidRPr="006A66F6">
        <w:rPr>
          <w:sz w:val="24"/>
          <w:szCs w:val="24"/>
        </w:rPr>
        <w:t xml:space="preserve"> -  контактное лицо – </w:t>
      </w:r>
    </w:p>
    <w:p w:rsidR="00792799" w:rsidRPr="004F7C6E" w:rsidRDefault="0089615C" w:rsidP="00792799">
      <w:pPr>
        <w:tabs>
          <w:tab w:val="num" w:pos="0"/>
        </w:tabs>
        <w:spacing w:line="240" w:lineRule="auto"/>
        <w:ind w:firstLine="0"/>
        <w:rPr>
          <w:sz w:val="24"/>
          <w:szCs w:val="24"/>
        </w:rPr>
      </w:pPr>
      <w:r w:rsidRPr="009D07A4">
        <w:rPr>
          <w:sz w:val="24"/>
          <w:szCs w:val="24"/>
        </w:rPr>
        <w:t>По техническим вопросам: -</w:t>
      </w:r>
      <w:r w:rsidR="007724F3" w:rsidRPr="009D07A4">
        <w:rPr>
          <w:sz w:val="24"/>
          <w:szCs w:val="24"/>
        </w:rPr>
        <w:t xml:space="preserve"> </w:t>
      </w:r>
      <w:r w:rsidR="00E96489" w:rsidRPr="009D07A4">
        <w:rPr>
          <w:sz w:val="24"/>
          <w:szCs w:val="24"/>
        </w:rPr>
        <w:t>Никитин Алексей Владимирович</w:t>
      </w:r>
      <w:r w:rsidR="00792799" w:rsidRPr="009D07A4">
        <w:rPr>
          <w:sz w:val="24"/>
          <w:szCs w:val="24"/>
        </w:rPr>
        <w:t xml:space="preserve"> тел. </w:t>
      </w:r>
      <w:r w:rsidRPr="009D07A4">
        <w:rPr>
          <w:sz w:val="24"/>
          <w:szCs w:val="24"/>
        </w:rPr>
        <w:t xml:space="preserve">+7 </w:t>
      </w:r>
      <w:r w:rsidR="009D07A4">
        <w:rPr>
          <w:sz w:val="24"/>
          <w:szCs w:val="24"/>
        </w:rPr>
        <w:t>(916) 481-94-52</w:t>
      </w:r>
      <w:r w:rsidR="00792799" w:rsidRPr="002D5EF2">
        <w:rPr>
          <w:sz w:val="24"/>
          <w:szCs w:val="24"/>
        </w:rPr>
        <w:t xml:space="preserve">, </w:t>
      </w:r>
      <w:r w:rsidR="00792799" w:rsidRPr="002A2F3B">
        <w:rPr>
          <w:sz w:val="24"/>
          <w:szCs w:val="24"/>
          <w:lang w:val="en-US"/>
        </w:rPr>
        <w:t>e</w:t>
      </w:r>
      <w:r w:rsidR="00792799" w:rsidRPr="002D5EF2">
        <w:rPr>
          <w:sz w:val="24"/>
          <w:szCs w:val="24"/>
        </w:rPr>
        <w:t>-</w:t>
      </w:r>
      <w:r w:rsidR="00792799" w:rsidRPr="002A2F3B">
        <w:rPr>
          <w:sz w:val="24"/>
          <w:szCs w:val="24"/>
          <w:lang w:val="en-US"/>
        </w:rPr>
        <w:t>mail</w:t>
      </w:r>
      <w:r w:rsidR="00792799" w:rsidRPr="002D5EF2">
        <w:rPr>
          <w:sz w:val="24"/>
          <w:szCs w:val="24"/>
        </w:rPr>
        <w:t>:</w:t>
      </w:r>
      <w:r w:rsidR="005A3AC2">
        <w:rPr>
          <w:sz w:val="24"/>
          <w:szCs w:val="24"/>
        </w:rPr>
        <w:t xml:space="preserve"> </w:t>
      </w:r>
      <w:hyperlink r:id="rId10" w:history="1">
        <w:r w:rsidR="005A3AC2" w:rsidRPr="00535FEA">
          <w:rPr>
            <w:rStyle w:val="a4"/>
            <w:sz w:val="24"/>
            <w:szCs w:val="24"/>
          </w:rPr>
          <w:t>anikitin@koncel.com</w:t>
        </w:r>
      </w:hyperlink>
      <w:r w:rsidR="005A3AC2" w:rsidRPr="005A3AC2">
        <w:rPr>
          <w:sz w:val="24"/>
          <w:szCs w:val="24"/>
        </w:rPr>
        <w:t xml:space="preserve"> </w:t>
      </w:r>
      <w:r>
        <w:rPr>
          <w:rStyle w:val="a4"/>
          <w:sz w:val="24"/>
          <w:szCs w:val="24"/>
        </w:rPr>
        <w:t xml:space="preserve">понедельник-пятница с </w:t>
      </w:r>
      <w:r w:rsidR="005A3AC2" w:rsidRPr="005A3AC2">
        <w:rPr>
          <w:rStyle w:val="a4"/>
          <w:sz w:val="24"/>
          <w:szCs w:val="24"/>
        </w:rPr>
        <w:t>9</w:t>
      </w:r>
      <w:r>
        <w:rPr>
          <w:rStyle w:val="a4"/>
          <w:sz w:val="24"/>
          <w:szCs w:val="24"/>
        </w:rPr>
        <w:t>.00 до 1</w:t>
      </w:r>
      <w:r w:rsidR="005A3AC2" w:rsidRPr="005A3AC2">
        <w:rPr>
          <w:rStyle w:val="a4"/>
          <w:sz w:val="24"/>
          <w:szCs w:val="24"/>
        </w:rPr>
        <w:t>8</w:t>
      </w:r>
      <w:r w:rsidR="00792799">
        <w:rPr>
          <w:rStyle w:val="a4"/>
          <w:sz w:val="24"/>
          <w:szCs w:val="24"/>
        </w:rPr>
        <w:t>.00.</w:t>
      </w:r>
    </w:p>
    <w:p w:rsidR="00792799" w:rsidRPr="002A2F3B" w:rsidRDefault="00792799" w:rsidP="00792799">
      <w:pPr>
        <w:tabs>
          <w:tab w:val="num" w:pos="0"/>
        </w:tabs>
        <w:spacing w:line="240" w:lineRule="auto"/>
        <w:ind w:firstLine="0"/>
        <w:rPr>
          <w:sz w:val="24"/>
          <w:szCs w:val="24"/>
        </w:rPr>
      </w:pPr>
    </w:p>
    <w:p w:rsidR="00792799" w:rsidRPr="008520E6" w:rsidRDefault="00792799" w:rsidP="00792799">
      <w:pPr>
        <w:tabs>
          <w:tab w:val="num" w:pos="0"/>
        </w:tabs>
        <w:spacing w:line="240" w:lineRule="auto"/>
        <w:ind w:firstLine="0"/>
        <w:rPr>
          <w:sz w:val="24"/>
          <w:szCs w:val="24"/>
        </w:rPr>
      </w:pPr>
      <w:r w:rsidRPr="008520E6">
        <w:rPr>
          <w:sz w:val="24"/>
          <w:szCs w:val="24"/>
        </w:rPr>
        <w:t xml:space="preserve">По оформлению заявки: </w:t>
      </w:r>
      <w:r w:rsidR="008520E6" w:rsidRPr="008520E6">
        <w:rPr>
          <w:sz w:val="24"/>
          <w:szCs w:val="24"/>
        </w:rPr>
        <w:t>Экзархова Елена Александровна  тел. 8 (495) 229-74-74 доб. 53-21</w:t>
      </w:r>
      <w:r w:rsidRPr="008520E6">
        <w:rPr>
          <w:sz w:val="24"/>
          <w:szCs w:val="24"/>
        </w:rPr>
        <w:t>, e-</w:t>
      </w:r>
      <w:proofErr w:type="spellStart"/>
      <w:r w:rsidRPr="008520E6">
        <w:rPr>
          <w:sz w:val="24"/>
          <w:szCs w:val="24"/>
        </w:rPr>
        <w:t>mail</w:t>
      </w:r>
      <w:proofErr w:type="spellEnd"/>
      <w:r w:rsidRPr="008520E6">
        <w:rPr>
          <w:sz w:val="24"/>
          <w:szCs w:val="24"/>
        </w:rPr>
        <w:t xml:space="preserve">: </w:t>
      </w:r>
      <w:hyperlink r:id="rId11" w:history="1">
        <w:r w:rsidR="008520E6" w:rsidRPr="008520E6">
          <w:rPr>
            <w:rStyle w:val="a4"/>
            <w:sz w:val="24"/>
            <w:szCs w:val="24"/>
            <w:lang w:val="en-US"/>
          </w:rPr>
          <w:t>eekzarkhova</w:t>
        </w:r>
        <w:r w:rsidR="008520E6" w:rsidRPr="008520E6">
          <w:rPr>
            <w:rStyle w:val="a4"/>
            <w:sz w:val="24"/>
            <w:szCs w:val="24"/>
          </w:rPr>
          <w:t>@koncel.com</w:t>
        </w:r>
      </w:hyperlink>
      <w:r w:rsidR="008520E6" w:rsidRPr="008520E6">
        <w:rPr>
          <w:rStyle w:val="a4"/>
          <w:sz w:val="24"/>
          <w:szCs w:val="24"/>
        </w:rPr>
        <w:t>, понедельник-пятница с 9.00 до 18</w:t>
      </w:r>
      <w:r w:rsidRPr="008520E6">
        <w:rPr>
          <w:rStyle w:val="a4"/>
          <w:sz w:val="24"/>
          <w:szCs w:val="24"/>
        </w:rPr>
        <w:t>.00</w:t>
      </w:r>
    </w:p>
    <w:p w:rsidR="00792799" w:rsidRPr="008520E6" w:rsidRDefault="00792799" w:rsidP="00792799">
      <w:pPr>
        <w:tabs>
          <w:tab w:val="num" w:pos="0"/>
        </w:tabs>
        <w:spacing w:line="240" w:lineRule="auto"/>
        <w:ind w:firstLine="0"/>
        <w:rPr>
          <w:sz w:val="24"/>
          <w:szCs w:val="24"/>
        </w:rPr>
      </w:pPr>
    </w:p>
    <w:p w:rsidR="00E61DF3" w:rsidRPr="008520E6" w:rsidRDefault="00E61DF3" w:rsidP="00E61DF3">
      <w:pPr>
        <w:tabs>
          <w:tab w:val="num" w:pos="0"/>
        </w:tabs>
        <w:spacing w:line="240" w:lineRule="auto"/>
        <w:ind w:firstLine="0"/>
        <w:rPr>
          <w:b/>
          <w:sz w:val="24"/>
          <w:szCs w:val="24"/>
        </w:rPr>
      </w:pPr>
      <w:r w:rsidRPr="008520E6">
        <w:rPr>
          <w:b/>
          <w:sz w:val="24"/>
          <w:szCs w:val="24"/>
        </w:rPr>
        <w:t xml:space="preserve">1.3 Срок окончания приема предложений </w:t>
      </w:r>
    </w:p>
    <w:p w:rsidR="002A2F3B" w:rsidRPr="008520E6" w:rsidRDefault="002A2F3B" w:rsidP="00E61DF3">
      <w:pPr>
        <w:tabs>
          <w:tab w:val="num" w:pos="0"/>
        </w:tabs>
        <w:spacing w:line="240" w:lineRule="auto"/>
        <w:ind w:firstLine="0"/>
        <w:rPr>
          <w:b/>
          <w:sz w:val="24"/>
          <w:szCs w:val="24"/>
        </w:rPr>
      </w:pPr>
    </w:p>
    <w:p w:rsidR="002A2F3B" w:rsidRPr="008520E6" w:rsidRDefault="003B7E55" w:rsidP="002A2F3B">
      <w:pPr>
        <w:tabs>
          <w:tab w:val="num" w:pos="0"/>
        </w:tabs>
        <w:spacing w:line="240" w:lineRule="auto"/>
        <w:ind w:firstLine="0"/>
        <w:rPr>
          <w:b/>
          <w:sz w:val="24"/>
          <w:szCs w:val="24"/>
        </w:rPr>
      </w:pPr>
      <w:r>
        <w:rPr>
          <w:b/>
          <w:sz w:val="24"/>
          <w:szCs w:val="24"/>
        </w:rPr>
        <w:t>30</w:t>
      </w:r>
      <w:r w:rsidR="00792799" w:rsidRPr="008520E6">
        <w:rPr>
          <w:b/>
          <w:sz w:val="24"/>
          <w:szCs w:val="24"/>
        </w:rPr>
        <w:t>.08</w:t>
      </w:r>
      <w:r w:rsidR="002A2F3B" w:rsidRPr="008520E6">
        <w:rPr>
          <w:b/>
          <w:sz w:val="24"/>
          <w:szCs w:val="24"/>
        </w:rPr>
        <w:t xml:space="preserve">.2018 г., </w:t>
      </w:r>
      <w:r w:rsidR="008520E6" w:rsidRPr="008520E6">
        <w:rPr>
          <w:b/>
          <w:sz w:val="24"/>
          <w:szCs w:val="24"/>
        </w:rPr>
        <w:t>1</w:t>
      </w:r>
      <w:r>
        <w:rPr>
          <w:b/>
          <w:sz w:val="24"/>
          <w:szCs w:val="24"/>
        </w:rPr>
        <w:t>1</w:t>
      </w:r>
      <w:r w:rsidR="002A2F3B" w:rsidRPr="008520E6">
        <w:rPr>
          <w:b/>
          <w:sz w:val="24"/>
          <w:szCs w:val="24"/>
        </w:rPr>
        <w:t xml:space="preserve">:00 часов (местное время). </w:t>
      </w:r>
    </w:p>
    <w:p w:rsidR="002A2F3B" w:rsidRDefault="002A2F3B" w:rsidP="002A2F3B">
      <w:pPr>
        <w:tabs>
          <w:tab w:val="num" w:pos="0"/>
        </w:tabs>
        <w:spacing w:line="240" w:lineRule="auto"/>
        <w:ind w:firstLine="0"/>
        <w:rPr>
          <w:sz w:val="24"/>
          <w:szCs w:val="24"/>
        </w:rPr>
      </w:pPr>
      <w:r w:rsidRPr="008520E6">
        <w:rPr>
          <w:sz w:val="24"/>
          <w:szCs w:val="24"/>
        </w:rPr>
        <w:t>Для участия необходимо заполнить карточку в разделе «Заявка поставщика на регистрацию в системе» utp.sberbank-ast.ru/AFK, если Вы еще не зарегистрированы или</w:t>
      </w:r>
      <w:r w:rsidRPr="002A2F3B">
        <w:rPr>
          <w:sz w:val="24"/>
          <w:szCs w:val="24"/>
        </w:rPr>
        <w:t xml:space="preserve"> 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2" w:history="1">
        <w:r w:rsidRPr="00FF0362">
          <w:rPr>
            <w:rStyle w:val="a4"/>
            <w:sz w:val="24"/>
            <w:szCs w:val="24"/>
          </w:rPr>
          <w:t>info@koncel.com</w:t>
        </w:r>
      </w:hyperlink>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для поставщиков.</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6A66F6">
        <w:rPr>
          <w:b/>
          <w:sz w:val="24"/>
          <w:szCs w:val="24"/>
        </w:rPr>
        <w:t>1.5 Правовой статус процедур и документов</w:t>
      </w:r>
      <w:bookmarkEnd w:id="1"/>
      <w:bookmarkEnd w:id="2"/>
      <w:bookmarkEnd w:id="3"/>
      <w:bookmarkEnd w:id="4"/>
      <w:bookmarkEnd w:id="5"/>
      <w:bookmarkEnd w:id="6"/>
      <w:bookmarkEnd w:id="7"/>
      <w:bookmarkEnd w:id="8"/>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5" w:name="_Ref86827161"/>
      <w:r w:rsidRPr="006A66F6">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0"/>
    <w:bookmarkEnd w:id="11"/>
    <w:bookmarkEnd w:id="12"/>
    <w:bookmarkEnd w:id="13"/>
    <w:bookmarkEnd w:id="14"/>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5863BF" w:rsidRPr="006A66F6" w:rsidRDefault="005863BF" w:rsidP="005863BF">
      <w:pPr>
        <w:spacing w:line="240" w:lineRule="auto"/>
        <w:ind w:firstLine="284"/>
        <w:rPr>
          <w:sz w:val="24"/>
          <w:szCs w:val="24"/>
        </w:rPr>
      </w:pPr>
      <w:r w:rsidRPr="006A66F6">
        <w:rPr>
          <w:sz w:val="24"/>
          <w:szCs w:val="24"/>
        </w:rPr>
        <w:t>АО «</w:t>
      </w:r>
      <w:proofErr w:type="spellStart"/>
      <w:r w:rsidRPr="006A66F6">
        <w:rPr>
          <w:sz w:val="24"/>
          <w:szCs w:val="24"/>
        </w:rPr>
        <w:t>Концэл</w:t>
      </w:r>
      <w:proofErr w:type="spellEnd"/>
      <w:r w:rsidRPr="006A66F6">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0"/>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D21BE7">
      <w:pPr>
        <w:numPr>
          <w:ilvl w:val="0"/>
          <w:numId w:val="16"/>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D21BE7">
      <w:pPr>
        <w:numPr>
          <w:ilvl w:val="0"/>
          <w:numId w:val="16"/>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D21BE7">
      <w:pPr>
        <w:numPr>
          <w:ilvl w:val="0"/>
          <w:numId w:val="16"/>
        </w:numPr>
        <w:spacing w:line="240" w:lineRule="auto"/>
        <w:rPr>
          <w:sz w:val="24"/>
          <w:szCs w:val="24"/>
        </w:rPr>
      </w:pPr>
      <w:r w:rsidRPr="006A66F6">
        <w:rPr>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0"/>
        <w:spacing w:line="240" w:lineRule="auto"/>
        <w:ind w:left="0"/>
        <w:rPr>
          <w:sz w:val="24"/>
          <w:szCs w:val="24"/>
          <w:lang w:bidi="ru-RU"/>
        </w:rPr>
      </w:pPr>
    </w:p>
    <w:p w:rsidR="005863BF" w:rsidRPr="006A66F6" w:rsidRDefault="005863BF" w:rsidP="005863BF">
      <w:pPr>
        <w:pStyle w:val="m0"/>
        <w:ind w:firstLine="284"/>
      </w:pPr>
      <w:r w:rsidRPr="006A66F6">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1" w:name="_Toc189545070"/>
      <w:r w:rsidRPr="006A66F6">
        <w:rPr>
          <w:b/>
          <w:sz w:val="24"/>
          <w:szCs w:val="24"/>
        </w:rPr>
        <w:t xml:space="preserve">1.7.  Прочие </w:t>
      </w:r>
      <w:bookmarkEnd w:id="17"/>
      <w:bookmarkEnd w:id="18"/>
      <w:r w:rsidRPr="006A66F6">
        <w:rPr>
          <w:b/>
          <w:sz w:val="24"/>
          <w:szCs w:val="24"/>
        </w:rPr>
        <w:t>положения</w:t>
      </w:r>
      <w:bookmarkEnd w:id="19"/>
      <w:bookmarkEnd w:id="20"/>
      <w:bookmarkEnd w:id="21"/>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rsidR="00887614" w:rsidRPr="006A66F6" w:rsidRDefault="00887614" w:rsidP="00A477F5">
      <w:pPr>
        <w:tabs>
          <w:tab w:val="num" w:pos="0"/>
        </w:tabs>
        <w:spacing w:line="240" w:lineRule="auto"/>
        <w:ind w:firstLine="0"/>
        <w:rPr>
          <w:sz w:val="24"/>
          <w:szCs w:val="24"/>
        </w:rPr>
      </w:pPr>
    </w:p>
    <w:p w:rsidR="00E61DF3" w:rsidRDefault="00A477F5" w:rsidP="00A477F5">
      <w:pPr>
        <w:tabs>
          <w:tab w:val="num" w:pos="0"/>
        </w:tabs>
        <w:spacing w:line="240" w:lineRule="auto"/>
        <w:ind w:firstLine="0"/>
        <w:rPr>
          <w:b/>
          <w:sz w:val="24"/>
          <w:szCs w:val="24"/>
        </w:rPr>
      </w:pPr>
      <w:r w:rsidRPr="006A66F6">
        <w:rPr>
          <w:b/>
          <w:sz w:val="24"/>
          <w:szCs w:val="24"/>
        </w:rPr>
        <w:t xml:space="preserve">2. </w:t>
      </w:r>
      <w:r w:rsidR="00E61DF3" w:rsidRPr="006A66F6">
        <w:rPr>
          <w:b/>
          <w:sz w:val="24"/>
          <w:szCs w:val="24"/>
        </w:rPr>
        <w:t>Предмет закупки</w:t>
      </w:r>
      <w:bookmarkEnd w:id="22"/>
      <w:bookmarkEnd w:id="23"/>
      <w:bookmarkEnd w:id="24"/>
      <w:bookmarkEnd w:id="25"/>
      <w:r w:rsidR="004422AF">
        <w:rPr>
          <w:b/>
          <w:sz w:val="24"/>
          <w:szCs w:val="24"/>
        </w:rPr>
        <w:t>:</w:t>
      </w:r>
    </w:p>
    <w:p w:rsidR="00EA132C" w:rsidRDefault="00EA132C" w:rsidP="00EA132C">
      <w:pPr>
        <w:tabs>
          <w:tab w:val="num" w:pos="0"/>
        </w:tabs>
        <w:spacing w:line="240" w:lineRule="auto"/>
        <w:ind w:firstLine="0"/>
        <w:rPr>
          <w:b/>
          <w:sz w:val="24"/>
          <w:szCs w:val="24"/>
        </w:rPr>
      </w:pPr>
      <w:bookmarkStart w:id="26" w:name="_Toc189545073"/>
    </w:p>
    <w:p w:rsidR="00F85ABF" w:rsidRPr="00F85ABF" w:rsidRDefault="00F85ABF" w:rsidP="00F85ABF">
      <w:pPr>
        <w:ind w:firstLine="0"/>
        <w:rPr>
          <w:b/>
          <w:sz w:val="24"/>
          <w:szCs w:val="24"/>
        </w:rPr>
      </w:pPr>
      <w:r w:rsidRPr="00F85ABF">
        <w:rPr>
          <w:b/>
          <w:sz w:val="24"/>
          <w:szCs w:val="24"/>
        </w:rPr>
        <w:t xml:space="preserve">Предметом закупки является: </w:t>
      </w:r>
      <w:r w:rsidR="005A3AC2" w:rsidRPr="00F85ABF">
        <w:rPr>
          <w:b/>
          <w:sz w:val="24"/>
          <w:szCs w:val="24"/>
        </w:rPr>
        <w:t xml:space="preserve">Поставка </w:t>
      </w:r>
      <w:proofErr w:type="gramStart"/>
      <w:r w:rsidR="005A3AC2" w:rsidRPr="00F85ABF">
        <w:rPr>
          <w:b/>
          <w:sz w:val="24"/>
          <w:szCs w:val="24"/>
        </w:rPr>
        <w:t>пропан-бутана</w:t>
      </w:r>
      <w:proofErr w:type="gramEnd"/>
      <w:r w:rsidR="005A3AC2" w:rsidRPr="00F85ABF">
        <w:rPr>
          <w:b/>
          <w:sz w:val="24"/>
          <w:szCs w:val="24"/>
        </w:rPr>
        <w:t xml:space="preserve"> ГОСТ 22985-2003 для заправки автопогрузчиков </w:t>
      </w:r>
      <w:r w:rsidRPr="00F85ABF">
        <w:rPr>
          <w:b/>
          <w:sz w:val="24"/>
          <w:szCs w:val="24"/>
        </w:rPr>
        <w:t>и приобретение оборотных баллонов 50л с установленной трубкой на вентиле в количестве 25 шт.</w:t>
      </w:r>
      <w:r w:rsidR="00925715">
        <w:rPr>
          <w:b/>
          <w:sz w:val="24"/>
          <w:szCs w:val="24"/>
        </w:rPr>
        <w:t xml:space="preserve"> </w:t>
      </w:r>
      <w:r w:rsidR="00925715" w:rsidRPr="00F85ABF">
        <w:rPr>
          <w:b/>
          <w:sz w:val="24"/>
          <w:szCs w:val="24"/>
        </w:rPr>
        <w:t>для нужд АО «</w:t>
      </w:r>
      <w:proofErr w:type="spellStart"/>
      <w:r w:rsidR="00925715" w:rsidRPr="00F85ABF">
        <w:rPr>
          <w:b/>
          <w:sz w:val="24"/>
          <w:szCs w:val="24"/>
        </w:rPr>
        <w:t>Концэл</w:t>
      </w:r>
      <w:proofErr w:type="spellEnd"/>
      <w:r w:rsidR="00925715" w:rsidRPr="00F85ABF">
        <w:rPr>
          <w:b/>
          <w:sz w:val="24"/>
          <w:szCs w:val="24"/>
        </w:rPr>
        <w:t>»</w:t>
      </w:r>
    </w:p>
    <w:p w:rsidR="00B1395A" w:rsidRPr="003751E2" w:rsidRDefault="00F85ABF" w:rsidP="00D21BE7">
      <w:pPr>
        <w:pStyle w:val="af0"/>
        <w:numPr>
          <w:ilvl w:val="1"/>
          <w:numId w:val="17"/>
        </w:numPr>
        <w:jc w:val="left"/>
        <w:rPr>
          <w:b/>
          <w:sz w:val="24"/>
          <w:szCs w:val="24"/>
        </w:rPr>
      </w:pPr>
      <w:r w:rsidRPr="003751E2">
        <w:rPr>
          <w:b/>
          <w:sz w:val="24"/>
          <w:szCs w:val="24"/>
        </w:rPr>
        <w:t>Техническая часть:</w:t>
      </w:r>
    </w:p>
    <w:p w:rsidR="003751E2" w:rsidRDefault="00837508" w:rsidP="00D21BE7">
      <w:pPr>
        <w:pStyle w:val="af0"/>
        <w:numPr>
          <w:ilvl w:val="0"/>
          <w:numId w:val="18"/>
        </w:numPr>
        <w:spacing w:line="240" w:lineRule="auto"/>
        <w:jc w:val="left"/>
        <w:rPr>
          <w:bCs/>
          <w:iCs/>
          <w:sz w:val="24"/>
          <w:szCs w:val="24"/>
        </w:rPr>
      </w:pPr>
      <w:r w:rsidRPr="003751E2">
        <w:rPr>
          <w:bCs/>
          <w:iCs/>
          <w:sz w:val="24"/>
          <w:szCs w:val="24"/>
        </w:rPr>
        <w:t>Для организации заправки пропаном автопог</w:t>
      </w:r>
      <w:r w:rsidR="0064375A" w:rsidRPr="003751E2">
        <w:rPr>
          <w:bCs/>
          <w:iCs/>
          <w:sz w:val="24"/>
          <w:szCs w:val="24"/>
        </w:rPr>
        <w:t xml:space="preserve">рузчиков необходимо </w:t>
      </w:r>
      <w:r w:rsidRPr="003751E2">
        <w:rPr>
          <w:bCs/>
          <w:iCs/>
          <w:sz w:val="24"/>
          <w:szCs w:val="24"/>
        </w:rPr>
        <w:t>приобрести оборотные баллоны 50л для пропана в кол-ве 25 шт. (с ус</w:t>
      </w:r>
      <w:r w:rsidR="00F85ABF" w:rsidRPr="003751E2">
        <w:rPr>
          <w:bCs/>
          <w:iCs/>
          <w:sz w:val="24"/>
          <w:szCs w:val="24"/>
        </w:rPr>
        <w:t>тановленной трубкой на вентиле)</w:t>
      </w:r>
      <w:r w:rsidRPr="003751E2">
        <w:rPr>
          <w:bCs/>
          <w:iCs/>
          <w:sz w:val="24"/>
          <w:szCs w:val="24"/>
        </w:rPr>
        <w:t xml:space="preserve"> д</w:t>
      </w:r>
      <w:r w:rsidR="003751E2" w:rsidRPr="003751E2">
        <w:rPr>
          <w:bCs/>
          <w:iCs/>
          <w:sz w:val="24"/>
          <w:szCs w:val="24"/>
        </w:rPr>
        <w:t>ля формирования обменного фонда.</w:t>
      </w:r>
    </w:p>
    <w:p w:rsidR="006B7B17" w:rsidRPr="006B7B17" w:rsidRDefault="006B7B17" w:rsidP="00D21BE7">
      <w:pPr>
        <w:pStyle w:val="af0"/>
        <w:numPr>
          <w:ilvl w:val="0"/>
          <w:numId w:val="18"/>
        </w:numPr>
        <w:spacing w:line="240" w:lineRule="auto"/>
        <w:jc w:val="left"/>
        <w:rPr>
          <w:bCs/>
          <w:iCs/>
          <w:sz w:val="24"/>
          <w:szCs w:val="24"/>
        </w:rPr>
      </w:pPr>
      <w:r>
        <w:rPr>
          <w:sz w:val="24"/>
          <w:szCs w:val="24"/>
        </w:rPr>
        <w:t>Объё</w:t>
      </w:r>
      <w:r w:rsidRPr="006B7B17">
        <w:rPr>
          <w:sz w:val="24"/>
          <w:szCs w:val="24"/>
        </w:rPr>
        <w:t xml:space="preserve">м </w:t>
      </w:r>
      <w:r>
        <w:rPr>
          <w:sz w:val="24"/>
          <w:szCs w:val="24"/>
        </w:rPr>
        <w:t xml:space="preserve">поставки </w:t>
      </w:r>
      <w:proofErr w:type="gramStart"/>
      <w:r>
        <w:rPr>
          <w:sz w:val="24"/>
          <w:szCs w:val="24"/>
        </w:rPr>
        <w:t>пропан-бутана</w:t>
      </w:r>
      <w:proofErr w:type="gramEnd"/>
      <w:r w:rsidRPr="006B7B17">
        <w:rPr>
          <w:sz w:val="24"/>
          <w:szCs w:val="24"/>
        </w:rPr>
        <w:t xml:space="preserve"> в месяц </w:t>
      </w:r>
      <w:r>
        <w:rPr>
          <w:sz w:val="24"/>
          <w:szCs w:val="24"/>
        </w:rPr>
        <w:t xml:space="preserve">- </w:t>
      </w:r>
      <w:r w:rsidRPr="006B7B17">
        <w:rPr>
          <w:iCs/>
          <w:sz w:val="24"/>
          <w:szCs w:val="24"/>
        </w:rPr>
        <w:t xml:space="preserve">6000 </w:t>
      </w:r>
      <w:r>
        <w:rPr>
          <w:iCs/>
          <w:sz w:val="24"/>
          <w:szCs w:val="24"/>
        </w:rPr>
        <w:t>л (120 баллонов по 50 л).</w:t>
      </w:r>
      <w:r w:rsidRPr="006B7B17">
        <w:rPr>
          <w:sz w:val="24"/>
          <w:szCs w:val="24"/>
        </w:rPr>
        <w:t xml:space="preserve"> Объем </w:t>
      </w:r>
      <w:r w:rsidR="006753C6">
        <w:rPr>
          <w:sz w:val="24"/>
          <w:szCs w:val="24"/>
        </w:rPr>
        <w:t xml:space="preserve">поставки </w:t>
      </w:r>
      <w:r w:rsidRPr="006B7B17">
        <w:rPr>
          <w:sz w:val="24"/>
          <w:szCs w:val="24"/>
        </w:rPr>
        <w:t xml:space="preserve"> может быть уменьшен или увеличен заказчиком исходя из фактических потребностей.  </w:t>
      </w:r>
    </w:p>
    <w:p w:rsidR="00F85ABF" w:rsidRPr="006B7B17" w:rsidRDefault="006B7B17" w:rsidP="00D21BE7">
      <w:pPr>
        <w:pStyle w:val="af0"/>
        <w:numPr>
          <w:ilvl w:val="0"/>
          <w:numId w:val="18"/>
        </w:numPr>
        <w:spacing w:line="240" w:lineRule="auto"/>
        <w:jc w:val="left"/>
        <w:rPr>
          <w:bCs/>
          <w:iCs/>
          <w:sz w:val="24"/>
          <w:szCs w:val="24"/>
        </w:rPr>
      </w:pPr>
      <w:r w:rsidRPr="006B7B17">
        <w:rPr>
          <w:sz w:val="24"/>
          <w:szCs w:val="24"/>
        </w:rPr>
        <w:t>Постав</w:t>
      </w:r>
      <w:r w:rsidR="00F85ABF" w:rsidRPr="006B7B17">
        <w:rPr>
          <w:sz w:val="24"/>
          <w:szCs w:val="24"/>
        </w:rPr>
        <w:t>щик несет ответственность за качество поставляемого товара, техническое состояние баллонов. Освидетельствование баллонов, ремонт и техническое обслуживание силами и за счет  поставщика</w:t>
      </w:r>
      <w:r w:rsidR="003751E2" w:rsidRPr="006B7B17">
        <w:rPr>
          <w:sz w:val="24"/>
          <w:szCs w:val="24"/>
        </w:rPr>
        <w:t>.</w:t>
      </w:r>
    </w:p>
    <w:p w:rsidR="003751E2" w:rsidRDefault="003751E2" w:rsidP="00D21BE7">
      <w:pPr>
        <w:pStyle w:val="af0"/>
        <w:numPr>
          <w:ilvl w:val="0"/>
          <w:numId w:val="18"/>
        </w:numPr>
        <w:spacing w:line="240" w:lineRule="auto"/>
        <w:jc w:val="left"/>
        <w:rPr>
          <w:bCs/>
          <w:iCs/>
          <w:sz w:val="24"/>
          <w:szCs w:val="24"/>
        </w:rPr>
      </w:pPr>
      <w:r w:rsidRPr="003751E2">
        <w:rPr>
          <w:bCs/>
          <w:iCs/>
          <w:sz w:val="24"/>
          <w:szCs w:val="24"/>
        </w:rPr>
        <w:t>Качество поставляемого Товара должно соответствовать требованиям ГОСТ 22985-2003, а также сертификатам соответствия.</w:t>
      </w:r>
    </w:p>
    <w:p w:rsidR="003751E2" w:rsidRPr="003751E2" w:rsidRDefault="003751E2" w:rsidP="00D21BE7">
      <w:pPr>
        <w:pStyle w:val="af0"/>
        <w:numPr>
          <w:ilvl w:val="0"/>
          <w:numId w:val="18"/>
        </w:numPr>
        <w:spacing w:line="240" w:lineRule="auto"/>
        <w:jc w:val="left"/>
        <w:rPr>
          <w:bCs/>
          <w:iCs/>
          <w:sz w:val="24"/>
          <w:szCs w:val="24"/>
        </w:rPr>
      </w:pPr>
      <w:r w:rsidRPr="003751E2">
        <w:rPr>
          <w:bCs/>
          <w:iCs/>
          <w:sz w:val="24"/>
          <w:szCs w:val="24"/>
        </w:rPr>
        <w:t>Качество поставляемой обменной Тары должно соответствовать ФНП В ОБЛАСТИ ПРОМЫШЛЕННОЙ БЕЗОПАСНОСТИ</w:t>
      </w:r>
      <w:r>
        <w:rPr>
          <w:bCs/>
          <w:iCs/>
          <w:sz w:val="24"/>
          <w:szCs w:val="24"/>
        </w:rPr>
        <w:t>.</w:t>
      </w:r>
    </w:p>
    <w:p w:rsidR="00B300C2" w:rsidRDefault="00B300C2" w:rsidP="00F85ABF">
      <w:pPr>
        <w:pStyle w:val="af0"/>
        <w:spacing w:line="240" w:lineRule="auto"/>
        <w:ind w:left="0" w:firstLine="0"/>
        <w:jc w:val="left"/>
        <w:rPr>
          <w:b/>
          <w:bCs/>
          <w:iCs/>
          <w:sz w:val="24"/>
          <w:szCs w:val="24"/>
        </w:rPr>
      </w:pPr>
    </w:p>
    <w:p w:rsidR="00B8690D" w:rsidRPr="00B300C2" w:rsidRDefault="00B8690D" w:rsidP="00F85ABF">
      <w:pPr>
        <w:spacing w:line="240" w:lineRule="auto"/>
        <w:ind w:left="567" w:firstLine="0"/>
        <w:jc w:val="left"/>
        <w:rPr>
          <w:b/>
          <w:bCs/>
          <w:iCs/>
          <w:sz w:val="24"/>
          <w:szCs w:val="24"/>
        </w:rPr>
      </w:pPr>
    </w:p>
    <w:p w:rsidR="00B1395A" w:rsidRPr="006A66F6" w:rsidRDefault="00B1395A" w:rsidP="00B1395A">
      <w:pPr>
        <w:tabs>
          <w:tab w:val="num" w:pos="0"/>
        </w:tabs>
        <w:spacing w:line="240" w:lineRule="auto"/>
        <w:ind w:firstLine="0"/>
        <w:rPr>
          <w:b/>
          <w:bCs/>
          <w:iCs/>
          <w:sz w:val="24"/>
          <w:szCs w:val="24"/>
        </w:rPr>
      </w:pPr>
    </w:p>
    <w:p w:rsidR="00B1395A" w:rsidRPr="00B8690D" w:rsidRDefault="003751E2" w:rsidP="00D21BE7">
      <w:pPr>
        <w:pStyle w:val="20"/>
        <w:numPr>
          <w:ilvl w:val="1"/>
          <w:numId w:val="17"/>
        </w:numPr>
        <w:spacing w:before="0"/>
        <w:jc w:val="both"/>
        <w:rPr>
          <w:rFonts w:ascii="Times New Roman" w:hAnsi="Times New Roman"/>
          <w:sz w:val="24"/>
          <w:szCs w:val="24"/>
        </w:rPr>
      </w:pPr>
      <w:bookmarkStart w:id="27" w:name="_Toc251847612"/>
      <w:r>
        <w:rPr>
          <w:rFonts w:ascii="Times New Roman" w:hAnsi="Times New Roman"/>
          <w:sz w:val="24"/>
          <w:szCs w:val="24"/>
        </w:rPr>
        <w:t>Коммерческая</w:t>
      </w:r>
      <w:r w:rsidR="00B1395A" w:rsidRPr="006A66F6">
        <w:rPr>
          <w:rFonts w:ascii="Times New Roman" w:hAnsi="Times New Roman"/>
          <w:sz w:val="24"/>
          <w:szCs w:val="24"/>
        </w:rPr>
        <w:t xml:space="preserve"> часть</w:t>
      </w:r>
      <w:bookmarkEnd w:id="27"/>
      <w:r w:rsidR="00B1395A" w:rsidRPr="006A66F6">
        <w:rPr>
          <w:rFonts w:ascii="Times New Roman" w:hAnsi="Times New Roman"/>
          <w:sz w:val="24"/>
          <w:szCs w:val="24"/>
        </w:rPr>
        <w:t xml:space="preserve"> </w:t>
      </w:r>
    </w:p>
    <w:p w:rsidR="006B7B17" w:rsidRDefault="006B7B17" w:rsidP="00D21BE7">
      <w:pPr>
        <w:pStyle w:val="af0"/>
        <w:numPr>
          <w:ilvl w:val="0"/>
          <w:numId w:val="19"/>
        </w:numPr>
        <w:rPr>
          <w:bCs/>
          <w:snapToGrid w:val="0"/>
          <w:sz w:val="24"/>
          <w:szCs w:val="24"/>
        </w:rPr>
      </w:pPr>
      <w:bookmarkStart w:id="28" w:name="_Toc251847613"/>
      <w:r w:rsidRPr="006B7B17">
        <w:rPr>
          <w:bCs/>
          <w:snapToGrid w:val="0"/>
          <w:sz w:val="24"/>
          <w:szCs w:val="24"/>
        </w:rPr>
        <w:t>Срок оказания услуг (поставки товара, выполнения рабо</w:t>
      </w:r>
      <w:r w:rsidR="00823BDE">
        <w:rPr>
          <w:bCs/>
          <w:snapToGrid w:val="0"/>
          <w:sz w:val="24"/>
          <w:szCs w:val="24"/>
        </w:rPr>
        <w:t xml:space="preserve">т) – </w:t>
      </w:r>
      <w:proofErr w:type="gramStart"/>
      <w:r w:rsidR="00823BDE">
        <w:rPr>
          <w:bCs/>
          <w:snapToGrid w:val="0"/>
          <w:sz w:val="24"/>
          <w:szCs w:val="24"/>
        </w:rPr>
        <w:t>с даты заключения</w:t>
      </w:r>
      <w:proofErr w:type="gramEnd"/>
      <w:r w:rsidR="00823BDE">
        <w:rPr>
          <w:bCs/>
          <w:snapToGrid w:val="0"/>
          <w:sz w:val="24"/>
          <w:szCs w:val="24"/>
        </w:rPr>
        <w:t xml:space="preserve"> договора сроком на 1 год</w:t>
      </w:r>
      <w:r w:rsidRPr="006B7B17">
        <w:rPr>
          <w:bCs/>
          <w:snapToGrid w:val="0"/>
          <w:sz w:val="24"/>
          <w:szCs w:val="24"/>
        </w:rPr>
        <w:t xml:space="preserve"> с возможностью пролонгации договора.</w:t>
      </w:r>
    </w:p>
    <w:p w:rsidR="006B7B17" w:rsidRDefault="006B7B17" w:rsidP="00D21BE7">
      <w:pPr>
        <w:pStyle w:val="af0"/>
        <w:numPr>
          <w:ilvl w:val="0"/>
          <w:numId w:val="19"/>
        </w:numPr>
        <w:rPr>
          <w:bCs/>
          <w:snapToGrid w:val="0"/>
          <w:sz w:val="24"/>
          <w:szCs w:val="24"/>
        </w:rPr>
      </w:pPr>
      <w:r>
        <w:rPr>
          <w:bCs/>
          <w:snapToGrid w:val="0"/>
          <w:sz w:val="24"/>
          <w:szCs w:val="24"/>
        </w:rPr>
        <w:t xml:space="preserve">Поставка </w:t>
      </w:r>
      <w:proofErr w:type="gramStart"/>
      <w:r>
        <w:rPr>
          <w:bCs/>
          <w:snapToGrid w:val="0"/>
          <w:sz w:val="24"/>
          <w:szCs w:val="24"/>
        </w:rPr>
        <w:t>пропан-бутана</w:t>
      </w:r>
      <w:proofErr w:type="gramEnd"/>
      <w:r w:rsidR="00902AA8">
        <w:rPr>
          <w:bCs/>
          <w:snapToGrid w:val="0"/>
          <w:sz w:val="24"/>
          <w:szCs w:val="24"/>
        </w:rPr>
        <w:t xml:space="preserve"> в баллонах 50л</w:t>
      </w:r>
      <w:r>
        <w:rPr>
          <w:bCs/>
          <w:snapToGrid w:val="0"/>
          <w:sz w:val="24"/>
          <w:szCs w:val="24"/>
        </w:rPr>
        <w:t xml:space="preserve"> производится по заявке заказчика в срок не позднее 24 часов с момента получения заявки.</w:t>
      </w:r>
    </w:p>
    <w:p w:rsidR="006B7B17" w:rsidRDefault="006B7B17" w:rsidP="00D21BE7">
      <w:pPr>
        <w:pStyle w:val="af0"/>
        <w:numPr>
          <w:ilvl w:val="0"/>
          <w:numId w:val="19"/>
        </w:numPr>
        <w:rPr>
          <w:bCs/>
          <w:snapToGrid w:val="0"/>
          <w:sz w:val="24"/>
          <w:szCs w:val="24"/>
        </w:rPr>
      </w:pPr>
      <w:r>
        <w:rPr>
          <w:bCs/>
          <w:snapToGrid w:val="0"/>
          <w:sz w:val="24"/>
          <w:szCs w:val="24"/>
        </w:rPr>
        <w:t xml:space="preserve">Поставка </w:t>
      </w:r>
      <w:proofErr w:type="gramStart"/>
      <w:r>
        <w:rPr>
          <w:bCs/>
          <w:snapToGrid w:val="0"/>
          <w:sz w:val="24"/>
          <w:szCs w:val="24"/>
        </w:rPr>
        <w:t>пропан-бутана</w:t>
      </w:r>
      <w:proofErr w:type="gramEnd"/>
      <w:r w:rsidR="00902AA8">
        <w:rPr>
          <w:bCs/>
          <w:snapToGrid w:val="0"/>
          <w:sz w:val="24"/>
          <w:szCs w:val="24"/>
        </w:rPr>
        <w:t xml:space="preserve"> в баллонах 50л</w:t>
      </w:r>
      <w:r>
        <w:rPr>
          <w:bCs/>
          <w:snapToGrid w:val="0"/>
          <w:sz w:val="24"/>
          <w:szCs w:val="24"/>
        </w:rPr>
        <w:t xml:space="preserve"> производится силами и за счет поставщика транспортом, предназначенным для перевозки такого рода продукции.</w:t>
      </w:r>
    </w:p>
    <w:p w:rsidR="00347B6F" w:rsidRPr="00347B6F" w:rsidRDefault="00347B6F" w:rsidP="00347B6F">
      <w:pPr>
        <w:pStyle w:val="af0"/>
        <w:numPr>
          <w:ilvl w:val="0"/>
          <w:numId w:val="19"/>
        </w:numPr>
        <w:rPr>
          <w:bCs/>
          <w:snapToGrid w:val="0"/>
          <w:sz w:val="24"/>
          <w:szCs w:val="24"/>
        </w:rPr>
      </w:pPr>
      <w:r w:rsidRPr="00347B6F">
        <w:rPr>
          <w:bCs/>
          <w:snapToGrid w:val="0"/>
          <w:sz w:val="24"/>
          <w:szCs w:val="24"/>
        </w:rPr>
        <w:t xml:space="preserve">Адреса поставки: </w:t>
      </w:r>
    </w:p>
    <w:p w:rsidR="00347B6F" w:rsidRPr="00347B6F" w:rsidRDefault="00347B6F" w:rsidP="00D56C1C">
      <w:pPr>
        <w:pStyle w:val="af0"/>
        <w:ind w:left="927" w:firstLine="0"/>
        <w:rPr>
          <w:bCs/>
          <w:snapToGrid w:val="0"/>
          <w:sz w:val="24"/>
          <w:szCs w:val="24"/>
        </w:rPr>
      </w:pPr>
      <w:r>
        <w:rPr>
          <w:bCs/>
          <w:snapToGrid w:val="0"/>
          <w:sz w:val="24"/>
          <w:szCs w:val="24"/>
        </w:rPr>
        <w:t>124460, г. Москва</w:t>
      </w:r>
      <w:r w:rsidRPr="00347B6F">
        <w:rPr>
          <w:bCs/>
          <w:snapToGrid w:val="0"/>
          <w:sz w:val="24"/>
          <w:szCs w:val="24"/>
        </w:rPr>
        <w:t>, г. Зеленоград, Проспект генерала Алексеева дом 5;</w:t>
      </w:r>
    </w:p>
    <w:p w:rsidR="00347B6F" w:rsidRPr="00347B6F" w:rsidRDefault="00347B6F" w:rsidP="00D56C1C">
      <w:pPr>
        <w:pStyle w:val="af0"/>
        <w:ind w:left="927" w:firstLine="0"/>
        <w:rPr>
          <w:bCs/>
          <w:snapToGrid w:val="0"/>
          <w:sz w:val="24"/>
          <w:szCs w:val="24"/>
        </w:rPr>
      </w:pPr>
      <w:r>
        <w:rPr>
          <w:bCs/>
          <w:snapToGrid w:val="0"/>
          <w:sz w:val="24"/>
          <w:szCs w:val="24"/>
        </w:rPr>
        <w:t>124460,</w:t>
      </w:r>
      <w:r w:rsidRPr="00347B6F">
        <w:rPr>
          <w:bCs/>
          <w:snapToGrid w:val="0"/>
          <w:sz w:val="24"/>
          <w:szCs w:val="24"/>
        </w:rPr>
        <w:t xml:space="preserve"> г.</w:t>
      </w:r>
      <w:r>
        <w:rPr>
          <w:bCs/>
          <w:snapToGrid w:val="0"/>
          <w:sz w:val="24"/>
          <w:szCs w:val="24"/>
        </w:rPr>
        <w:t xml:space="preserve"> </w:t>
      </w:r>
      <w:r w:rsidRPr="00347B6F">
        <w:rPr>
          <w:bCs/>
          <w:snapToGrid w:val="0"/>
          <w:sz w:val="24"/>
          <w:szCs w:val="24"/>
        </w:rPr>
        <w:t>Москва, г.</w:t>
      </w:r>
      <w:r>
        <w:rPr>
          <w:bCs/>
          <w:snapToGrid w:val="0"/>
          <w:sz w:val="24"/>
          <w:szCs w:val="24"/>
        </w:rPr>
        <w:t xml:space="preserve"> </w:t>
      </w:r>
      <w:r w:rsidRPr="00347B6F">
        <w:rPr>
          <w:bCs/>
          <w:snapToGrid w:val="0"/>
          <w:sz w:val="24"/>
          <w:szCs w:val="24"/>
        </w:rPr>
        <w:t xml:space="preserve">Зеленоград, Проспект генерала Алексеева, владение 42. </w:t>
      </w:r>
    </w:p>
    <w:p w:rsidR="00347B6F" w:rsidRPr="00347B6F" w:rsidRDefault="00347B6F" w:rsidP="00D56C1C">
      <w:pPr>
        <w:pStyle w:val="af0"/>
        <w:ind w:left="927" w:firstLine="0"/>
        <w:rPr>
          <w:bCs/>
          <w:snapToGrid w:val="0"/>
          <w:sz w:val="24"/>
          <w:szCs w:val="24"/>
        </w:rPr>
      </w:pPr>
      <w:r w:rsidRPr="00347B6F">
        <w:rPr>
          <w:bCs/>
          <w:snapToGrid w:val="0"/>
          <w:sz w:val="24"/>
          <w:szCs w:val="24"/>
        </w:rPr>
        <w:t>Адрес поставки каждой партии товара указывается в Заявке.</w:t>
      </w:r>
    </w:p>
    <w:p w:rsidR="00347B6F" w:rsidRPr="00347B6F" w:rsidRDefault="00347B6F" w:rsidP="00347B6F">
      <w:pPr>
        <w:pStyle w:val="af0"/>
        <w:numPr>
          <w:ilvl w:val="0"/>
          <w:numId w:val="19"/>
        </w:numPr>
        <w:rPr>
          <w:bCs/>
          <w:snapToGrid w:val="0"/>
          <w:sz w:val="24"/>
          <w:szCs w:val="24"/>
        </w:rPr>
      </w:pPr>
      <w:r w:rsidRPr="00347B6F">
        <w:rPr>
          <w:bCs/>
          <w:snapToGrid w:val="0"/>
          <w:sz w:val="24"/>
          <w:szCs w:val="24"/>
        </w:rPr>
        <w:t>Условия оплаты предлагает Поставщик. Уменьшение размера авансового платежа является  преимуществом при выборе Поставщика (Форма №4).</w:t>
      </w:r>
    </w:p>
    <w:p w:rsidR="00347B6F" w:rsidRPr="00347B6F" w:rsidRDefault="00347B6F" w:rsidP="00D56C1C">
      <w:pPr>
        <w:pStyle w:val="af0"/>
        <w:ind w:left="927" w:firstLine="0"/>
        <w:rPr>
          <w:bCs/>
          <w:snapToGrid w:val="0"/>
          <w:sz w:val="24"/>
          <w:szCs w:val="24"/>
        </w:rPr>
      </w:pPr>
    </w:p>
    <w:p w:rsidR="004251F5" w:rsidRDefault="004251F5" w:rsidP="004251F5">
      <w:pPr>
        <w:tabs>
          <w:tab w:val="num" w:pos="0"/>
        </w:tabs>
        <w:spacing w:line="240" w:lineRule="auto"/>
        <w:rPr>
          <w:sz w:val="24"/>
          <w:szCs w:val="24"/>
        </w:rPr>
      </w:pPr>
    </w:p>
    <w:p w:rsidR="004251F5" w:rsidRPr="004251F5" w:rsidRDefault="004251F5" w:rsidP="004251F5">
      <w:pPr>
        <w:tabs>
          <w:tab w:val="num" w:pos="0"/>
        </w:tabs>
        <w:spacing w:line="240" w:lineRule="auto"/>
        <w:rPr>
          <w:sz w:val="24"/>
          <w:szCs w:val="24"/>
        </w:rPr>
      </w:pPr>
      <w:r w:rsidRPr="006A66F6">
        <w:rPr>
          <w:sz w:val="24"/>
          <w:szCs w:val="24"/>
        </w:rPr>
        <w:t>Предложения</w:t>
      </w:r>
      <w:r w:rsidRPr="006A66F6">
        <w:rPr>
          <w:b/>
          <w:sz w:val="24"/>
          <w:szCs w:val="24"/>
        </w:rPr>
        <w:t xml:space="preserve"> </w:t>
      </w:r>
      <w:r w:rsidRPr="006A66F6">
        <w:rPr>
          <w:sz w:val="24"/>
          <w:szCs w:val="24"/>
        </w:rPr>
        <w:t>Участников должны быть оформлены в соответствии с Формами, приведенными в разделе 4 настоящей документации</w:t>
      </w:r>
    </w:p>
    <w:p w:rsidR="004251F5" w:rsidRDefault="004251F5" w:rsidP="00792799">
      <w:pPr>
        <w:shd w:val="clear" w:color="auto" w:fill="FFFFFF"/>
        <w:spacing w:line="240" w:lineRule="auto"/>
        <w:ind w:firstLine="0"/>
        <w:rPr>
          <w:sz w:val="24"/>
          <w:szCs w:val="24"/>
          <w:u w:val="single"/>
        </w:rPr>
      </w:pPr>
    </w:p>
    <w:p w:rsidR="005A3465" w:rsidRPr="005A3465" w:rsidRDefault="005A3465" w:rsidP="005A3465">
      <w:pPr>
        <w:shd w:val="clear" w:color="auto" w:fill="FFFFFF"/>
        <w:spacing w:line="240" w:lineRule="auto"/>
        <w:ind w:firstLine="0"/>
        <w:rPr>
          <w:b/>
          <w:sz w:val="24"/>
          <w:szCs w:val="24"/>
          <w:u w:val="single"/>
        </w:rPr>
      </w:pPr>
      <w:r w:rsidRPr="005A3465">
        <w:rPr>
          <w:b/>
          <w:sz w:val="24"/>
          <w:szCs w:val="24"/>
          <w:u w:val="single"/>
        </w:rPr>
        <w:t>Обязательные условия:</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Поставки должны сопровождаться всеми необходимыми товарно-сопроводительными документами и разрешениями (лицензиями) на перевозку и осуществление данного вида деятельности, предусмотренными законодательством РФ.</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Поставщик должен иметь право на въезд грузового транспорта на территорию города   Зеленограда.</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Поставщик гарантирует бесперебойную работу в течение всего действия договора, фиксированные цены на весь период поставки товара.</w:t>
      </w:r>
    </w:p>
    <w:p w:rsidR="005A3465" w:rsidRPr="00D56C1C" w:rsidRDefault="005A3465" w:rsidP="00D56C1C">
      <w:pPr>
        <w:pStyle w:val="af0"/>
        <w:numPr>
          <w:ilvl w:val="0"/>
          <w:numId w:val="22"/>
        </w:numPr>
        <w:shd w:val="clear" w:color="auto" w:fill="FFFFFF"/>
        <w:spacing w:line="240" w:lineRule="auto"/>
        <w:rPr>
          <w:sz w:val="24"/>
          <w:szCs w:val="24"/>
        </w:rPr>
      </w:pPr>
      <w:r w:rsidRPr="00D56C1C">
        <w:rPr>
          <w:sz w:val="24"/>
          <w:szCs w:val="24"/>
        </w:rPr>
        <w:t>Увеличение цены на товар, зафиксированной на момент подписания Договора не допускаются.</w:t>
      </w:r>
    </w:p>
    <w:p w:rsidR="00792799" w:rsidRPr="00792799" w:rsidRDefault="00792799" w:rsidP="00792799">
      <w:pPr>
        <w:shd w:val="clear" w:color="auto" w:fill="FFFFFF"/>
        <w:spacing w:line="240" w:lineRule="auto"/>
        <w:ind w:left="284" w:firstLine="0"/>
        <w:rPr>
          <w:sz w:val="16"/>
          <w:szCs w:val="16"/>
        </w:rPr>
      </w:pPr>
    </w:p>
    <w:p w:rsidR="00B300C2" w:rsidRDefault="00792799" w:rsidP="00B300C2">
      <w:pPr>
        <w:pStyle w:val="20"/>
        <w:numPr>
          <w:ilvl w:val="0"/>
          <w:numId w:val="0"/>
        </w:numPr>
        <w:rPr>
          <w:rFonts w:ascii="Times New Roman" w:hAnsi="Times New Roman"/>
          <w:b w:val="0"/>
          <w:sz w:val="24"/>
          <w:szCs w:val="24"/>
        </w:rPr>
      </w:pPr>
      <w:r w:rsidRPr="00B300C2">
        <w:rPr>
          <w:rFonts w:ascii="Times New Roman" w:hAnsi="Times New Roman"/>
          <w:sz w:val="24"/>
          <w:szCs w:val="24"/>
          <w:u w:val="single"/>
        </w:rPr>
        <w:t>Прочие условия</w:t>
      </w:r>
      <w:r w:rsidRPr="00792799">
        <w:rPr>
          <w:sz w:val="24"/>
          <w:szCs w:val="24"/>
          <w:u w:val="single"/>
        </w:rPr>
        <w:t xml:space="preserve"> </w:t>
      </w:r>
    </w:p>
    <w:p w:rsidR="00792799" w:rsidRPr="00D56C1C" w:rsidRDefault="005A3465" w:rsidP="00792799">
      <w:pPr>
        <w:spacing w:before="240" w:after="120" w:line="240" w:lineRule="auto"/>
        <w:ind w:firstLine="0"/>
        <w:jc w:val="left"/>
        <w:rPr>
          <w:sz w:val="24"/>
          <w:szCs w:val="24"/>
          <w:u w:val="single"/>
        </w:rPr>
      </w:pPr>
      <w:r w:rsidRPr="00D56C1C">
        <w:rPr>
          <w:sz w:val="24"/>
          <w:szCs w:val="24"/>
        </w:rPr>
        <w:t xml:space="preserve">1. Требования по сроку гарантий качества на товар: поставщик гарантирует качество поставляемого товара, его соответствие требованиям Технического задания в </w:t>
      </w:r>
      <w:proofErr w:type="gramStart"/>
      <w:r w:rsidRPr="00D56C1C">
        <w:rPr>
          <w:sz w:val="24"/>
          <w:szCs w:val="24"/>
        </w:rPr>
        <w:t>сроки, предусмотренные Техническим заданием и несет</w:t>
      </w:r>
      <w:proofErr w:type="gramEnd"/>
      <w:r w:rsidRPr="00D56C1C">
        <w:rPr>
          <w:sz w:val="24"/>
          <w:szCs w:val="24"/>
        </w:rPr>
        <w:t xml:space="preserve"> все штрафы и риски за нарушение сроков поставки товара, поставку некачественного товара и </w:t>
      </w:r>
      <w:proofErr w:type="spellStart"/>
      <w:r w:rsidRPr="00D56C1C">
        <w:rPr>
          <w:sz w:val="24"/>
          <w:szCs w:val="24"/>
        </w:rPr>
        <w:t>непредоставление</w:t>
      </w:r>
      <w:proofErr w:type="spellEnd"/>
      <w:r w:rsidRPr="00D56C1C">
        <w:rPr>
          <w:sz w:val="24"/>
          <w:szCs w:val="24"/>
        </w:rPr>
        <w:t xml:space="preserve"> надлежащим образом оформленных сопроводительных и отгрузочных  документов.</w:t>
      </w:r>
    </w:p>
    <w:bookmarkEnd w:id="28"/>
    <w:p w:rsidR="00197923" w:rsidRPr="006A66F6" w:rsidRDefault="00197923" w:rsidP="00E61DF3">
      <w:pPr>
        <w:tabs>
          <w:tab w:val="num" w:pos="0"/>
        </w:tabs>
        <w:spacing w:line="240" w:lineRule="auto"/>
        <w:ind w:firstLine="0"/>
        <w:rPr>
          <w:sz w:val="24"/>
          <w:szCs w:val="24"/>
        </w:rPr>
      </w:pPr>
    </w:p>
    <w:p w:rsidR="00E61DF3" w:rsidRDefault="004251F5" w:rsidP="004251F5">
      <w:pPr>
        <w:spacing w:line="240" w:lineRule="auto"/>
        <w:ind w:firstLine="0"/>
        <w:rPr>
          <w:b/>
          <w:sz w:val="24"/>
          <w:szCs w:val="24"/>
        </w:rPr>
      </w:pP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bookmarkEnd w:id="26"/>
      <w:r>
        <w:rPr>
          <w:b/>
          <w:sz w:val="24"/>
          <w:szCs w:val="24"/>
        </w:rPr>
        <w:t>3.</w:t>
      </w:r>
      <w:r w:rsidR="00E61DF3" w:rsidRPr="004251F5">
        <w:rPr>
          <w:b/>
          <w:sz w:val="24"/>
          <w:szCs w:val="24"/>
        </w:rPr>
        <w:t>Требования к Участникам и документы, подлежащие предоставлению</w:t>
      </w:r>
      <w:bookmarkEnd w:id="29"/>
    </w:p>
    <w:p w:rsidR="004251F5" w:rsidRPr="004251F5" w:rsidRDefault="004251F5" w:rsidP="004251F5">
      <w:pPr>
        <w:spacing w:line="240" w:lineRule="auto"/>
        <w:ind w:firstLine="0"/>
        <w:rPr>
          <w:b/>
          <w:sz w:val="24"/>
          <w:szCs w:val="24"/>
        </w:rPr>
      </w:pPr>
    </w:p>
    <w:p w:rsidR="00E61DF3" w:rsidRPr="006A66F6" w:rsidRDefault="00E61DF3" w:rsidP="00D56C1C">
      <w:pPr>
        <w:pStyle w:val="20"/>
        <w:numPr>
          <w:ilvl w:val="1"/>
          <w:numId w:val="23"/>
        </w:numPr>
        <w:spacing w:before="0"/>
        <w:jc w:val="both"/>
        <w:rPr>
          <w:rFonts w:ascii="Times New Roman" w:hAnsi="Times New Roman"/>
          <w:sz w:val="24"/>
          <w:szCs w:val="24"/>
        </w:rPr>
      </w:pPr>
      <w:bookmarkStart w:id="36" w:name="_Toc251847615"/>
      <w:bookmarkStart w:id="37" w:name="_Ref93088240"/>
      <w:bookmarkStart w:id="38" w:name="_Toc189545078"/>
      <w:r w:rsidRPr="006A66F6">
        <w:rPr>
          <w:rFonts w:ascii="Times New Roman" w:hAnsi="Times New Roman"/>
          <w:sz w:val="24"/>
          <w:szCs w:val="24"/>
        </w:rPr>
        <w:t>Требования к Участникам</w:t>
      </w:r>
      <w:bookmarkEnd w:id="36"/>
      <w:r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7"/>
      <w:bookmarkEnd w:id="38"/>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w:t>
      </w:r>
      <w:r w:rsidR="00197923" w:rsidRPr="00197923">
        <w:rPr>
          <w:sz w:val="24"/>
          <w:szCs w:val="24"/>
        </w:rPr>
        <w:lastRenderedPageBreak/>
        <w:t xml:space="preserve">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3742FF">
        <w:rPr>
          <w:sz w:val="24"/>
          <w:szCs w:val="24"/>
        </w:rPr>
        <w:t>2</w:t>
      </w:r>
      <w:r w:rsidRPr="00197923">
        <w:rPr>
          <w:sz w:val="24"/>
          <w:szCs w:val="24"/>
        </w:rPr>
        <w:t xml:space="preserve"> </w:t>
      </w:r>
      <w:r w:rsidR="00197923" w:rsidRPr="00197923">
        <w:rPr>
          <w:sz w:val="24"/>
          <w:szCs w:val="24"/>
        </w:rPr>
        <w:t>(</w:t>
      </w:r>
      <w:r w:rsidR="003742FF">
        <w:rPr>
          <w:sz w:val="24"/>
          <w:szCs w:val="24"/>
        </w:rPr>
        <w:t>двух</w:t>
      </w:r>
      <w:r w:rsidR="00197923">
        <w:rPr>
          <w:sz w:val="24"/>
          <w:szCs w:val="24"/>
        </w:rPr>
        <w:t xml:space="preserve">) </w:t>
      </w:r>
      <w:r w:rsidRPr="006A66F6">
        <w:rPr>
          <w:sz w:val="24"/>
          <w:szCs w:val="24"/>
        </w:rPr>
        <w:t>лет;</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D21BE7">
      <w:pPr>
        <w:pStyle w:val="aa"/>
        <w:numPr>
          <w:ilvl w:val="0"/>
          <w:numId w:val="7"/>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E61DF3" w:rsidRPr="006A66F6" w:rsidRDefault="00E61DF3" w:rsidP="003B4A51">
      <w:pPr>
        <w:pStyle w:val="aa"/>
        <w:tabs>
          <w:tab w:val="clear" w:pos="851"/>
          <w:tab w:val="clear" w:pos="1134"/>
          <w:tab w:val="clear" w:pos="1418"/>
          <w:tab w:val="clear" w:pos="2978"/>
        </w:tabs>
        <w:spacing w:line="240" w:lineRule="auto"/>
        <w:ind w:left="0" w:firstLine="0"/>
        <w:rPr>
          <w:sz w:val="24"/>
          <w:szCs w:val="24"/>
        </w:rPr>
      </w:pPr>
    </w:p>
    <w:p w:rsidR="00E61DF3" w:rsidRDefault="00E61DF3" w:rsidP="00D56C1C">
      <w:pPr>
        <w:pStyle w:val="23"/>
        <w:numPr>
          <w:ilvl w:val="1"/>
          <w:numId w:val="23"/>
        </w:numPr>
        <w:spacing w:before="0" w:after="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251847616"/>
      <w:r w:rsidRPr="006A66F6">
        <w:rPr>
          <w:rFonts w:ascii="Times New Roman" w:hAnsi="Times New Roman"/>
          <w:sz w:val="24"/>
          <w:szCs w:val="24"/>
        </w:rPr>
        <w:t>Требования к документам</w:t>
      </w:r>
      <w:bookmarkEnd w:id="39"/>
      <w:bookmarkEnd w:id="40"/>
      <w:bookmarkEnd w:id="41"/>
      <w:bookmarkEnd w:id="42"/>
      <w:bookmarkEnd w:id="43"/>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заверенные 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учредительных документов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оплате уставного капитала, подписанную руководителем и главным бухгалтеро</w:t>
      </w:r>
      <w:r w:rsidR="004C1FFC">
        <w:rPr>
          <w:sz w:val="24"/>
          <w:szCs w:val="24"/>
        </w:rPr>
        <w:t>м организации</w:t>
      </w:r>
      <w:r w:rsidRPr="006A66F6">
        <w:rPr>
          <w:sz w:val="24"/>
          <w:szCs w:val="24"/>
        </w:rPr>
        <w:t>;</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справку</w:t>
      </w:r>
      <w:r w:rsidR="00AF7F6A" w:rsidRPr="006A66F6">
        <w:rPr>
          <w:sz w:val="24"/>
          <w:szCs w:val="24"/>
        </w:rPr>
        <w:t xml:space="preserve"> (ее скан)</w:t>
      </w:r>
      <w:r w:rsidRPr="006A66F6">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6A66F6" w:rsidRDefault="00E61DF3" w:rsidP="00D21BE7">
      <w:pPr>
        <w:pStyle w:val="aa"/>
        <w:numPr>
          <w:ilvl w:val="0"/>
          <w:numId w:val="13"/>
        </w:numPr>
        <w:tabs>
          <w:tab w:val="clear" w:pos="851"/>
          <w:tab w:val="clear" w:pos="1134"/>
          <w:tab w:val="clear" w:pos="1418"/>
          <w:tab w:val="num" w:pos="0"/>
        </w:tabs>
        <w:spacing w:line="240" w:lineRule="auto"/>
        <w:ind w:left="0" w:firstLine="0"/>
        <w:rPr>
          <w:sz w:val="24"/>
          <w:szCs w:val="24"/>
        </w:rPr>
      </w:pPr>
      <w:r w:rsidRPr="006A66F6">
        <w:rPr>
          <w:sz w:val="24"/>
          <w:szCs w:val="24"/>
        </w:rPr>
        <w:t xml:space="preserve">справку </w:t>
      </w:r>
      <w:r w:rsidR="00AF7F6A" w:rsidRPr="006A66F6">
        <w:rPr>
          <w:sz w:val="24"/>
          <w:szCs w:val="24"/>
        </w:rPr>
        <w:t xml:space="preserve">(ее скан) </w:t>
      </w:r>
      <w:r w:rsidRPr="006A66F6">
        <w:rPr>
          <w:sz w:val="24"/>
          <w:szCs w:val="24"/>
        </w:rPr>
        <w:t xml:space="preserve">о выполнении аналогичных по характеру и объему договоров за </w:t>
      </w:r>
      <w:r w:rsidR="005E7A09">
        <w:rPr>
          <w:sz w:val="24"/>
          <w:szCs w:val="24"/>
        </w:rPr>
        <w:t xml:space="preserve">последние </w:t>
      </w:r>
      <w:r w:rsidR="005E7A09" w:rsidRPr="005E7A09">
        <w:rPr>
          <w:sz w:val="24"/>
          <w:szCs w:val="24"/>
        </w:rPr>
        <w:t>2</w:t>
      </w:r>
      <w:r w:rsidR="001A2292">
        <w:rPr>
          <w:sz w:val="24"/>
          <w:szCs w:val="24"/>
        </w:rPr>
        <w:t xml:space="preserve"> года, </w:t>
      </w:r>
      <w:r w:rsidRPr="006A66F6">
        <w:rPr>
          <w:sz w:val="24"/>
          <w:szCs w:val="24"/>
        </w:rPr>
        <w:t xml:space="preserve"> отзывы заказчиков;</w:t>
      </w:r>
    </w:p>
    <w:p w:rsidR="00E61DF3" w:rsidRDefault="004C1FFC" w:rsidP="00D21BE7">
      <w:pPr>
        <w:pStyle w:val="aa"/>
        <w:numPr>
          <w:ilvl w:val="0"/>
          <w:numId w:val="13"/>
        </w:numPr>
        <w:tabs>
          <w:tab w:val="clear" w:pos="927"/>
          <w:tab w:val="clear" w:pos="1134"/>
          <w:tab w:val="clear" w:pos="1418"/>
          <w:tab w:val="num" w:pos="851"/>
        </w:tabs>
        <w:spacing w:line="240" w:lineRule="auto"/>
        <w:ind w:left="0" w:firstLine="0"/>
        <w:rPr>
          <w:sz w:val="24"/>
          <w:szCs w:val="24"/>
        </w:rPr>
      </w:pPr>
      <w:r w:rsidRPr="004C1FFC">
        <w:rPr>
          <w:sz w:val="24"/>
          <w:szCs w:val="24"/>
        </w:rPr>
        <w:t>иные документы, которые, по 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5A3465" w:rsidRDefault="003742FF" w:rsidP="00D21BE7">
      <w:pPr>
        <w:pStyle w:val="aa"/>
        <w:numPr>
          <w:ilvl w:val="0"/>
          <w:numId w:val="13"/>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r w:rsidR="005A3465">
        <w:rPr>
          <w:sz w:val="24"/>
          <w:szCs w:val="24"/>
        </w:rPr>
        <w:t>;</w:t>
      </w:r>
    </w:p>
    <w:p w:rsidR="003742FF" w:rsidRPr="00D56C1C" w:rsidRDefault="005A3465" w:rsidP="00D56C1C">
      <w:pPr>
        <w:pStyle w:val="af0"/>
        <w:numPr>
          <w:ilvl w:val="0"/>
          <w:numId w:val="13"/>
        </w:numPr>
        <w:rPr>
          <w:sz w:val="24"/>
          <w:szCs w:val="24"/>
        </w:rPr>
      </w:pPr>
      <w:r>
        <w:rPr>
          <w:sz w:val="24"/>
          <w:szCs w:val="24"/>
        </w:rPr>
        <w:t>проект Договора</w:t>
      </w:r>
      <w:r w:rsidRPr="005A3465">
        <w:rPr>
          <w:sz w:val="24"/>
          <w:szCs w:val="24"/>
        </w:rPr>
        <w:t xml:space="preserve"> для согласования Заказчиком</w:t>
      </w: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4422AF" w:rsidRDefault="004251F5" w:rsidP="004251F5">
      <w:pPr>
        <w:pStyle w:val="111"/>
        <w:pageBreakBefore w:val="0"/>
        <w:tabs>
          <w:tab w:val="clear" w:pos="0"/>
        </w:tabs>
        <w:spacing w:before="0" w:after="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30"/>
      <w:bookmarkEnd w:id="31"/>
      <w:bookmarkEnd w:id="32"/>
      <w:bookmarkEnd w:id="33"/>
      <w:bookmarkEnd w:id="34"/>
      <w:bookmarkEnd w:id="35"/>
      <w:r>
        <w:rPr>
          <w:rFonts w:ascii="Times New Roman" w:hAnsi="Times New Roman"/>
          <w:sz w:val="24"/>
          <w:szCs w:val="24"/>
        </w:rPr>
        <w:lastRenderedPageBreak/>
        <w:t>4.</w:t>
      </w:r>
      <w:r w:rsidR="00E61DF3" w:rsidRPr="004422AF">
        <w:rPr>
          <w:rFonts w:ascii="Times New Roman" w:hAnsi="Times New Roman"/>
          <w:sz w:val="24"/>
          <w:szCs w:val="24"/>
        </w:rPr>
        <w:t xml:space="preserve">Подготовка </w:t>
      </w:r>
      <w:bookmarkEnd w:id="44"/>
      <w:bookmarkEnd w:id="45"/>
      <w:bookmarkEnd w:id="46"/>
      <w:bookmarkEnd w:id="47"/>
      <w:bookmarkEnd w:id="48"/>
      <w:r w:rsidR="00E61DF3" w:rsidRPr="004422AF">
        <w:rPr>
          <w:rFonts w:ascii="Times New Roman" w:hAnsi="Times New Roman"/>
          <w:sz w:val="24"/>
          <w:szCs w:val="24"/>
        </w:rPr>
        <w:t>Предложений</w:t>
      </w:r>
      <w:bookmarkEnd w:id="49"/>
      <w:bookmarkEnd w:id="50"/>
    </w:p>
    <w:p w:rsidR="00E61DF3" w:rsidRPr="006A66F6" w:rsidRDefault="00E61DF3" w:rsidP="00D56C1C">
      <w:pPr>
        <w:pStyle w:val="23"/>
        <w:numPr>
          <w:ilvl w:val="1"/>
          <w:numId w:val="22"/>
        </w:numPr>
        <w:spacing w:before="0" w:after="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251847618"/>
      <w:r w:rsidRPr="006A66F6">
        <w:rPr>
          <w:rFonts w:ascii="Times New Roman" w:hAnsi="Times New Roman"/>
          <w:sz w:val="24"/>
          <w:szCs w:val="24"/>
        </w:rPr>
        <w:t xml:space="preserve">Общие требования к </w:t>
      </w:r>
      <w:bookmarkEnd w:id="51"/>
      <w:bookmarkEnd w:id="52"/>
      <w:r w:rsidRPr="006A66F6">
        <w:rPr>
          <w:rFonts w:ascii="Times New Roman" w:hAnsi="Times New Roman"/>
          <w:sz w:val="24"/>
          <w:szCs w:val="24"/>
        </w:rPr>
        <w:t>Предложению</w:t>
      </w:r>
      <w:bookmarkEnd w:id="53"/>
      <w:bookmarkEnd w:id="54"/>
      <w:bookmarkEnd w:id="55"/>
    </w:p>
    <w:p w:rsidR="00E61DF3" w:rsidRPr="006A66F6" w:rsidRDefault="00E61DF3" w:rsidP="00E61DF3">
      <w:pPr>
        <w:tabs>
          <w:tab w:val="num" w:pos="0"/>
        </w:tabs>
        <w:spacing w:line="240" w:lineRule="auto"/>
        <w:ind w:firstLine="0"/>
        <w:rPr>
          <w:sz w:val="24"/>
          <w:szCs w:val="24"/>
        </w:rPr>
      </w:pPr>
      <w:bookmarkStart w:id="56" w:name="_Ref56235235"/>
      <w:r w:rsidRPr="006A66F6">
        <w:rPr>
          <w:sz w:val="24"/>
          <w:szCs w:val="24"/>
        </w:rPr>
        <w:t>4.1.1. Участник должен подготовить Предложение, включающее:</w:t>
      </w:r>
    </w:p>
    <w:p w:rsidR="00E61DF3" w:rsidRPr="006A66F6"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 xml:space="preserve">Письмо о подаче оферты по форме и в соответствии с инструкциями, приведенными в настоящей Документации </w:t>
      </w:r>
      <w:r w:rsidR="00456D25" w:rsidRPr="006A66F6">
        <w:rPr>
          <w:sz w:val="24"/>
          <w:szCs w:val="24"/>
        </w:rPr>
        <w:t>(Форма № 1, п.9</w:t>
      </w:r>
      <w:r w:rsidRPr="006A66F6">
        <w:rPr>
          <w:sz w:val="24"/>
          <w:szCs w:val="24"/>
        </w:rPr>
        <w:t>.1);</w:t>
      </w:r>
    </w:p>
    <w:p w:rsidR="00E61DF3" w:rsidRPr="006A66F6"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6A66F6">
        <w:rPr>
          <w:sz w:val="24"/>
          <w:szCs w:val="24"/>
        </w:rPr>
        <w:t>9</w:t>
      </w:r>
      <w:r w:rsidRPr="006A66F6">
        <w:rPr>
          <w:sz w:val="24"/>
          <w:szCs w:val="24"/>
        </w:rPr>
        <w:t>.2);</w:t>
      </w:r>
    </w:p>
    <w:p w:rsidR="00E61DF3" w:rsidRPr="00677ED9"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 xml:space="preserve">Анкету участника по форме и в соответствии с инструкциями, приведенными в настоящей Документации (Форма № </w:t>
      </w:r>
      <w:r w:rsidR="005A3465">
        <w:rPr>
          <w:sz w:val="24"/>
          <w:szCs w:val="24"/>
        </w:rPr>
        <w:t>3</w:t>
      </w:r>
      <w:r w:rsidRPr="00677ED9">
        <w:rPr>
          <w:sz w:val="24"/>
          <w:szCs w:val="24"/>
        </w:rPr>
        <w:t>, п.</w:t>
      </w:r>
      <w:r w:rsidR="00456D25" w:rsidRPr="00677ED9">
        <w:rPr>
          <w:sz w:val="24"/>
          <w:szCs w:val="24"/>
        </w:rPr>
        <w:t>9</w:t>
      </w:r>
      <w:r w:rsidRPr="00677ED9">
        <w:rPr>
          <w:sz w:val="24"/>
          <w:szCs w:val="24"/>
        </w:rPr>
        <w:t>.</w:t>
      </w:r>
      <w:r w:rsidR="005A3465">
        <w:rPr>
          <w:sz w:val="24"/>
          <w:szCs w:val="24"/>
        </w:rPr>
        <w:t>3</w:t>
      </w:r>
      <w:r w:rsidRPr="00677ED9">
        <w:rPr>
          <w:sz w:val="24"/>
          <w:szCs w:val="24"/>
        </w:rPr>
        <w:t>);</w:t>
      </w:r>
    </w:p>
    <w:p w:rsidR="005A3465" w:rsidRDefault="004B6DBD" w:rsidP="00D56C1C">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77ED9">
        <w:rPr>
          <w:sz w:val="24"/>
          <w:szCs w:val="24"/>
        </w:rPr>
        <w:t xml:space="preserve">Сведения для оценки предложения Участника </w:t>
      </w:r>
      <w:r w:rsidR="000E78A3" w:rsidRPr="00677ED9">
        <w:rPr>
          <w:sz w:val="24"/>
          <w:szCs w:val="24"/>
        </w:rPr>
        <w:t>(</w:t>
      </w:r>
      <w:r w:rsidRPr="00677ED9">
        <w:rPr>
          <w:sz w:val="24"/>
          <w:szCs w:val="24"/>
        </w:rPr>
        <w:t>Форма №</w:t>
      </w:r>
      <w:r w:rsidR="005A3465">
        <w:rPr>
          <w:sz w:val="24"/>
          <w:szCs w:val="24"/>
        </w:rPr>
        <w:t>4</w:t>
      </w:r>
      <w:r w:rsidRPr="00677ED9">
        <w:rPr>
          <w:sz w:val="24"/>
          <w:szCs w:val="24"/>
        </w:rPr>
        <w:t>)</w:t>
      </w:r>
      <w:r w:rsidR="005A3465">
        <w:rPr>
          <w:sz w:val="24"/>
          <w:szCs w:val="24"/>
        </w:rPr>
        <w:t xml:space="preserve"> </w:t>
      </w:r>
    </w:p>
    <w:p w:rsidR="005A3465" w:rsidRPr="005A3465" w:rsidRDefault="005A3465" w:rsidP="00D56C1C">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5A3465">
        <w:rPr>
          <w:sz w:val="24"/>
          <w:szCs w:val="24"/>
        </w:rPr>
        <w:t xml:space="preserve">Проект </w:t>
      </w:r>
      <w:r>
        <w:rPr>
          <w:sz w:val="24"/>
          <w:szCs w:val="24"/>
        </w:rPr>
        <w:t xml:space="preserve">  </w:t>
      </w:r>
      <w:r w:rsidRPr="005A3465">
        <w:rPr>
          <w:sz w:val="24"/>
          <w:szCs w:val="24"/>
        </w:rPr>
        <w:t>Договора на согласование Заказчиком</w:t>
      </w:r>
    </w:p>
    <w:p w:rsidR="000E78A3" w:rsidRPr="00677ED9" w:rsidRDefault="000E78A3" w:rsidP="00D21BE7">
      <w:pPr>
        <w:pStyle w:val="aa"/>
        <w:numPr>
          <w:ilvl w:val="3"/>
          <w:numId w:val="6"/>
        </w:numPr>
        <w:tabs>
          <w:tab w:val="clear" w:pos="851"/>
          <w:tab w:val="clear" w:pos="1134"/>
          <w:tab w:val="clear" w:pos="1418"/>
          <w:tab w:val="clear" w:pos="1794"/>
          <w:tab w:val="num" w:pos="0"/>
        </w:tabs>
        <w:spacing w:line="240" w:lineRule="auto"/>
        <w:ind w:left="851" w:hanging="851"/>
        <w:rPr>
          <w:sz w:val="24"/>
          <w:szCs w:val="24"/>
        </w:rPr>
      </w:pPr>
      <w:r w:rsidRPr="00677ED9">
        <w:rPr>
          <w:sz w:val="24"/>
          <w:szCs w:val="24"/>
        </w:rPr>
        <w:t xml:space="preserve"> Иные сведения, характеризующие используемые  материалы,  квалификацию и   способ выполнения работ</w:t>
      </w:r>
    </w:p>
    <w:p w:rsidR="00E61DF3" w:rsidRDefault="00E61DF3" w:rsidP="00D21BE7">
      <w:pPr>
        <w:pStyle w:val="aa"/>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6"/>
    </w:p>
    <w:p w:rsidR="00F74F4B" w:rsidRDefault="00F74F4B" w:rsidP="00D21BE7">
      <w:pPr>
        <w:pStyle w:val="aa"/>
        <w:numPr>
          <w:ilvl w:val="3"/>
          <w:numId w:val="6"/>
        </w:numPr>
        <w:tabs>
          <w:tab w:val="clear" w:pos="851"/>
          <w:tab w:val="clear" w:pos="1134"/>
          <w:tab w:val="clear" w:pos="1418"/>
          <w:tab w:val="clear" w:pos="1794"/>
          <w:tab w:val="num" w:pos="3087"/>
        </w:tabs>
        <w:spacing w:line="240" w:lineRule="auto"/>
        <w:ind w:left="0" w:firstLine="0"/>
        <w:rPr>
          <w:sz w:val="24"/>
          <w:szCs w:val="24"/>
        </w:rPr>
      </w:pPr>
      <w:r>
        <w:rPr>
          <w:sz w:val="24"/>
          <w:szCs w:val="24"/>
        </w:rPr>
        <w:t xml:space="preserve">Документы, подтверждающие </w:t>
      </w:r>
      <w:r w:rsidRPr="00F74F4B">
        <w:rPr>
          <w:sz w:val="24"/>
          <w:szCs w:val="24"/>
        </w:rPr>
        <w:t>разрешение на освидетельствование газовых баллонов</w:t>
      </w:r>
      <w:r>
        <w:rPr>
          <w:sz w:val="24"/>
          <w:szCs w:val="24"/>
        </w:rPr>
        <w:t xml:space="preserve">, </w:t>
      </w:r>
      <w:r w:rsidRPr="00F74F4B">
        <w:rPr>
          <w:sz w:val="24"/>
          <w:szCs w:val="24"/>
        </w:rPr>
        <w:t>лицензирование работ, выполняемых в составе «Эксплуатации взрывопожароопасных производственных объектов</w:t>
      </w:r>
      <w:r>
        <w:rPr>
          <w:sz w:val="24"/>
          <w:szCs w:val="24"/>
        </w:rPr>
        <w:t>»</w:t>
      </w:r>
      <w:r w:rsidR="00902AA8">
        <w:rPr>
          <w:sz w:val="24"/>
          <w:szCs w:val="24"/>
        </w:rPr>
        <w:t>.</w:t>
      </w:r>
    </w:p>
    <w:p w:rsidR="00E61DF3" w:rsidRPr="006A66F6" w:rsidRDefault="00E61DF3" w:rsidP="00E61DF3">
      <w:pPr>
        <w:tabs>
          <w:tab w:val="num" w:pos="0"/>
        </w:tabs>
        <w:spacing w:line="240" w:lineRule="auto"/>
        <w:ind w:firstLine="0"/>
        <w:rPr>
          <w:sz w:val="24"/>
          <w:szCs w:val="24"/>
        </w:rPr>
      </w:pPr>
      <w:bookmarkStart w:id="57" w:name="_Ref56240821"/>
      <w:r w:rsidRPr="006A66F6">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6A66F6" w:rsidRDefault="00E61DF3" w:rsidP="00E61DF3">
      <w:pPr>
        <w:tabs>
          <w:tab w:val="num" w:pos="0"/>
        </w:tabs>
        <w:spacing w:line="240" w:lineRule="auto"/>
        <w:ind w:firstLine="0"/>
        <w:rPr>
          <w:sz w:val="24"/>
          <w:szCs w:val="24"/>
        </w:rPr>
      </w:pPr>
      <w:bookmarkStart w:id="58" w:name="_Ref55279015"/>
      <w:bookmarkStart w:id="59"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8"/>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59"/>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60"/>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6A66F6">
        <w:rPr>
          <w:rFonts w:ascii="Times New Roman" w:hAnsi="Times New Roman"/>
          <w:sz w:val="24"/>
          <w:szCs w:val="24"/>
        </w:rPr>
        <w:t xml:space="preserve">Требования к языку </w:t>
      </w:r>
      <w:bookmarkEnd w:id="64"/>
      <w:r w:rsidRPr="006A66F6">
        <w:rPr>
          <w:rFonts w:ascii="Times New Roman" w:hAnsi="Times New Roman"/>
          <w:sz w:val="24"/>
          <w:szCs w:val="24"/>
        </w:rPr>
        <w:t>Предложения</w:t>
      </w:r>
      <w:bookmarkEnd w:id="65"/>
      <w:bookmarkEnd w:id="66"/>
      <w:bookmarkEnd w:id="67"/>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8"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69" w:name="_Hlt40850038"/>
      <w:bookmarkEnd w:id="69"/>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6A66F6">
        <w:rPr>
          <w:rFonts w:ascii="Times New Roman" w:hAnsi="Times New Roman"/>
          <w:sz w:val="24"/>
          <w:szCs w:val="24"/>
        </w:rPr>
        <w:lastRenderedPageBreak/>
        <w:t xml:space="preserve">Разъяснение </w:t>
      </w:r>
      <w:bookmarkEnd w:id="70"/>
      <w:r w:rsidRPr="006A66F6">
        <w:rPr>
          <w:rFonts w:ascii="Times New Roman" w:hAnsi="Times New Roman"/>
          <w:sz w:val="24"/>
          <w:szCs w:val="24"/>
        </w:rPr>
        <w:t>закупочной Документации</w:t>
      </w:r>
      <w:bookmarkEnd w:id="71"/>
      <w:bookmarkEnd w:id="72"/>
      <w:bookmarkEnd w:id="73"/>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6A66F6">
        <w:rPr>
          <w:rFonts w:ascii="Times New Roman" w:hAnsi="Times New Roman"/>
          <w:sz w:val="24"/>
          <w:szCs w:val="24"/>
        </w:rPr>
        <w:t xml:space="preserve">Продление срока окончания приема </w:t>
      </w:r>
      <w:bookmarkEnd w:id="74"/>
      <w:bookmarkEnd w:id="75"/>
      <w:r w:rsidRPr="006A66F6">
        <w:rPr>
          <w:rFonts w:ascii="Times New Roman" w:hAnsi="Times New Roman"/>
          <w:sz w:val="24"/>
          <w:szCs w:val="24"/>
        </w:rPr>
        <w:t>Предложений</w:t>
      </w:r>
      <w:bookmarkEnd w:id="76"/>
      <w:bookmarkEnd w:id="77"/>
      <w:bookmarkEnd w:id="78"/>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6A66F6" w:rsidRDefault="00E61DF3" w:rsidP="00E61DF3">
      <w:pPr>
        <w:tabs>
          <w:tab w:val="num" w:pos="0"/>
        </w:tabs>
        <w:spacing w:line="240" w:lineRule="auto"/>
        <w:ind w:firstLine="0"/>
        <w:rPr>
          <w:b/>
          <w:sz w:val="24"/>
          <w:szCs w:val="24"/>
        </w:rPr>
      </w:pPr>
    </w:p>
    <w:p w:rsidR="00E61DF3" w:rsidRPr="00D56C1C" w:rsidRDefault="00E61DF3" w:rsidP="00D56C1C">
      <w:pPr>
        <w:pStyle w:val="111"/>
        <w:pageBreakBefore w:val="0"/>
        <w:numPr>
          <w:ilvl w:val="0"/>
          <w:numId w:val="22"/>
        </w:numPr>
        <w:spacing w:before="0" w:after="0"/>
        <w:ind w:left="0" w:firstLine="0"/>
        <w:rPr>
          <w:rFonts w:ascii="Times New Roman" w:hAnsi="Times New Roman"/>
          <w:sz w:val="24"/>
          <w:szCs w:val="24"/>
        </w:rPr>
      </w:pPr>
      <w:bookmarkStart w:id="80" w:name="_Toc251847622"/>
      <w:r w:rsidRPr="00D56C1C">
        <w:rPr>
          <w:rFonts w:ascii="Times New Roman" w:hAnsi="Times New Roman"/>
          <w:sz w:val="24"/>
          <w:szCs w:val="24"/>
        </w:rPr>
        <w:t>Подача предложений и их прием</w:t>
      </w:r>
      <w:bookmarkEnd w:id="80"/>
    </w:p>
    <w:p w:rsidR="00A477F5" w:rsidRPr="00C2150A" w:rsidRDefault="00E52D78" w:rsidP="00A477F5">
      <w:pPr>
        <w:pStyle w:val="ab"/>
        <w:tabs>
          <w:tab w:val="clear" w:pos="1134"/>
          <w:tab w:val="num" w:pos="0"/>
        </w:tabs>
        <w:spacing w:line="240" w:lineRule="auto"/>
        <w:ind w:left="0" w:firstLine="0"/>
        <w:rPr>
          <w:b/>
          <w:sz w:val="24"/>
          <w:szCs w:val="24"/>
        </w:rPr>
      </w:pPr>
      <w:bookmarkStart w:id="81" w:name="_Ref56221287"/>
      <w:r w:rsidRPr="00C2150A">
        <w:rPr>
          <w:sz w:val="24"/>
          <w:szCs w:val="24"/>
        </w:rPr>
        <w:t>Участники подают свои предложения через ЭТП, официальную электронную почту или запечатывают во внешний конверт с оригиналом Предложения</w:t>
      </w:r>
      <w:r w:rsidR="00DA3E36" w:rsidRPr="00C2150A">
        <w:rPr>
          <w:sz w:val="24"/>
          <w:szCs w:val="24"/>
        </w:rPr>
        <w:t xml:space="preserve"> и обеспечивают доставку</w:t>
      </w:r>
      <w:r w:rsidRPr="00C2150A">
        <w:rPr>
          <w:sz w:val="24"/>
          <w:szCs w:val="24"/>
        </w:rPr>
        <w:t xml:space="preserve"> </w:t>
      </w:r>
      <w:r w:rsidR="00A477F5" w:rsidRPr="00C2150A">
        <w:rPr>
          <w:sz w:val="24"/>
          <w:szCs w:val="24"/>
        </w:rPr>
        <w:t>по месту нахождения Организатора:</w:t>
      </w:r>
      <w:r w:rsidR="002F2CDB" w:rsidRPr="00C2150A">
        <w:rPr>
          <w:b/>
          <w:sz w:val="24"/>
          <w:szCs w:val="24"/>
        </w:rPr>
        <w:t>124460, г. Москва, г. Зеленоград, проезд 4801, дом 7 стр.1</w:t>
      </w:r>
      <w:r w:rsidR="00A477F5" w:rsidRPr="00C2150A">
        <w:rPr>
          <w:b/>
          <w:sz w:val="24"/>
          <w:szCs w:val="24"/>
        </w:rPr>
        <w:t xml:space="preserve">.  </w:t>
      </w:r>
    </w:p>
    <w:p w:rsidR="00A477F5" w:rsidRPr="00C2150A" w:rsidRDefault="00A477F5" w:rsidP="00A477F5">
      <w:pPr>
        <w:pStyle w:val="ab"/>
        <w:tabs>
          <w:tab w:val="clear" w:pos="1134"/>
          <w:tab w:val="num" w:pos="0"/>
        </w:tabs>
        <w:spacing w:line="240" w:lineRule="auto"/>
        <w:ind w:left="0" w:firstLine="0"/>
        <w:rPr>
          <w:sz w:val="24"/>
          <w:szCs w:val="24"/>
        </w:rPr>
      </w:pPr>
      <w:r w:rsidRPr="00C2150A">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1"/>
    </w:p>
    <w:p w:rsidR="00A477F5" w:rsidRPr="006A66F6" w:rsidRDefault="00A477F5" w:rsidP="00A477F5">
      <w:pPr>
        <w:pStyle w:val="ab"/>
        <w:tabs>
          <w:tab w:val="clear" w:pos="1134"/>
          <w:tab w:val="num" w:pos="0"/>
        </w:tabs>
        <w:spacing w:line="240" w:lineRule="auto"/>
        <w:ind w:left="0" w:firstLine="0"/>
        <w:rPr>
          <w:sz w:val="24"/>
          <w:szCs w:val="24"/>
        </w:rPr>
      </w:pPr>
      <w:r w:rsidRPr="00C2150A">
        <w:rPr>
          <w:sz w:val="24"/>
          <w:szCs w:val="24"/>
        </w:rPr>
        <w:t>Организатор выдает расписку лицу, доставившему конве</w:t>
      </w:r>
      <w:proofErr w:type="gramStart"/>
      <w:r w:rsidRPr="00C2150A">
        <w:rPr>
          <w:sz w:val="24"/>
          <w:szCs w:val="24"/>
        </w:rPr>
        <w:t>рт с Пр</w:t>
      </w:r>
      <w:proofErr w:type="gramEnd"/>
      <w:r w:rsidRPr="00C2150A">
        <w:rPr>
          <w:sz w:val="24"/>
          <w:szCs w:val="24"/>
        </w:rPr>
        <w:t>едложением, о его</w:t>
      </w:r>
      <w:r w:rsidRPr="006A66F6">
        <w:rPr>
          <w:sz w:val="24"/>
          <w:szCs w:val="24"/>
        </w:rPr>
        <w:t xml:space="preserve">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 xml:space="preserve">НЕ ВСКРЫВАТЬ ДО «__»_______201_г.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201   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b"/>
        <w:tabs>
          <w:tab w:val="clear" w:pos="1134"/>
          <w:tab w:val="num" w:pos="0"/>
          <w:tab w:val="num" w:pos="1590"/>
        </w:tabs>
        <w:spacing w:line="240" w:lineRule="auto"/>
        <w:ind w:left="0" w:firstLine="0"/>
        <w:rPr>
          <w:b/>
          <w:sz w:val="20"/>
          <w:szCs w:val="20"/>
        </w:rPr>
      </w:pPr>
    </w:p>
    <w:p w:rsidR="00E61DF3" w:rsidRPr="006A66F6" w:rsidRDefault="00E61DF3" w:rsidP="00D56C1C">
      <w:pPr>
        <w:pStyle w:val="111"/>
        <w:pageBreakBefore w:val="0"/>
        <w:numPr>
          <w:ilvl w:val="0"/>
          <w:numId w:val="22"/>
        </w:numPr>
        <w:spacing w:before="0" w:after="0"/>
        <w:ind w:left="0" w:firstLine="0"/>
        <w:rPr>
          <w:rFonts w:ascii="Times New Roman" w:hAnsi="Times New Roman"/>
          <w:sz w:val="24"/>
          <w:szCs w:val="24"/>
        </w:rPr>
      </w:pPr>
      <w:bookmarkStart w:id="82" w:name="_Ref55280453"/>
      <w:bookmarkStart w:id="83" w:name="_Toc55285353"/>
      <w:bookmarkStart w:id="84" w:name="_Toc55305385"/>
      <w:bookmarkStart w:id="85" w:name="_Toc57314656"/>
      <w:bookmarkStart w:id="86" w:name="_Toc69728970"/>
      <w:bookmarkStart w:id="87" w:name="_Toc189545080"/>
      <w:bookmarkStart w:id="88" w:name="_Toc251847623"/>
      <w:bookmarkEnd w:id="79"/>
      <w:r w:rsidRPr="00D56C1C">
        <w:rPr>
          <w:rFonts w:ascii="Times New Roman" w:hAnsi="Times New Roman"/>
          <w:sz w:val="24"/>
          <w:szCs w:val="24"/>
        </w:rPr>
        <w:t xml:space="preserve">Оценка </w:t>
      </w:r>
      <w:bookmarkEnd w:id="82"/>
      <w:bookmarkEnd w:id="83"/>
      <w:bookmarkEnd w:id="84"/>
      <w:bookmarkEnd w:id="85"/>
      <w:bookmarkEnd w:id="86"/>
      <w:r w:rsidRPr="00D56C1C">
        <w:rPr>
          <w:rFonts w:ascii="Times New Roman" w:hAnsi="Times New Roman"/>
          <w:sz w:val="24"/>
          <w:szCs w:val="24"/>
        </w:rPr>
        <w:t>Предложений</w:t>
      </w:r>
      <w:r w:rsidRPr="006A66F6">
        <w:rPr>
          <w:rFonts w:ascii="Times New Roman" w:hAnsi="Times New Roman"/>
          <w:sz w:val="24"/>
          <w:szCs w:val="24"/>
        </w:rPr>
        <w:t xml:space="preserve"> и проведение переговоров</w:t>
      </w:r>
      <w:bookmarkEnd w:id="87"/>
      <w:bookmarkEnd w:id="88"/>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9" w:name="_Toc98254000"/>
    </w:p>
    <w:p w:rsidR="00E61DF3" w:rsidRPr="006A66F6" w:rsidRDefault="00E61DF3" w:rsidP="00D56C1C">
      <w:pPr>
        <w:pStyle w:val="23"/>
        <w:numPr>
          <w:ilvl w:val="1"/>
          <w:numId w:val="22"/>
        </w:numPr>
        <w:spacing w:before="0" w:after="0"/>
        <w:ind w:left="0" w:firstLine="0"/>
        <w:rPr>
          <w:rFonts w:ascii="Times New Roman" w:hAnsi="Times New Roman"/>
          <w:sz w:val="24"/>
          <w:szCs w:val="24"/>
        </w:rPr>
      </w:pPr>
      <w:bookmarkStart w:id="90" w:name="_Toc251847625"/>
      <w:r w:rsidRPr="006A66F6">
        <w:rPr>
          <w:rFonts w:ascii="Times New Roman" w:hAnsi="Times New Roman"/>
          <w:sz w:val="24"/>
          <w:szCs w:val="24"/>
        </w:rPr>
        <w:t>Общие положения</w:t>
      </w:r>
      <w:bookmarkEnd w:id="89"/>
      <w:bookmarkEnd w:id="90"/>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lastRenderedPageBreak/>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91" w:name="_Ref93089454"/>
      <w:bookmarkStart w:id="92" w:name="_Toc98254001"/>
      <w:bookmarkStart w:id="93" w:name="_Toc251847626"/>
      <w:bookmarkStart w:id="94" w:name="_Ref55304418"/>
      <w:r w:rsidRPr="006A66F6">
        <w:rPr>
          <w:rFonts w:ascii="Times New Roman" w:hAnsi="Times New Roman"/>
          <w:sz w:val="24"/>
          <w:szCs w:val="24"/>
        </w:rPr>
        <w:t>Отборочная стадия</w:t>
      </w:r>
      <w:bookmarkEnd w:id="91"/>
      <w:bookmarkEnd w:id="92"/>
      <w:bookmarkEnd w:id="93"/>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4"/>
      <w:r w:rsidRPr="006A66F6">
        <w:rPr>
          <w:sz w:val="24"/>
          <w:szCs w:val="24"/>
        </w:rPr>
        <w:t>проверяется:</w:t>
      </w:r>
    </w:p>
    <w:p w:rsidR="00E61DF3" w:rsidRPr="006A66F6" w:rsidRDefault="00E61DF3" w:rsidP="00D21BE7">
      <w:pPr>
        <w:numPr>
          <w:ilvl w:val="0"/>
          <w:numId w:val="10"/>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D21BE7">
      <w:pPr>
        <w:numPr>
          <w:ilvl w:val="0"/>
          <w:numId w:val="10"/>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D21BE7">
      <w:pPr>
        <w:numPr>
          <w:ilvl w:val="0"/>
          <w:numId w:val="10"/>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5"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6"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6A66F6" w:rsidRDefault="00E61DF3" w:rsidP="00D21BE7">
      <w:pPr>
        <w:numPr>
          <w:ilvl w:val="0"/>
          <w:numId w:val="11"/>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D21BE7">
      <w:pPr>
        <w:numPr>
          <w:ilvl w:val="0"/>
          <w:numId w:val="11"/>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D21BE7">
      <w:pPr>
        <w:numPr>
          <w:ilvl w:val="0"/>
          <w:numId w:val="11"/>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D21BE7">
      <w:pPr>
        <w:numPr>
          <w:ilvl w:val="0"/>
          <w:numId w:val="11"/>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E61DF3" w:rsidRDefault="00E61DF3" w:rsidP="00D56C1C">
      <w:pPr>
        <w:pStyle w:val="23"/>
        <w:numPr>
          <w:ilvl w:val="1"/>
          <w:numId w:val="22"/>
        </w:numPr>
        <w:spacing w:before="0" w:after="0"/>
        <w:ind w:left="0" w:firstLine="0"/>
        <w:rPr>
          <w:rFonts w:ascii="Times New Roman" w:hAnsi="Times New Roman"/>
          <w:sz w:val="24"/>
          <w:szCs w:val="24"/>
        </w:rPr>
      </w:pPr>
      <w:bookmarkStart w:id="97" w:name="_Ref93089457"/>
      <w:bookmarkStart w:id="98" w:name="_Toc98254004"/>
      <w:bookmarkStart w:id="99" w:name="_Toc251847627"/>
      <w:bookmarkStart w:id="100" w:name="_Ref55304422"/>
      <w:r w:rsidRPr="006A66F6">
        <w:rPr>
          <w:rFonts w:ascii="Times New Roman" w:hAnsi="Times New Roman"/>
          <w:sz w:val="24"/>
          <w:szCs w:val="24"/>
        </w:rPr>
        <w:t>Оценочная стадия</w:t>
      </w:r>
      <w:bookmarkEnd w:id="97"/>
      <w:bookmarkEnd w:id="98"/>
      <w:bookmarkEnd w:id="99"/>
    </w:p>
    <w:p w:rsidR="004422AF" w:rsidRPr="006A66F6" w:rsidRDefault="004422AF" w:rsidP="004422AF">
      <w:pPr>
        <w:pStyle w:val="23"/>
        <w:numPr>
          <w:ilvl w:val="0"/>
          <w:numId w:val="0"/>
        </w:numPr>
        <w:spacing w:before="0" w:after="0"/>
        <w:rPr>
          <w:rFonts w:ascii="Times New Roman" w:hAnsi="Times New Roman"/>
          <w:sz w:val="24"/>
          <w:szCs w:val="24"/>
        </w:rPr>
      </w:pPr>
    </w:p>
    <w:bookmarkEnd w:id="100"/>
    <w:p w:rsidR="00E61DF3" w:rsidRDefault="00E61DF3" w:rsidP="00E61DF3">
      <w:pPr>
        <w:tabs>
          <w:tab w:val="num" w:pos="0"/>
        </w:tabs>
        <w:spacing w:line="240" w:lineRule="auto"/>
        <w:ind w:firstLine="0"/>
        <w:rPr>
          <w:sz w:val="24"/>
          <w:szCs w:val="24"/>
        </w:rPr>
      </w:pPr>
      <w:r w:rsidRPr="006A66F6">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Pr>
          <w:sz w:val="24"/>
          <w:szCs w:val="24"/>
        </w:rPr>
        <w:t>ся</w:t>
      </w:r>
      <w:r w:rsidRPr="006A66F6">
        <w:rPr>
          <w:sz w:val="24"/>
          <w:szCs w:val="24"/>
        </w:rPr>
        <w:t xml:space="preserve"> их ранжирование по степени предпочтительности для Организатора, исходя из следующих критериев</w:t>
      </w:r>
      <w:r w:rsidR="004422AF">
        <w:rPr>
          <w:sz w:val="24"/>
          <w:szCs w:val="24"/>
        </w:rPr>
        <w:t>:</w:t>
      </w:r>
    </w:p>
    <w:p w:rsidR="004422AF" w:rsidRDefault="004422AF" w:rsidP="00E61DF3">
      <w:pPr>
        <w:tabs>
          <w:tab w:val="num" w:pos="0"/>
        </w:tabs>
        <w:spacing w:line="240" w:lineRule="auto"/>
        <w:ind w:firstLine="0"/>
        <w:rPr>
          <w:sz w:val="24"/>
          <w:szCs w:val="24"/>
        </w:rPr>
      </w:pPr>
    </w:p>
    <w:p w:rsidR="00AD7ED8" w:rsidRPr="00604FB0" w:rsidRDefault="00AD7ED8" w:rsidP="00AD7ED8">
      <w:pPr>
        <w:tabs>
          <w:tab w:val="num" w:pos="0"/>
        </w:tabs>
        <w:spacing w:line="240" w:lineRule="auto"/>
        <w:ind w:firstLine="0"/>
        <w:rPr>
          <w:b/>
          <w:sz w:val="24"/>
          <w:szCs w:val="24"/>
        </w:rPr>
      </w:pPr>
      <w:r w:rsidRPr="00AD7ED8">
        <w:rPr>
          <w:sz w:val="24"/>
          <w:szCs w:val="24"/>
        </w:rPr>
        <w:t>6.3.1.</w:t>
      </w:r>
      <w:r w:rsidRPr="00AD7ED8">
        <w:rPr>
          <w:sz w:val="24"/>
          <w:szCs w:val="24"/>
        </w:rPr>
        <w:tab/>
      </w:r>
      <w:r w:rsidRPr="00604FB0">
        <w:rPr>
          <w:b/>
          <w:sz w:val="24"/>
          <w:szCs w:val="24"/>
        </w:rPr>
        <w:t>Порядок оценки заявок</w:t>
      </w:r>
    </w:p>
    <w:p w:rsidR="00970E6C" w:rsidRPr="007704A3" w:rsidRDefault="00AD7ED8" w:rsidP="00970E6C">
      <w:pPr>
        <w:tabs>
          <w:tab w:val="num" w:pos="0"/>
        </w:tabs>
        <w:spacing w:line="240" w:lineRule="auto"/>
        <w:ind w:firstLine="0"/>
        <w:rPr>
          <w:b/>
          <w:sz w:val="24"/>
          <w:szCs w:val="24"/>
        </w:rPr>
      </w:pPr>
      <w:r w:rsidRPr="00AD7ED8">
        <w:rPr>
          <w:sz w:val="24"/>
          <w:szCs w:val="24"/>
        </w:rPr>
        <w:t>6.3.1.1.</w:t>
      </w:r>
      <w:r w:rsidRPr="00AD7ED8">
        <w:rPr>
          <w:sz w:val="24"/>
          <w:szCs w:val="24"/>
        </w:rPr>
        <w:tab/>
      </w:r>
      <w:r w:rsidR="00BD2B68">
        <w:rPr>
          <w:b/>
          <w:sz w:val="24"/>
          <w:szCs w:val="24"/>
        </w:rPr>
        <w:t>Категория</w:t>
      </w:r>
      <w:r w:rsidR="00970E6C">
        <w:rPr>
          <w:b/>
          <w:sz w:val="24"/>
          <w:szCs w:val="24"/>
        </w:rPr>
        <w:t xml:space="preserve"> </w:t>
      </w:r>
      <w:r w:rsidR="00970E6C" w:rsidRPr="00677ED9">
        <w:rPr>
          <w:b/>
          <w:sz w:val="24"/>
          <w:szCs w:val="24"/>
        </w:rPr>
        <w:t xml:space="preserve"> </w:t>
      </w:r>
      <w:r w:rsidRPr="007704A3">
        <w:rPr>
          <w:b/>
          <w:sz w:val="24"/>
          <w:szCs w:val="24"/>
        </w:rPr>
        <w:t>«</w:t>
      </w:r>
      <w:r w:rsidR="00970E6C">
        <w:rPr>
          <w:b/>
          <w:sz w:val="24"/>
          <w:szCs w:val="24"/>
        </w:rPr>
        <w:t xml:space="preserve">Финансовая оценка </w:t>
      </w:r>
      <w:r w:rsidRPr="007704A3">
        <w:rPr>
          <w:b/>
          <w:sz w:val="24"/>
          <w:szCs w:val="24"/>
        </w:rPr>
        <w:t>»</w:t>
      </w:r>
      <w:r w:rsidR="00F82DDF">
        <w:rPr>
          <w:b/>
          <w:sz w:val="24"/>
          <w:szCs w:val="24"/>
        </w:rPr>
        <w:t xml:space="preserve"> - </w:t>
      </w:r>
      <w:r w:rsidR="00970E6C" w:rsidRPr="007704A3">
        <w:rPr>
          <w:b/>
          <w:sz w:val="24"/>
          <w:szCs w:val="24"/>
        </w:rPr>
        <w:t xml:space="preserve">Значимость - </w:t>
      </w:r>
      <w:r w:rsidR="00970E6C">
        <w:rPr>
          <w:b/>
          <w:sz w:val="24"/>
          <w:szCs w:val="24"/>
        </w:rPr>
        <w:t>70</w:t>
      </w:r>
      <w:r w:rsidR="00970E6C" w:rsidRPr="007704A3">
        <w:rPr>
          <w:b/>
          <w:sz w:val="24"/>
          <w:szCs w:val="24"/>
        </w:rPr>
        <w:t>%</w:t>
      </w:r>
    </w:p>
    <w:p w:rsidR="00970E6C" w:rsidRPr="00AD7ED8" w:rsidRDefault="00970E6C" w:rsidP="00970E6C">
      <w:pPr>
        <w:tabs>
          <w:tab w:val="num" w:pos="0"/>
        </w:tabs>
        <w:spacing w:line="240" w:lineRule="auto"/>
        <w:ind w:firstLine="0"/>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F82DDF" w:rsidRPr="00771A33" w:rsidTr="00F82DD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sz w:val="22"/>
                <w:szCs w:val="22"/>
              </w:rPr>
            </w:pPr>
            <w:r w:rsidRPr="00C2150A">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center"/>
              <w:rPr>
                <w:rFonts w:ascii="Calibri" w:hAnsi="Calibri" w:cs="Calibri"/>
                <w:sz w:val="20"/>
                <w:szCs w:val="20"/>
              </w:rPr>
            </w:pPr>
            <w:r w:rsidRPr="00C2150A">
              <w:rPr>
                <w:rFonts w:ascii="Calibri" w:hAnsi="Calibri" w:cs="Calibri"/>
                <w:sz w:val="20"/>
                <w:szCs w:val="20"/>
              </w:rPr>
              <w:t>Вес подкатегории</w:t>
            </w:r>
          </w:p>
        </w:tc>
      </w:tr>
      <w:tr w:rsidR="00F82DDF" w:rsidRPr="00771A33" w:rsidTr="00F82DD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2DDF" w:rsidRPr="00C2150A" w:rsidRDefault="00F82DDF" w:rsidP="00F82DDF">
            <w:pPr>
              <w:spacing w:line="240" w:lineRule="auto"/>
              <w:ind w:firstLine="0"/>
              <w:jc w:val="left"/>
              <w:rPr>
                <w:rFonts w:ascii="Calibri" w:hAnsi="Calibri" w:cs="Calibri"/>
                <w:sz w:val="20"/>
                <w:szCs w:val="20"/>
              </w:rPr>
            </w:pPr>
          </w:p>
        </w:tc>
      </w:tr>
      <w:tr w:rsidR="00F82DDF" w:rsidRPr="00771A33"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bCs/>
                <w:color w:val="000000" w:themeColor="text1"/>
                <w:sz w:val="22"/>
                <w:szCs w:val="22"/>
              </w:rPr>
            </w:pPr>
            <w:r w:rsidRPr="00C2150A">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C2150A" w:rsidRDefault="00F82DDF" w:rsidP="00F82DDF">
            <w:pPr>
              <w:spacing w:line="240" w:lineRule="auto"/>
              <w:ind w:firstLine="0"/>
              <w:jc w:val="left"/>
              <w:rPr>
                <w:rFonts w:ascii="Calibri" w:hAnsi="Calibri" w:cs="Calibri"/>
                <w:bCs/>
                <w:color w:val="000000" w:themeColor="text1"/>
                <w:sz w:val="22"/>
                <w:szCs w:val="22"/>
              </w:rPr>
            </w:pPr>
            <w:r w:rsidRPr="00C2150A">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
                <w:bCs/>
                <w:color w:val="000000" w:themeColor="text1"/>
                <w:sz w:val="22"/>
                <w:szCs w:val="22"/>
              </w:rPr>
            </w:pPr>
            <w:r w:rsidRPr="00C2150A">
              <w:rPr>
                <w:rFonts w:ascii="Calibri" w:hAnsi="Calibri" w:cs="Calibri"/>
                <w:b/>
                <w:bCs/>
                <w:color w:val="000000" w:themeColor="text1"/>
                <w:sz w:val="22"/>
                <w:szCs w:val="22"/>
              </w:rPr>
              <w:t>70%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100%</w:t>
            </w:r>
          </w:p>
        </w:tc>
      </w:tr>
      <w:tr w:rsidR="00F82DDF" w:rsidRPr="00771A33" w:rsidTr="00F82DD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33028"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w:t>
            </w:r>
            <w:r w:rsidR="00F82DDF" w:rsidRPr="00C2150A">
              <w:rPr>
                <w:rFonts w:ascii="Calibri" w:hAnsi="Calibri" w:cs="Calibri"/>
                <w:bCs/>
                <w:color w:val="000000" w:themeColor="text1"/>
                <w:sz w:val="22"/>
                <w:szCs w:val="22"/>
              </w:rPr>
              <w:t>.1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5021C2" w:rsidRDefault="005021C2" w:rsidP="000F56B9">
            <w:pPr>
              <w:spacing w:line="240" w:lineRule="auto"/>
              <w:ind w:firstLine="0"/>
              <w:jc w:val="left"/>
              <w:rPr>
                <w:rFonts w:ascii="Calibri" w:hAnsi="Calibri" w:cs="Calibri"/>
                <w:bCs/>
                <w:color w:val="000000" w:themeColor="text1"/>
                <w:sz w:val="22"/>
                <w:szCs w:val="22"/>
              </w:rPr>
            </w:pPr>
            <w:r w:rsidRPr="00C74A24">
              <w:rPr>
                <w:rFonts w:ascii="Calibri" w:hAnsi="Calibri" w:cs="Calibri"/>
                <w:bCs/>
                <w:color w:val="000000" w:themeColor="text1"/>
                <w:sz w:val="22"/>
                <w:szCs w:val="22"/>
              </w:rPr>
              <w:t xml:space="preserve">«Стоимость </w:t>
            </w:r>
            <w:r w:rsidR="004251F5">
              <w:rPr>
                <w:rFonts w:ascii="Calibri" w:hAnsi="Calibri" w:cs="Calibri"/>
                <w:bCs/>
                <w:color w:val="000000" w:themeColor="text1"/>
                <w:sz w:val="22"/>
                <w:szCs w:val="22"/>
              </w:rPr>
              <w:t xml:space="preserve">заправки </w:t>
            </w:r>
            <w:r w:rsidR="000F56B9">
              <w:rPr>
                <w:rFonts w:ascii="Calibri" w:hAnsi="Calibri" w:cs="Calibri"/>
                <w:bCs/>
                <w:color w:val="000000" w:themeColor="text1"/>
                <w:sz w:val="22"/>
                <w:szCs w:val="22"/>
              </w:rPr>
              <w:t xml:space="preserve"> </w:t>
            </w:r>
            <w:r w:rsidR="004251F5">
              <w:rPr>
                <w:rFonts w:ascii="Calibri" w:hAnsi="Calibri" w:cs="Calibri"/>
                <w:bCs/>
                <w:color w:val="000000" w:themeColor="text1"/>
                <w:sz w:val="22"/>
                <w:szCs w:val="22"/>
              </w:rPr>
              <w:t>баллона 50л за штуку</w:t>
            </w:r>
            <w:r w:rsidR="00317C3C">
              <w:rPr>
                <w:rFonts w:ascii="Calibri" w:hAnsi="Calibri" w:cs="Calibri"/>
                <w:bCs/>
                <w:color w:val="000000" w:themeColor="text1"/>
                <w:sz w:val="22"/>
                <w:szCs w:val="22"/>
              </w:rPr>
              <w:t xml:space="preserve"> руб. с НДС</w:t>
            </w:r>
            <w:r w:rsidR="004251F5">
              <w:rPr>
                <w:rFonts w:ascii="Calibri" w:hAnsi="Calibri" w:cs="Calibri"/>
                <w:bCs/>
                <w:color w:val="000000" w:themeColor="text1"/>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BF6353" w:rsidP="00EA132C">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7</w:t>
            </w:r>
            <w:r w:rsidR="00EA132C" w:rsidRPr="00C2150A">
              <w:rPr>
                <w:rFonts w:ascii="Calibri" w:hAnsi="Calibri" w:cs="Calibri"/>
                <w:bCs/>
                <w:color w:val="000000" w:themeColor="text1"/>
                <w:sz w:val="22"/>
                <w:szCs w:val="22"/>
              </w:rPr>
              <w:t>0</w:t>
            </w:r>
            <w:r w:rsidR="00F82DDF" w:rsidRPr="00C2150A">
              <w:rPr>
                <w:rFonts w:ascii="Calibri" w:hAnsi="Calibri" w:cs="Calibri"/>
                <w:bCs/>
                <w:color w:val="000000" w:themeColor="text1"/>
                <w:sz w:val="22"/>
                <w:szCs w:val="22"/>
              </w:rPr>
              <w:t>%</w:t>
            </w:r>
          </w:p>
        </w:tc>
      </w:tr>
      <w:tr w:rsidR="00F82DDF" w:rsidRPr="00771A33" w:rsidTr="00F82DDF">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33028"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1</w:t>
            </w:r>
            <w:r w:rsidR="00F82DDF" w:rsidRPr="00C2150A">
              <w:rPr>
                <w:rFonts w:ascii="Calibri" w:hAnsi="Calibri" w:cs="Calibri"/>
                <w:bCs/>
                <w:color w:val="000000" w:themeColor="text1"/>
                <w:sz w:val="22"/>
                <w:szCs w:val="22"/>
              </w:rPr>
              <w:t>.2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C2150A" w:rsidRDefault="00F82DDF" w:rsidP="00AE53EE">
            <w:pPr>
              <w:spacing w:line="240" w:lineRule="auto"/>
              <w:ind w:firstLine="0"/>
              <w:jc w:val="left"/>
              <w:rPr>
                <w:rFonts w:ascii="Calibri" w:hAnsi="Calibri" w:cs="Calibri"/>
                <w:bCs/>
                <w:color w:val="000000" w:themeColor="text1"/>
                <w:sz w:val="22"/>
                <w:szCs w:val="22"/>
              </w:rPr>
            </w:pPr>
            <w:r w:rsidRPr="00C2150A">
              <w:rPr>
                <w:rFonts w:ascii="Calibri" w:hAnsi="Calibri" w:cs="Calibri"/>
                <w:bCs/>
                <w:color w:val="000000" w:themeColor="text1"/>
                <w:sz w:val="22"/>
                <w:szCs w:val="22"/>
              </w:rPr>
              <w:t>«</w:t>
            </w:r>
            <w:r w:rsidR="00AE53EE" w:rsidRPr="00C2150A">
              <w:rPr>
                <w:rFonts w:ascii="Calibri" w:hAnsi="Calibri" w:cs="Calibri"/>
                <w:bCs/>
                <w:color w:val="000000" w:themeColor="text1"/>
                <w:sz w:val="22"/>
                <w:szCs w:val="22"/>
              </w:rPr>
              <w:t>Предоплата</w:t>
            </w:r>
            <w:r w:rsidRPr="00C2150A">
              <w:rPr>
                <w:rFonts w:ascii="Calibri" w:hAnsi="Calibri" w:cs="Calibri"/>
                <w:bCs/>
                <w:color w:val="000000" w:themeColor="text1"/>
                <w:sz w:val="22"/>
                <w:szCs w:val="22"/>
              </w:rPr>
              <w:t>»</w:t>
            </w:r>
            <w:r w:rsidR="00AE53EE" w:rsidRPr="00C2150A">
              <w:rPr>
                <w:rFonts w:ascii="Calibri" w:hAnsi="Calibri" w:cs="Calibri"/>
                <w:bCs/>
                <w:color w:val="000000" w:themeColor="text1"/>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color w:val="000000" w:themeColor="text1"/>
                <w:sz w:val="22"/>
                <w:szCs w:val="22"/>
              </w:rPr>
            </w:pPr>
            <w:r w:rsidRPr="00C2150A">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r w:rsidRPr="00C2150A">
              <w:rPr>
                <w:rFonts w:ascii="Calibri" w:hAnsi="Calibri" w:cs="Calibri"/>
                <w:bCs/>
                <w:color w:val="000000" w:themeColor="text1"/>
                <w:sz w:val="22"/>
                <w:szCs w:val="22"/>
              </w:rPr>
              <w:t>30%</w:t>
            </w:r>
          </w:p>
        </w:tc>
      </w:tr>
      <w:tr w:rsidR="00F82DDF" w:rsidRPr="00970E6C" w:rsidTr="00F82DDF">
        <w:trPr>
          <w:trHeight w:val="300"/>
        </w:trPr>
        <w:tc>
          <w:tcPr>
            <w:tcW w:w="640"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F82DDF" w:rsidRPr="00C2150A" w:rsidRDefault="00F82DDF" w:rsidP="00F82DDF">
            <w:pPr>
              <w:spacing w:line="240" w:lineRule="auto"/>
              <w:ind w:firstLine="0"/>
              <w:jc w:val="center"/>
              <w:rPr>
                <w:rFonts w:ascii="Calibri" w:hAnsi="Calibri" w:cs="Calibri"/>
                <w:bCs/>
                <w:color w:val="000000" w:themeColor="text1"/>
                <w:sz w:val="22"/>
                <w:szCs w:val="22"/>
              </w:rPr>
            </w:pPr>
          </w:p>
        </w:tc>
      </w:tr>
    </w:tbl>
    <w:p w:rsidR="00F82DDF" w:rsidRDefault="00F82DDF" w:rsidP="00F82DDF">
      <w:pPr>
        <w:tabs>
          <w:tab w:val="num" w:pos="0"/>
        </w:tabs>
        <w:spacing w:line="240" w:lineRule="auto"/>
        <w:ind w:firstLine="0"/>
        <w:rPr>
          <w:b/>
          <w:sz w:val="24"/>
          <w:szCs w:val="24"/>
        </w:rPr>
      </w:pPr>
    </w:p>
    <w:p w:rsidR="00F82DDF" w:rsidRPr="007C5FD9" w:rsidRDefault="00F82DDF" w:rsidP="00F82DDF">
      <w:pPr>
        <w:tabs>
          <w:tab w:val="num" w:pos="0"/>
        </w:tabs>
        <w:spacing w:line="240" w:lineRule="auto"/>
        <w:ind w:firstLine="0"/>
        <w:rPr>
          <w:b/>
          <w:sz w:val="24"/>
          <w:szCs w:val="24"/>
        </w:rPr>
      </w:pPr>
      <w:r>
        <w:rPr>
          <w:b/>
          <w:sz w:val="24"/>
          <w:szCs w:val="24"/>
        </w:rPr>
        <w:t>Критерий «</w:t>
      </w:r>
      <w:r w:rsidR="00C2150A">
        <w:rPr>
          <w:b/>
          <w:sz w:val="24"/>
          <w:szCs w:val="24"/>
        </w:rPr>
        <w:t>Предоплаты</w:t>
      </w:r>
      <w:r>
        <w:rPr>
          <w:b/>
          <w:sz w:val="24"/>
          <w:szCs w:val="24"/>
        </w:rPr>
        <w:t>»</w:t>
      </w:r>
    </w:p>
    <w:p w:rsidR="00F82DDF" w:rsidRPr="007C5FD9" w:rsidRDefault="00F82DDF" w:rsidP="00F82DDF">
      <w:pPr>
        <w:tabs>
          <w:tab w:val="num" w:pos="0"/>
        </w:tabs>
        <w:spacing w:line="240" w:lineRule="auto"/>
        <w:ind w:firstLine="0"/>
        <w:rPr>
          <w:b/>
          <w:sz w:val="24"/>
          <w:szCs w:val="24"/>
        </w:rPr>
      </w:pPr>
      <w:r w:rsidRPr="007C5FD9">
        <w:rPr>
          <w:b/>
          <w:sz w:val="24"/>
          <w:szCs w:val="24"/>
        </w:rPr>
        <w:t>Значимость – 30%</w:t>
      </w:r>
    </w:p>
    <w:p w:rsidR="00F82DDF" w:rsidRPr="007C5FD9" w:rsidRDefault="00F82DDF" w:rsidP="00F82DDF">
      <w:pPr>
        <w:tabs>
          <w:tab w:val="num" w:pos="0"/>
        </w:tabs>
        <w:spacing w:line="240" w:lineRule="auto"/>
        <w:ind w:firstLine="0"/>
        <w:rPr>
          <w:sz w:val="24"/>
          <w:szCs w:val="24"/>
        </w:rPr>
      </w:pPr>
      <w:r w:rsidRPr="007C5FD9">
        <w:rPr>
          <w:sz w:val="24"/>
          <w:szCs w:val="24"/>
        </w:rPr>
        <w:t>Коэффициент значимости (</w:t>
      </w:r>
      <w:proofErr w:type="gramStart"/>
      <w:r w:rsidRPr="007C5FD9">
        <w:rPr>
          <w:sz w:val="24"/>
          <w:szCs w:val="24"/>
        </w:rPr>
        <w:t>КЗ</w:t>
      </w:r>
      <w:proofErr w:type="gramEnd"/>
      <w:r w:rsidRPr="007C5FD9">
        <w:rPr>
          <w:sz w:val="24"/>
          <w:szCs w:val="24"/>
        </w:rPr>
        <w:t>) = 1</w:t>
      </w:r>
    </w:p>
    <w:p w:rsidR="00F82DDF" w:rsidRPr="007C5FD9" w:rsidRDefault="00F82DDF" w:rsidP="00F82DDF">
      <w:pPr>
        <w:tabs>
          <w:tab w:val="num" w:pos="0"/>
        </w:tabs>
        <w:spacing w:line="240" w:lineRule="auto"/>
        <w:ind w:firstLine="0"/>
        <w:rPr>
          <w:sz w:val="24"/>
          <w:szCs w:val="24"/>
        </w:rPr>
      </w:pPr>
      <w:r w:rsidRPr="007C5FD9">
        <w:rPr>
          <w:sz w:val="24"/>
          <w:szCs w:val="24"/>
        </w:rPr>
        <w:t>Наивысшей оценкой оценивается поставщик, предлагающий полную оплату по факту предоставления услуг; прочие условия оплаты оцениваются в соответствии с Таблицей 1.</w:t>
      </w:r>
    </w:p>
    <w:p w:rsidR="00F82DDF" w:rsidRPr="007C5FD9" w:rsidRDefault="00F82DDF" w:rsidP="00F82DDF">
      <w:pPr>
        <w:tabs>
          <w:tab w:val="num" w:pos="0"/>
        </w:tabs>
        <w:spacing w:line="240" w:lineRule="auto"/>
        <w:ind w:firstLine="0"/>
        <w:rPr>
          <w:sz w:val="24"/>
          <w:szCs w:val="24"/>
        </w:rPr>
      </w:pPr>
      <w:r w:rsidRPr="007C5FD9">
        <w:rPr>
          <w:sz w:val="24"/>
          <w:szCs w:val="24"/>
        </w:rPr>
        <w:lastRenderedPageBreak/>
        <w:t>Таблица 1</w:t>
      </w:r>
    </w:p>
    <w:p w:rsidR="00F82DDF" w:rsidRPr="007C5FD9" w:rsidRDefault="00F82DDF" w:rsidP="00F82DDF">
      <w:pPr>
        <w:tabs>
          <w:tab w:val="num" w:pos="0"/>
        </w:tabs>
        <w:spacing w:line="240" w:lineRule="auto"/>
        <w:ind w:firstLine="0"/>
        <w:rPr>
          <w:sz w:val="24"/>
          <w:szCs w:val="24"/>
        </w:rPr>
      </w:pPr>
      <w:r w:rsidRPr="007C5FD9">
        <w:rPr>
          <w:sz w:val="24"/>
          <w:szCs w:val="24"/>
        </w:rPr>
        <w:t>Система оценки «0-10»</w:t>
      </w:r>
      <w:r w:rsidRPr="007C5FD9">
        <w:rPr>
          <w:sz w:val="24"/>
          <w:szCs w:val="24"/>
        </w:rPr>
        <w:tab/>
        <w:t>Условия оплаты:</w:t>
      </w:r>
    </w:p>
    <w:p w:rsidR="00F82DDF" w:rsidRPr="007C5FD9" w:rsidRDefault="00F82DDF" w:rsidP="00F82DDF">
      <w:pPr>
        <w:tabs>
          <w:tab w:val="num" w:pos="0"/>
        </w:tabs>
        <w:spacing w:line="240" w:lineRule="auto"/>
        <w:ind w:firstLine="0"/>
        <w:rPr>
          <w:sz w:val="24"/>
          <w:szCs w:val="24"/>
        </w:rPr>
      </w:pPr>
      <w:r w:rsidRPr="007C5FD9">
        <w:rPr>
          <w:sz w:val="24"/>
          <w:szCs w:val="24"/>
        </w:rPr>
        <w:t>Оценка «10»</w:t>
      </w:r>
      <w:r w:rsidRPr="007C5FD9">
        <w:rPr>
          <w:sz w:val="24"/>
          <w:szCs w:val="24"/>
        </w:rPr>
        <w:tab/>
        <w:t>Оплата после выполнения работ</w:t>
      </w:r>
    </w:p>
    <w:p w:rsidR="00F82DDF" w:rsidRPr="007C5FD9" w:rsidRDefault="00F82DDF" w:rsidP="00F82DDF">
      <w:pPr>
        <w:tabs>
          <w:tab w:val="num" w:pos="0"/>
        </w:tabs>
        <w:spacing w:line="240" w:lineRule="auto"/>
        <w:ind w:firstLine="0"/>
        <w:rPr>
          <w:sz w:val="24"/>
          <w:szCs w:val="24"/>
        </w:rPr>
      </w:pPr>
      <w:r w:rsidRPr="007C5FD9">
        <w:rPr>
          <w:sz w:val="24"/>
          <w:szCs w:val="24"/>
        </w:rPr>
        <w:t>Оценка «9»</w:t>
      </w:r>
      <w:r w:rsidRPr="007C5FD9">
        <w:rPr>
          <w:sz w:val="24"/>
          <w:szCs w:val="24"/>
        </w:rPr>
        <w:tab/>
        <w:t xml:space="preserve">Предоплата 10% </w:t>
      </w:r>
    </w:p>
    <w:p w:rsidR="00F82DDF" w:rsidRPr="007C5FD9" w:rsidRDefault="00F82DDF" w:rsidP="00F82DDF">
      <w:pPr>
        <w:tabs>
          <w:tab w:val="num" w:pos="0"/>
        </w:tabs>
        <w:spacing w:line="240" w:lineRule="auto"/>
        <w:ind w:firstLine="0"/>
        <w:rPr>
          <w:sz w:val="24"/>
          <w:szCs w:val="24"/>
        </w:rPr>
      </w:pPr>
      <w:r w:rsidRPr="007C5FD9">
        <w:rPr>
          <w:sz w:val="24"/>
          <w:szCs w:val="24"/>
        </w:rPr>
        <w:t>Оценка «8»</w:t>
      </w:r>
      <w:r w:rsidRPr="007C5FD9">
        <w:rPr>
          <w:sz w:val="24"/>
          <w:szCs w:val="24"/>
        </w:rPr>
        <w:tab/>
        <w:t xml:space="preserve">Предоплата 20% </w:t>
      </w:r>
    </w:p>
    <w:p w:rsidR="00F82DDF" w:rsidRPr="007C5FD9" w:rsidRDefault="00F82DDF" w:rsidP="00F82DDF">
      <w:pPr>
        <w:tabs>
          <w:tab w:val="num" w:pos="0"/>
        </w:tabs>
        <w:spacing w:line="240" w:lineRule="auto"/>
        <w:ind w:firstLine="0"/>
        <w:rPr>
          <w:sz w:val="24"/>
          <w:szCs w:val="24"/>
        </w:rPr>
      </w:pPr>
      <w:r w:rsidRPr="007C5FD9">
        <w:rPr>
          <w:sz w:val="24"/>
          <w:szCs w:val="24"/>
        </w:rPr>
        <w:t>Оценка «7»</w:t>
      </w:r>
      <w:r w:rsidRPr="007C5FD9">
        <w:rPr>
          <w:sz w:val="24"/>
          <w:szCs w:val="24"/>
        </w:rPr>
        <w:tab/>
        <w:t xml:space="preserve">Предоплата 30% </w:t>
      </w:r>
    </w:p>
    <w:p w:rsidR="00F82DDF" w:rsidRPr="007C5FD9" w:rsidRDefault="00F82DDF" w:rsidP="00F82DDF">
      <w:pPr>
        <w:tabs>
          <w:tab w:val="num" w:pos="0"/>
        </w:tabs>
        <w:spacing w:line="240" w:lineRule="auto"/>
        <w:ind w:firstLine="0"/>
        <w:rPr>
          <w:sz w:val="24"/>
          <w:szCs w:val="24"/>
        </w:rPr>
      </w:pPr>
      <w:r w:rsidRPr="007C5FD9">
        <w:rPr>
          <w:sz w:val="24"/>
          <w:szCs w:val="24"/>
        </w:rPr>
        <w:t>Оценка «6»</w:t>
      </w:r>
      <w:r w:rsidRPr="007C5FD9">
        <w:rPr>
          <w:sz w:val="24"/>
          <w:szCs w:val="24"/>
        </w:rPr>
        <w:tab/>
        <w:t xml:space="preserve">Предоплата 40% </w:t>
      </w:r>
    </w:p>
    <w:p w:rsidR="00F82DDF" w:rsidRPr="007C5FD9" w:rsidRDefault="00F82DDF" w:rsidP="00F82DDF">
      <w:pPr>
        <w:tabs>
          <w:tab w:val="num" w:pos="0"/>
        </w:tabs>
        <w:spacing w:line="240" w:lineRule="auto"/>
        <w:ind w:firstLine="0"/>
        <w:rPr>
          <w:sz w:val="24"/>
          <w:szCs w:val="24"/>
        </w:rPr>
      </w:pPr>
      <w:r w:rsidRPr="007C5FD9">
        <w:rPr>
          <w:sz w:val="24"/>
          <w:szCs w:val="24"/>
        </w:rPr>
        <w:t>Оценка «5»</w:t>
      </w:r>
      <w:r w:rsidRPr="007C5FD9">
        <w:rPr>
          <w:sz w:val="24"/>
          <w:szCs w:val="24"/>
        </w:rPr>
        <w:tab/>
        <w:t xml:space="preserve">Предоплата 50% </w:t>
      </w:r>
    </w:p>
    <w:p w:rsidR="00F82DDF" w:rsidRPr="007C5FD9" w:rsidRDefault="00F82DDF" w:rsidP="00F82DDF">
      <w:pPr>
        <w:tabs>
          <w:tab w:val="num" w:pos="0"/>
        </w:tabs>
        <w:spacing w:line="240" w:lineRule="auto"/>
        <w:ind w:firstLine="0"/>
        <w:rPr>
          <w:sz w:val="24"/>
          <w:szCs w:val="24"/>
        </w:rPr>
      </w:pPr>
      <w:r w:rsidRPr="007C5FD9">
        <w:rPr>
          <w:sz w:val="24"/>
          <w:szCs w:val="24"/>
        </w:rPr>
        <w:t>Оценка «4»</w:t>
      </w:r>
      <w:r w:rsidRPr="007C5FD9">
        <w:rPr>
          <w:sz w:val="24"/>
          <w:szCs w:val="24"/>
        </w:rPr>
        <w:tab/>
        <w:t xml:space="preserve">Предоплата 60% </w:t>
      </w:r>
    </w:p>
    <w:p w:rsidR="00F82DDF" w:rsidRPr="007C5FD9" w:rsidRDefault="00F82DDF" w:rsidP="00F82DDF">
      <w:pPr>
        <w:tabs>
          <w:tab w:val="num" w:pos="0"/>
        </w:tabs>
        <w:spacing w:line="240" w:lineRule="auto"/>
        <w:ind w:firstLine="0"/>
        <w:rPr>
          <w:sz w:val="24"/>
          <w:szCs w:val="24"/>
        </w:rPr>
      </w:pPr>
      <w:r w:rsidRPr="007C5FD9">
        <w:rPr>
          <w:sz w:val="24"/>
          <w:szCs w:val="24"/>
        </w:rPr>
        <w:t>Оценка «3»</w:t>
      </w:r>
      <w:r w:rsidRPr="007C5FD9">
        <w:rPr>
          <w:sz w:val="24"/>
          <w:szCs w:val="24"/>
        </w:rPr>
        <w:tab/>
        <w:t xml:space="preserve">Предоплата 70% </w:t>
      </w:r>
    </w:p>
    <w:p w:rsidR="00F82DDF" w:rsidRPr="007C5FD9" w:rsidRDefault="00F82DDF" w:rsidP="00F82DDF">
      <w:pPr>
        <w:tabs>
          <w:tab w:val="num" w:pos="0"/>
        </w:tabs>
        <w:spacing w:line="240" w:lineRule="auto"/>
        <w:ind w:firstLine="0"/>
        <w:rPr>
          <w:sz w:val="24"/>
          <w:szCs w:val="24"/>
        </w:rPr>
      </w:pPr>
      <w:r w:rsidRPr="007C5FD9">
        <w:rPr>
          <w:sz w:val="24"/>
          <w:szCs w:val="24"/>
        </w:rPr>
        <w:t>Оценка «2»</w:t>
      </w:r>
      <w:r w:rsidRPr="007C5FD9">
        <w:rPr>
          <w:sz w:val="24"/>
          <w:szCs w:val="24"/>
        </w:rPr>
        <w:tab/>
        <w:t xml:space="preserve">Предоплата 80%- </w:t>
      </w:r>
    </w:p>
    <w:p w:rsidR="00F82DDF" w:rsidRPr="007C5FD9" w:rsidRDefault="00F82DDF" w:rsidP="00F82DDF">
      <w:pPr>
        <w:tabs>
          <w:tab w:val="num" w:pos="0"/>
        </w:tabs>
        <w:spacing w:line="240" w:lineRule="auto"/>
        <w:ind w:firstLine="0"/>
        <w:rPr>
          <w:sz w:val="24"/>
          <w:szCs w:val="24"/>
        </w:rPr>
      </w:pPr>
      <w:r w:rsidRPr="007C5FD9">
        <w:rPr>
          <w:sz w:val="24"/>
          <w:szCs w:val="24"/>
        </w:rPr>
        <w:t>Оценка «1»</w:t>
      </w:r>
      <w:r w:rsidRPr="007C5FD9">
        <w:rPr>
          <w:sz w:val="24"/>
          <w:szCs w:val="24"/>
        </w:rPr>
        <w:tab/>
        <w:t xml:space="preserve">Предоплата </w:t>
      </w:r>
      <w:r>
        <w:rPr>
          <w:sz w:val="24"/>
          <w:szCs w:val="24"/>
        </w:rPr>
        <w:t>9</w:t>
      </w:r>
      <w:r w:rsidRPr="007C5FD9">
        <w:rPr>
          <w:sz w:val="24"/>
          <w:szCs w:val="24"/>
        </w:rPr>
        <w:t xml:space="preserve">0% </w:t>
      </w:r>
    </w:p>
    <w:p w:rsidR="00F82DDF" w:rsidRPr="007C5FD9" w:rsidRDefault="00F82DDF" w:rsidP="00F82DDF">
      <w:pPr>
        <w:tabs>
          <w:tab w:val="num" w:pos="0"/>
        </w:tabs>
        <w:spacing w:line="240" w:lineRule="auto"/>
        <w:ind w:firstLine="0"/>
        <w:rPr>
          <w:sz w:val="24"/>
          <w:szCs w:val="24"/>
        </w:rPr>
      </w:pPr>
      <w:r w:rsidRPr="007C5FD9">
        <w:rPr>
          <w:sz w:val="24"/>
          <w:szCs w:val="24"/>
        </w:rPr>
        <w:t>Оценка «0»</w:t>
      </w:r>
      <w:r w:rsidRPr="007C5FD9">
        <w:rPr>
          <w:sz w:val="24"/>
          <w:szCs w:val="24"/>
        </w:rPr>
        <w:tab/>
        <w:t xml:space="preserve">Предоплата </w:t>
      </w:r>
      <w:r>
        <w:rPr>
          <w:sz w:val="24"/>
          <w:szCs w:val="24"/>
        </w:rPr>
        <w:t>10</w:t>
      </w:r>
      <w:r w:rsidRPr="007C5FD9">
        <w:rPr>
          <w:sz w:val="24"/>
          <w:szCs w:val="24"/>
        </w:rPr>
        <w:t xml:space="preserve">0% </w:t>
      </w:r>
      <w:r>
        <w:rPr>
          <w:sz w:val="24"/>
          <w:szCs w:val="24"/>
        </w:rPr>
        <w:t xml:space="preserve"> или и</w:t>
      </w:r>
      <w:r w:rsidRPr="007C5FD9">
        <w:rPr>
          <w:sz w:val="24"/>
          <w:szCs w:val="24"/>
        </w:rPr>
        <w:t>нформация не предоставлена</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Другие количественные критерии:</w:t>
      </w:r>
    </w:p>
    <w:p w:rsidR="00F82DDF" w:rsidRDefault="00F82DDF"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b/>
          <w:sz w:val="24"/>
          <w:szCs w:val="24"/>
        </w:rPr>
      </w:pPr>
      <w:r>
        <w:rPr>
          <w:b/>
          <w:sz w:val="24"/>
          <w:szCs w:val="24"/>
        </w:rPr>
        <w:t xml:space="preserve">Критерий </w:t>
      </w:r>
      <w:r w:rsidR="005A3465" w:rsidRPr="005A3465">
        <w:rPr>
          <w:b/>
          <w:sz w:val="24"/>
          <w:szCs w:val="24"/>
        </w:rPr>
        <w:t>«Стоимость заправки  баллона 50л за штуку»</w:t>
      </w:r>
    </w:p>
    <w:p w:rsidR="00F82DDF" w:rsidRDefault="00BF6353" w:rsidP="00F82DDF">
      <w:pPr>
        <w:tabs>
          <w:tab w:val="num" w:pos="0"/>
        </w:tabs>
        <w:spacing w:line="240" w:lineRule="auto"/>
        <w:ind w:firstLine="0"/>
        <w:rPr>
          <w:b/>
          <w:sz w:val="24"/>
          <w:szCs w:val="24"/>
        </w:rPr>
      </w:pPr>
      <w:r>
        <w:rPr>
          <w:b/>
          <w:sz w:val="24"/>
          <w:szCs w:val="24"/>
        </w:rPr>
        <w:t>Значимость - 7</w:t>
      </w:r>
      <w:r w:rsidR="00F82DDF">
        <w:rPr>
          <w:b/>
          <w:sz w:val="24"/>
          <w:szCs w:val="24"/>
        </w:rPr>
        <w:t>0%</w:t>
      </w:r>
    </w:p>
    <w:p w:rsidR="00B1395A" w:rsidRDefault="00B1395A" w:rsidP="00F82DDF">
      <w:pPr>
        <w:tabs>
          <w:tab w:val="num" w:pos="0"/>
        </w:tabs>
        <w:spacing w:line="240" w:lineRule="auto"/>
        <w:ind w:firstLine="0"/>
        <w:rPr>
          <w:b/>
          <w:sz w:val="24"/>
          <w:szCs w:val="24"/>
        </w:rPr>
      </w:pPr>
    </w:p>
    <w:p w:rsidR="00970E6C" w:rsidRPr="00AD7ED8" w:rsidRDefault="00970E6C" w:rsidP="00970E6C">
      <w:pPr>
        <w:tabs>
          <w:tab w:val="num" w:pos="0"/>
        </w:tabs>
        <w:spacing w:line="240" w:lineRule="auto"/>
        <w:ind w:firstLine="0"/>
        <w:rPr>
          <w:sz w:val="24"/>
          <w:szCs w:val="24"/>
        </w:rPr>
      </w:pPr>
    </w:p>
    <w:p w:rsidR="00B1395A" w:rsidRDefault="00B1395A" w:rsidP="00F82DDF">
      <w:pPr>
        <w:tabs>
          <w:tab w:val="num" w:pos="0"/>
        </w:tabs>
        <w:spacing w:line="240" w:lineRule="auto"/>
        <w:ind w:firstLine="0"/>
        <w:rPr>
          <w:b/>
          <w:sz w:val="24"/>
          <w:szCs w:val="24"/>
        </w:rPr>
      </w:pPr>
    </w:p>
    <w:p w:rsidR="00F82DDF" w:rsidRDefault="00F82DDF" w:rsidP="00F82DDF">
      <w:pPr>
        <w:tabs>
          <w:tab w:val="num" w:pos="0"/>
        </w:tabs>
        <w:spacing w:line="240" w:lineRule="auto"/>
        <w:ind w:firstLine="0"/>
        <w:rPr>
          <w:sz w:val="24"/>
          <w:szCs w:val="24"/>
        </w:rPr>
      </w:pPr>
    </w:p>
    <w:p w:rsidR="00F82DDF" w:rsidRDefault="00F82DDF" w:rsidP="00F82DDF">
      <w:pPr>
        <w:tabs>
          <w:tab w:val="num" w:pos="0"/>
        </w:tabs>
        <w:spacing w:line="240" w:lineRule="auto"/>
        <w:ind w:firstLine="0"/>
        <w:rPr>
          <w:b/>
          <w:sz w:val="24"/>
          <w:szCs w:val="24"/>
        </w:rPr>
      </w:pPr>
      <w:r w:rsidRPr="00AD7ED8">
        <w:rPr>
          <w:sz w:val="24"/>
          <w:szCs w:val="24"/>
        </w:rPr>
        <w:t>6.3.1.2.</w:t>
      </w:r>
      <w:r w:rsidRPr="00AD7ED8">
        <w:rPr>
          <w:sz w:val="24"/>
          <w:szCs w:val="24"/>
        </w:rPr>
        <w:tab/>
      </w:r>
      <w:r>
        <w:rPr>
          <w:b/>
          <w:sz w:val="24"/>
          <w:szCs w:val="24"/>
        </w:rPr>
        <w:t xml:space="preserve">Категория </w:t>
      </w:r>
      <w:r w:rsidRPr="007704A3">
        <w:rPr>
          <w:b/>
          <w:sz w:val="24"/>
          <w:szCs w:val="24"/>
        </w:rPr>
        <w:t xml:space="preserve"> «</w:t>
      </w:r>
      <w:r>
        <w:rPr>
          <w:b/>
          <w:sz w:val="24"/>
          <w:szCs w:val="24"/>
        </w:rPr>
        <w:t>Техническая оценка</w:t>
      </w:r>
      <w:r w:rsidRPr="007704A3">
        <w:rPr>
          <w:b/>
          <w:sz w:val="24"/>
          <w:szCs w:val="24"/>
        </w:rPr>
        <w:t>».</w:t>
      </w:r>
      <w:r>
        <w:rPr>
          <w:b/>
          <w:sz w:val="24"/>
          <w:szCs w:val="24"/>
        </w:rPr>
        <w:t xml:space="preserve"> </w:t>
      </w:r>
    </w:p>
    <w:p w:rsidR="00F82DDF" w:rsidRPr="007704A3" w:rsidRDefault="00F82DDF" w:rsidP="00F82DDF">
      <w:pPr>
        <w:tabs>
          <w:tab w:val="num" w:pos="0"/>
        </w:tabs>
        <w:spacing w:line="240" w:lineRule="auto"/>
        <w:ind w:firstLine="0"/>
        <w:rPr>
          <w:b/>
          <w:sz w:val="24"/>
          <w:szCs w:val="24"/>
        </w:rPr>
      </w:pPr>
      <w:r w:rsidRPr="007704A3">
        <w:rPr>
          <w:b/>
          <w:sz w:val="24"/>
          <w:szCs w:val="24"/>
        </w:rPr>
        <w:t>Значимость - 30%</w:t>
      </w:r>
    </w:p>
    <w:p w:rsidR="00F82DDF" w:rsidRPr="005021C2" w:rsidRDefault="00F82DDF" w:rsidP="00F82DDF">
      <w:pPr>
        <w:tabs>
          <w:tab w:val="num" w:pos="0"/>
        </w:tabs>
        <w:spacing w:line="240" w:lineRule="auto"/>
        <w:ind w:firstLine="0"/>
        <w:rPr>
          <w:sz w:val="24"/>
          <w:szCs w:val="24"/>
        </w:rPr>
      </w:pPr>
      <w:r w:rsidRPr="005021C2">
        <w:rPr>
          <w:sz w:val="24"/>
          <w:szCs w:val="24"/>
        </w:rPr>
        <w:t>Коэффициент значимости (</w:t>
      </w:r>
      <w:proofErr w:type="gramStart"/>
      <w:r w:rsidRPr="005021C2">
        <w:rPr>
          <w:sz w:val="24"/>
          <w:szCs w:val="24"/>
        </w:rPr>
        <w:t>КЗ</w:t>
      </w:r>
      <w:proofErr w:type="gramEnd"/>
      <w:r w:rsidRPr="005021C2">
        <w:rPr>
          <w:sz w:val="24"/>
          <w:szCs w:val="24"/>
        </w:rPr>
        <w:t xml:space="preserve">) = 1,0 (макс. 100 баллов)  </w:t>
      </w:r>
    </w:p>
    <w:p w:rsidR="00F82DDF" w:rsidRPr="005021C2"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F82DDF" w:rsidRPr="005021C2"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sz w:val="22"/>
                <w:szCs w:val="22"/>
              </w:rPr>
            </w:pPr>
            <w:r w:rsidRPr="005021C2">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center"/>
              <w:rPr>
                <w:rFonts w:ascii="Calibri" w:hAnsi="Calibri" w:cs="Calibri"/>
                <w:sz w:val="20"/>
                <w:szCs w:val="20"/>
              </w:rPr>
            </w:pPr>
            <w:r w:rsidRPr="005021C2">
              <w:rPr>
                <w:rFonts w:ascii="Calibri" w:hAnsi="Calibri" w:cs="Calibri"/>
                <w:sz w:val="20"/>
                <w:szCs w:val="20"/>
              </w:rPr>
              <w:t>Вес подкатегории</w:t>
            </w:r>
          </w:p>
        </w:tc>
      </w:tr>
      <w:tr w:rsidR="00F82DDF" w:rsidRPr="005021C2"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5021C2" w:rsidRDefault="00F82DDF" w:rsidP="004F7C6E">
            <w:pPr>
              <w:spacing w:line="240" w:lineRule="auto"/>
              <w:ind w:firstLine="0"/>
              <w:jc w:val="left"/>
              <w:rPr>
                <w:rFonts w:ascii="Calibri" w:hAnsi="Calibri" w:cs="Calibri"/>
                <w:sz w:val="20"/>
                <w:szCs w:val="20"/>
              </w:rPr>
            </w:pPr>
          </w:p>
        </w:tc>
      </w:tr>
      <w:tr w:rsidR="00F82DDF" w:rsidRPr="005021C2"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bCs/>
                <w:sz w:val="22"/>
                <w:szCs w:val="22"/>
              </w:rPr>
            </w:pPr>
            <w:r w:rsidRPr="005021C2">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5021C2" w:rsidRDefault="00F82DDF" w:rsidP="004F7C6E">
            <w:pPr>
              <w:tabs>
                <w:tab w:val="num" w:pos="0"/>
              </w:tabs>
              <w:spacing w:line="240" w:lineRule="auto"/>
              <w:ind w:firstLine="0"/>
              <w:rPr>
                <w:sz w:val="24"/>
                <w:szCs w:val="24"/>
              </w:rPr>
            </w:pPr>
            <w:r w:rsidRPr="005021C2">
              <w:rPr>
                <w:sz w:val="24"/>
                <w:szCs w:val="24"/>
              </w:rPr>
              <w:t>Техническая оценка</w:t>
            </w:r>
          </w:p>
          <w:p w:rsidR="00F82DDF" w:rsidRPr="005021C2"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5021C2" w:rsidRDefault="00F82DDF" w:rsidP="004F7C6E">
            <w:pPr>
              <w:spacing w:line="240" w:lineRule="auto"/>
              <w:ind w:firstLine="0"/>
              <w:jc w:val="left"/>
              <w:rPr>
                <w:rFonts w:ascii="Calibri" w:hAnsi="Calibri" w:cs="Calibri"/>
                <w:bCs/>
                <w:sz w:val="22"/>
                <w:szCs w:val="22"/>
              </w:rPr>
            </w:pPr>
            <w:r w:rsidRPr="005021C2">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b/>
                <w:bCs/>
                <w:sz w:val="22"/>
                <w:szCs w:val="22"/>
              </w:rPr>
            </w:pPr>
            <w:r w:rsidRPr="005021C2">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5021C2" w:rsidRDefault="00F82DDF" w:rsidP="004F7C6E">
            <w:pPr>
              <w:spacing w:line="240" w:lineRule="auto"/>
              <w:ind w:firstLine="0"/>
              <w:jc w:val="center"/>
              <w:rPr>
                <w:rFonts w:ascii="Calibri" w:hAnsi="Calibri" w:cs="Calibri"/>
                <w:bCs/>
                <w:sz w:val="22"/>
                <w:szCs w:val="22"/>
              </w:rPr>
            </w:pPr>
            <w:r w:rsidRPr="005021C2">
              <w:rPr>
                <w:rFonts w:ascii="Calibri" w:hAnsi="Calibri" w:cs="Calibri"/>
                <w:bCs/>
                <w:sz w:val="22"/>
                <w:szCs w:val="22"/>
              </w:rPr>
              <w:t>100%</w:t>
            </w:r>
          </w:p>
        </w:tc>
      </w:tr>
      <w:tr w:rsidR="00AE53EE" w:rsidRPr="005021C2"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5021C2" w:rsidRDefault="00F33028">
            <w:pPr>
              <w:jc w:val="center"/>
              <w:rPr>
                <w:rFonts w:ascii="Calibri" w:hAnsi="Calibri" w:cs="Calibri"/>
                <w:bCs/>
                <w:sz w:val="22"/>
                <w:szCs w:val="22"/>
              </w:rPr>
            </w:pPr>
            <w:r w:rsidRPr="005021C2">
              <w:rPr>
                <w:rFonts w:ascii="Calibri" w:hAnsi="Calibri" w:cs="Calibri"/>
                <w:bCs/>
                <w:sz w:val="22"/>
                <w:szCs w:val="22"/>
              </w:rPr>
              <w:t>2</w:t>
            </w:r>
            <w:r w:rsidR="00AE53EE" w:rsidRPr="005021C2">
              <w:rPr>
                <w:rFonts w:ascii="Calibri" w:hAnsi="Calibri" w:cs="Calibri"/>
                <w:bCs/>
                <w:sz w:val="22"/>
                <w:szCs w:val="22"/>
              </w:rPr>
              <w:t>.1</w:t>
            </w:r>
          </w:p>
        </w:tc>
        <w:tc>
          <w:tcPr>
            <w:tcW w:w="2933" w:type="dxa"/>
            <w:tcBorders>
              <w:top w:val="nil"/>
              <w:left w:val="nil"/>
              <w:bottom w:val="single" w:sz="4" w:space="0" w:color="auto"/>
              <w:right w:val="single" w:sz="4" w:space="0" w:color="auto"/>
            </w:tcBorders>
            <w:shd w:val="clear" w:color="auto" w:fill="auto"/>
            <w:vAlign w:val="center"/>
            <w:hideMark/>
          </w:tcPr>
          <w:p w:rsidR="00AE53EE" w:rsidRPr="005021C2" w:rsidRDefault="00E721FC" w:rsidP="00446603">
            <w:pPr>
              <w:ind w:firstLine="0"/>
              <w:jc w:val="left"/>
              <w:rPr>
                <w:rFonts w:ascii="Calibri" w:hAnsi="Calibri" w:cs="Calibri"/>
                <w:bCs/>
                <w:sz w:val="22"/>
                <w:szCs w:val="22"/>
              </w:rPr>
            </w:pPr>
            <w:r>
              <w:rPr>
                <w:rFonts w:ascii="Calibri" w:hAnsi="Calibri" w:cs="Calibri"/>
                <w:bCs/>
                <w:sz w:val="22"/>
                <w:szCs w:val="22"/>
              </w:rPr>
              <w:t>Оперативность</w:t>
            </w:r>
            <w:r w:rsidR="005021C2" w:rsidRPr="00435A12">
              <w:rPr>
                <w:rFonts w:ascii="Calibri" w:hAnsi="Calibri" w:cs="Calibri"/>
                <w:bCs/>
                <w:color w:val="FF0000"/>
                <w:sz w:val="22"/>
                <w:szCs w:val="22"/>
              </w:rPr>
              <w:t xml:space="preserve"> </w:t>
            </w:r>
            <w:r w:rsidR="00446603">
              <w:rPr>
                <w:rFonts w:ascii="Calibri" w:hAnsi="Calibri" w:cs="Calibri"/>
                <w:bCs/>
                <w:sz w:val="22"/>
                <w:szCs w:val="22"/>
              </w:rPr>
              <w:t>поставки</w:t>
            </w:r>
            <w:r w:rsidR="00AE53EE" w:rsidRPr="005021C2">
              <w:rPr>
                <w:rFonts w:ascii="Calibri" w:hAnsi="Calibri" w:cs="Calibri"/>
                <w:bCs/>
                <w:sz w:val="22"/>
                <w:szCs w:val="22"/>
              </w:rPr>
              <w:t xml:space="preserve"> </w:t>
            </w:r>
            <w:r w:rsidR="005021C2" w:rsidRPr="005021C2">
              <w:rPr>
                <w:rFonts w:ascii="Calibri" w:hAnsi="Calibri" w:cs="Calibri"/>
                <w:bCs/>
                <w:sz w:val="22"/>
                <w:szCs w:val="22"/>
              </w:rPr>
              <w:t>по получении Заявки</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5021C2" w:rsidRDefault="00792799" w:rsidP="004F7C6E">
            <w:pPr>
              <w:spacing w:line="240" w:lineRule="auto"/>
              <w:ind w:firstLine="0"/>
              <w:jc w:val="center"/>
              <w:rPr>
                <w:rFonts w:ascii="Calibri" w:hAnsi="Calibri" w:cs="Calibri"/>
                <w:bCs/>
                <w:sz w:val="22"/>
                <w:szCs w:val="22"/>
              </w:rPr>
            </w:pPr>
            <w:r w:rsidRPr="005021C2">
              <w:rPr>
                <w:rFonts w:ascii="Calibri" w:hAnsi="Calibri" w:cs="Calibri"/>
                <w:bCs/>
                <w:sz w:val="22"/>
                <w:szCs w:val="22"/>
              </w:rPr>
              <w:t>50</w:t>
            </w:r>
            <w:r w:rsidR="00AE53EE" w:rsidRPr="005021C2">
              <w:rPr>
                <w:rFonts w:ascii="Calibri" w:hAnsi="Calibri" w:cs="Calibri"/>
                <w:bCs/>
                <w:sz w:val="22"/>
                <w:szCs w:val="22"/>
              </w:rPr>
              <w:t>%</w:t>
            </w:r>
          </w:p>
        </w:tc>
      </w:tr>
      <w:tr w:rsidR="00AE53EE" w:rsidRPr="004422AF" w:rsidTr="004F7C6E">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AE53EE" w:rsidRPr="005021C2" w:rsidRDefault="00F33028">
            <w:pPr>
              <w:jc w:val="center"/>
              <w:rPr>
                <w:rFonts w:ascii="Calibri" w:hAnsi="Calibri" w:cs="Calibri"/>
                <w:bCs/>
                <w:sz w:val="22"/>
                <w:szCs w:val="22"/>
              </w:rPr>
            </w:pPr>
            <w:r w:rsidRPr="005021C2">
              <w:rPr>
                <w:rFonts w:ascii="Calibri" w:hAnsi="Calibri" w:cs="Calibri"/>
                <w:bCs/>
                <w:sz w:val="22"/>
                <w:szCs w:val="22"/>
              </w:rPr>
              <w:t>2</w:t>
            </w:r>
            <w:r w:rsidR="00AC74B0" w:rsidRPr="005021C2">
              <w:rPr>
                <w:rFonts w:ascii="Calibri" w:hAnsi="Calibri" w:cs="Calibri"/>
                <w:bCs/>
                <w:sz w:val="22"/>
                <w:szCs w:val="22"/>
              </w:rPr>
              <w:t>.2</w:t>
            </w:r>
          </w:p>
        </w:tc>
        <w:tc>
          <w:tcPr>
            <w:tcW w:w="2933" w:type="dxa"/>
            <w:tcBorders>
              <w:top w:val="nil"/>
              <w:left w:val="nil"/>
              <w:bottom w:val="single" w:sz="4" w:space="0" w:color="auto"/>
              <w:right w:val="single" w:sz="4" w:space="0" w:color="auto"/>
            </w:tcBorders>
            <w:shd w:val="clear" w:color="auto" w:fill="auto"/>
            <w:vAlign w:val="center"/>
            <w:hideMark/>
          </w:tcPr>
          <w:p w:rsidR="00AE53EE" w:rsidRPr="005021C2" w:rsidRDefault="00AE53EE" w:rsidP="00792799">
            <w:pPr>
              <w:ind w:firstLine="0"/>
              <w:jc w:val="left"/>
              <w:rPr>
                <w:rFonts w:ascii="Calibri" w:hAnsi="Calibri" w:cs="Calibri"/>
                <w:bCs/>
                <w:sz w:val="22"/>
                <w:szCs w:val="22"/>
              </w:rPr>
            </w:pPr>
            <w:r w:rsidRPr="005021C2">
              <w:rPr>
                <w:rFonts w:asciiTheme="minorHAnsi" w:hAnsiTheme="minorHAnsi" w:cstheme="minorHAnsi"/>
                <w:bCs/>
                <w:sz w:val="22"/>
                <w:szCs w:val="22"/>
              </w:rPr>
              <w:t xml:space="preserve">Количество </w:t>
            </w:r>
            <w:r w:rsidR="005021C2" w:rsidRPr="005021C2">
              <w:rPr>
                <w:rFonts w:asciiTheme="minorHAnsi" w:hAnsiTheme="minorHAnsi" w:cstheme="minorHAnsi"/>
                <w:bCs/>
                <w:sz w:val="22"/>
                <w:szCs w:val="22"/>
              </w:rPr>
              <w:t>к</w:t>
            </w:r>
            <w:r w:rsidR="005021C2" w:rsidRPr="005021C2">
              <w:rPr>
                <w:rFonts w:asciiTheme="minorHAnsi" w:hAnsiTheme="minorHAnsi" w:cstheme="minorHAnsi"/>
                <w:sz w:val="22"/>
                <w:szCs w:val="22"/>
              </w:rPr>
              <w:t xml:space="preserve">онтрактов сопоставимого характера и объема </w:t>
            </w:r>
            <w:r w:rsidRPr="005021C2">
              <w:rPr>
                <w:rFonts w:asciiTheme="minorHAnsi" w:hAnsiTheme="minorHAnsi" w:cstheme="minorHAnsi"/>
                <w:bCs/>
                <w:sz w:val="22"/>
                <w:szCs w:val="22"/>
              </w:rPr>
              <w:t xml:space="preserve">за </w:t>
            </w:r>
            <w:proofErr w:type="gramStart"/>
            <w:r w:rsidRPr="005021C2">
              <w:rPr>
                <w:rFonts w:asciiTheme="minorHAnsi" w:hAnsiTheme="minorHAnsi" w:cstheme="minorHAnsi"/>
                <w:bCs/>
                <w:sz w:val="22"/>
                <w:szCs w:val="22"/>
              </w:rPr>
              <w:t>последние</w:t>
            </w:r>
            <w:proofErr w:type="gramEnd"/>
            <w:r w:rsidRPr="005021C2">
              <w:rPr>
                <w:rFonts w:asciiTheme="minorHAnsi" w:hAnsiTheme="minorHAnsi" w:cstheme="minorHAnsi"/>
                <w:bCs/>
                <w:sz w:val="22"/>
                <w:szCs w:val="22"/>
              </w:rPr>
              <w:t xml:space="preserve"> 2</w:t>
            </w:r>
            <w:r w:rsidRPr="005021C2">
              <w:rPr>
                <w:rFonts w:ascii="Calibri" w:hAnsi="Calibri" w:cs="Calibri"/>
                <w:bCs/>
                <w:sz w:val="22"/>
                <w:szCs w:val="22"/>
              </w:rPr>
              <w:t xml:space="preserve"> год</w:t>
            </w:r>
            <w:r w:rsidR="005021C2">
              <w:rPr>
                <w:rFonts w:ascii="Calibri" w:hAnsi="Calibri" w:cs="Calibri"/>
                <w:bCs/>
                <w:sz w:val="22"/>
                <w:szCs w:val="22"/>
              </w:rPr>
              <w:t>а</w:t>
            </w:r>
          </w:p>
        </w:tc>
        <w:tc>
          <w:tcPr>
            <w:tcW w:w="1417" w:type="dxa"/>
            <w:tcBorders>
              <w:top w:val="nil"/>
              <w:left w:val="nil"/>
              <w:bottom w:val="single" w:sz="4" w:space="0" w:color="auto"/>
              <w:right w:val="single" w:sz="4" w:space="0" w:color="auto"/>
            </w:tcBorders>
            <w:shd w:val="clear" w:color="auto" w:fill="auto"/>
            <w:noWrap/>
            <w:vAlign w:val="center"/>
            <w:hideMark/>
          </w:tcPr>
          <w:p w:rsidR="00AE53EE" w:rsidRPr="005021C2" w:rsidRDefault="00AE53EE" w:rsidP="004F7C6E">
            <w:pPr>
              <w:spacing w:line="240" w:lineRule="auto"/>
              <w:ind w:firstLine="0"/>
              <w:jc w:val="center"/>
              <w:rPr>
                <w:rFonts w:ascii="Calibri" w:hAnsi="Calibri" w:cs="Calibri"/>
                <w:sz w:val="22"/>
                <w:szCs w:val="22"/>
              </w:rPr>
            </w:pPr>
            <w:r w:rsidRPr="005021C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AE53EE" w:rsidRPr="004422AF" w:rsidRDefault="00792799" w:rsidP="00B1395A">
            <w:pPr>
              <w:spacing w:line="240" w:lineRule="auto"/>
              <w:ind w:firstLine="0"/>
              <w:jc w:val="center"/>
              <w:rPr>
                <w:rFonts w:ascii="Calibri" w:hAnsi="Calibri" w:cs="Calibri"/>
                <w:bCs/>
                <w:sz w:val="22"/>
                <w:szCs w:val="22"/>
              </w:rPr>
            </w:pPr>
            <w:r w:rsidRPr="005021C2">
              <w:rPr>
                <w:rFonts w:ascii="Calibri" w:hAnsi="Calibri" w:cs="Calibri"/>
                <w:bCs/>
                <w:sz w:val="22"/>
                <w:szCs w:val="22"/>
              </w:rPr>
              <w:t>5</w:t>
            </w:r>
            <w:r w:rsidR="00AC74B0" w:rsidRPr="005021C2">
              <w:rPr>
                <w:rFonts w:ascii="Calibri" w:hAnsi="Calibri" w:cs="Calibri"/>
                <w:bCs/>
                <w:sz w:val="22"/>
                <w:szCs w:val="22"/>
              </w:rPr>
              <w:t>0</w:t>
            </w:r>
            <w:r w:rsidR="00AE53EE" w:rsidRPr="005021C2">
              <w:rPr>
                <w:rFonts w:ascii="Calibri" w:hAnsi="Calibri" w:cs="Calibri"/>
                <w:bCs/>
                <w:sz w:val="22"/>
                <w:szCs w:val="22"/>
              </w:rPr>
              <w:t>%</w:t>
            </w:r>
          </w:p>
        </w:tc>
      </w:tr>
    </w:tbl>
    <w:p w:rsidR="00F82DDF" w:rsidRPr="007C5FD9" w:rsidRDefault="00F82DDF" w:rsidP="00F82DDF">
      <w:pPr>
        <w:tabs>
          <w:tab w:val="num" w:pos="0"/>
        </w:tabs>
        <w:spacing w:line="240" w:lineRule="auto"/>
        <w:ind w:firstLine="0"/>
        <w:rPr>
          <w:b/>
          <w:sz w:val="24"/>
          <w:szCs w:val="24"/>
        </w:rPr>
      </w:pPr>
    </w:p>
    <w:p w:rsidR="00F82DDF" w:rsidRPr="00AD7ED8" w:rsidRDefault="00F82DDF" w:rsidP="00F82DDF">
      <w:pPr>
        <w:tabs>
          <w:tab w:val="num" w:pos="0"/>
        </w:tabs>
        <w:spacing w:line="240" w:lineRule="auto"/>
        <w:ind w:firstLine="0"/>
        <w:rPr>
          <w:sz w:val="24"/>
          <w:szCs w:val="24"/>
        </w:rPr>
      </w:pPr>
      <w:r w:rsidRPr="00AD7ED8">
        <w:rPr>
          <w:sz w:val="24"/>
          <w:szCs w:val="24"/>
        </w:rPr>
        <w:t>Оценивается предложение участника об объеме исполненных Участником к</w:t>
      </w:r>
      <w:r>
        <w:rPr>
          <w:sz w:val="24"/>
          <w:szCs w:val="24"/>
        </w:rPr>
        <w:t>онтрактов (договоров) сопостави</w:t>
      </w:r>
      <w:r w:rsidRPr="00AD7ED8">
        <w:rPr>
          <w:sz w:val="24"/>
          <w:szCs w:val="24"/>
        </w:rPr>
        <w:t xml:space="preserve">мого характера и объема за последние </w:t>
      </w:r>
      <w:r>
        <w:rPr>
          <w:sz w:val="24"/>
          <w:szCs w:val="24"/>
        </w:rPr>
        <w:t>2</w:t>
      </w:r>
      <w:r w:rsidRPr="00AD7ED8">
        <w:rPr>
          <w:sz w:val="24"/>
          <w:szCs w:val="24"/>
        </w:rPr>
        <w:t xml:space="preserve">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w:t>
      </w:r>
      <w:r w:rsidR="00446603" w:rsidRPr="00AD7ED8">
        <w:rPr>
          <w:sz w:val="24"/>
          <w:szCs w:val="24"/>
        </w:rPr>
        <w:t>успешн</w:t>
      </w:r>
      <w:r w:rsidR="00446603">
        <w:rPr>
          <w:sz w:val="24"/>
          <w:szCs w:val="24"/>
        </w:rPr>
        <w:t>ым</w:t>
      </w:r>
      <w:r w:rsidR="00446603" w:rsidRPr="00AD7ED8">
        <w:rPr>
          <w:sz w:val="24"/>
          <w:szCs w:val="24"/>
        </w:rPr>
        <w:t xml:space="preserve"> </w:t>
      </w:r>
      <w:r w:rsidR="00446603">
        <w:rPr>
          <w:sz w:val="24"/>
          <w:szCs w:val="24"/>
        </w:rPr>
        <w:t>поставкам</w:t>
      </w:r>
      <w:r w:rsidRPr="00AD7ED8">
        <w:rPr>
          <w:sz w:val="24"/>
          <w:szCs w:val="24"/>
        </w:rPr>
        <w:t xml:space="preserve"> сопоставимого характера и объема», содержащие данные о номере контракта, дате заключения, предмете, сумме контракта, дате исполнения к</w:t>
      </w:r>
      <w:r>
        <w:rPr>
          <w:sz w:val="24"/>
          <w:szCs w:val="24"/>
        </w:rPr>
        <w:t>онтракта. Предоставленные сведе</w:t>
      </w:r>
      <w:r w:rsidRPr="00AD7ED8">
        <w:rPr>
          <w:sz w:val="24"/>
          <w:szCs w:val="24"/>
        </w:rPr>
        <w:t>ния подтверждаются копиями подписанных Актов по контрактам, указанн</w:t>
      </w:r>
      <w:r>
        <w:rPr>
          <w:sz w:val="24"/>
          <w:szCs w:val="24"/>
        </w:rPr>
        <w:t>ым в сводных сведениях, содержа</w:t>
      </w:r>
      <w:r w:rsidRPr="00AD7ED8">
        <w:rPr>
          <w:sz w:val="24"/>
          <w:szCs w:val="24"/>
        </w:rPr>
        <w:t xml:space="preserve">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w:t>
      </w:r>
      <w:r>
        <w:rPr>
          <w:sz w:val="24"/>
          <w:szCs w:val="24"/>
        </w:rPr>
        <w:t>опыта подтверждаются копиями ис</w:t>
      </w:r>
      <w:r w:rsidRPr="00AD7ED8">
        <w:rPr>
          <w:sz w:val="24"/>
          <w:szCs w:val="24"/>
        </w:rPr>
        <w:t xml:space="preserve">полненных контрактов с приложением </w:t>
      </w:r>
      <w:r w:rsidR="000F56B9">
        <w:rPr>
          <w:sz w:val="24"/>
          <w:szCs w:val="24"/>
        </w:rPr>
        <w:t>товарных накладных</w:t>
      </w:r>
      <w:r w:rsidRPr="00AD7ED8">
        <w:rPr>
          <w:sz w:val="24"/>
          <w:szCs w:val="24"/>
        </w:rPr>
        <w:t xml:space="preserve"> и иных документов</w:t>
      </w:r>
      <w:r>
        <w:rPr>
          <w:sz w:val="24"/>
          <w:szCs w:val="24"/>
        </w:rPr>
        <w:t>, подтверждающих их предмет, ис</w:t>
      </w:r>
      <w:r w:rsidRPr="00AD7ED8">
        <w:rPr>
          <w:sz w:val="24"/>
          <w:szCs w:val="24"/>
        </w:rPr>
        <w:t xml:space="preserve">полнение и объем (в руб.). При этом представленные </w:t>
      </w:r>
      <w:r w:rsidRPr="00AD7ED8">
        <w:rPr>
          <w:sz w:val="24"/>
          <w:szCs w:val="24"/>
        </w:rPr>
        <w:lastRenderedPageBreak/>
        <w:t>документы должны б</w:t>
      </w:r>
      <w:r>
        <w:rPr>
          <w:sz w:val="24"/>
          <w:szCs w:val="24"/>
        </w:rPr>
        <w:t xml:space="preserve">ыть в виде неповторяющихся, </w:t>
      </w:r>
      <w:proofErr w:type="spellStart"/>
      <w:r>
        <w:rPr>
          <w:sz w:val="24"/>
          <w:szCs w:val="24"/>
        </w:rPr>
        <w:t>пол</w:t>
      </w:r>
      <w:r w:rsidRPr="00AD7ED8">
        <w:rPr>
          <w:sz w:val="24"/>
          <w:szCs w:val="24"/>
        </w:rPr>
        <w:t>ночитаемых</w:t>
      </w:r>
      <w:proofErr w:type="spellEnd"/>
      <w:r w:rsidRPr="00AD7ED8">
        <w:rPr>
          <w:sz w:val="24"/>
          <w:szCs w:val="24"/>
        </w:rPr>
        <w:t xml:space="preserve"> копий, на которых видны необходимые сведения, подписи и печати.</w:t>
      </w:r>
    </w:p>
    <w:p w:rsidR="00F82DDF" w:rsidRDefault="00F82DDF" w:rsidP="00F82DDF">
      <w:pPr>
        <w:tabs>
          <w:tab w:val="num" w:pos="0"/>
        </w:tabs>
        <w:spacing w:line="240" w:lineRule="auto"/>
        <w:ind w:firstLine="0"/>
        <w:rPr>
          <w:sz w:val="24"/>
          <w:szCs w:val="24"/>
        </w:rPr>
      </w:pPr>
      <w:r w:rsidRPr="00AD7ED8">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AC74B0" w:rsidRDefault="00AC74B0" w:rsidP="00F82DDF">
      <w:pPr>
        <w:autoSpaceDE w:val="0"/>
        <w:autoSpaceDN w:val="0"/>
        <w:adjustRightInd w:val="0"/>
        <w:spacing w:line="240" w:lineRule="auto"/>
        <w:ind w:firstLine="0"/>
        <w:jc w:val="left"/>
        <w:rPr>
          <w:rFonts w:eastAsiaTheme="minorHAnsi"/>
          <w:b/>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b/>
          <w:sz w:val="24"/>
          <w:szCs w:val="24"/>
          <w:lang w:eastAsia="en-US"/>
        </w:rPr>
      </w:pPr>
      <w:r w:rsidRPr="00B1395A">
        <w:rPr>
          <w:rFonts w:eastAsiaTheme="minorHAnsi"/>
          <w:b/>
          <w:sz w:val="24"/>
          <w:szCs w:val="24"/>
          <w:lang w:eastAsia="en-US"/>
        </w:rPr>
        <w:t>Оценка количественных критериев</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Балльная оценка количественных критериев рассчитывается следующим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образом:</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минимальному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показателя (например, Цена), то расчет осуществляется по 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Минимальное значение ) * максимальный бал</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B1395A">
        <w:rPr>
          <w:rFonts w:eastAsiaTheme="minorHAnsi"/>
          <w:sz w:val="24"/>
          <w:szCs w:val="24"/>
          <w:lang w:eastAsia="en-US"/>
        </w:rPr>
        <w:t>Значение анализируемого критерия</w:t>
      </w:r>
    </w:p>
    <w:p w:rsidR="00F82DDF" w:rsidRPr="00B1395A"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CIDFont+F3"/>
          <w:sz w:val="24"/>
          <w:szCs w:val="24"/>
          <w:lang w:eastAsia="en-US"/>
        </w:rPr>
        <w:t xml:space="preserve"> </w:t>
      </w:r>
      <w:r w:rsidRPr="00B1395A">
        <w:rPr>
          <w:rFonts w:eastAsiaTheme="minorHAnsi"/>
          <w:sz w:val="24"/>
          <w:szCs w:val="24"/>
          <w:lang w:eastAsia="en-US"/>
        </w:rPr>
        <w:t>Если максимальный балл присваивается максимальному значению</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показателя (например, Опыт работы), то расчет осуществляется </w:t>
      </w:r>
      <w:proofErr w:type="gramStart"/>
      <w:r w:rsidRPr="00B1395A">
        <w:rPr>
          <w:rFonts w:eastAsiaTheme="minorHAnsi"/>
          <w:sz w:val="24"/>
          <w:szCs w:val="24"/>
          <w:lang w:eastAsia="en-US"/>
        </w:rPr>
        <w:t>по</w:t>
      </w:r>
      <w:proofErr w:type="gramEnd"/>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формуле:</w:t>
      </w:r>
    </w:p>
    <w:p w:rsidR="00F82DDF" w:rsidRPr="00B1395A" w:rsidRDefault="00F82DDF" w:rsidP="00F82DDF">
      <w:pPr>
        <w:autoSpaceDE w:val="0"/>
        <w:autoSpaceDN w:val="0"/>
        <w:adjustRightInd w:val="0"/>
        <w:spacing w:line="240" w:lineRule="auto"/>
        <w:ind w:firstLine="0"/>
        <w:jc w:val="left"/>
        <w:rPr>
          <w:rFonts w:eastAsiaTheme="minorHAnsi"/>
          <w:sz w:val="24"/>
          <w:szCs w:val="24"/>
          <w:lang w:eastAsia="en-US"/>
        </w:rPr>
      </w:pPr>
      <w:r w:rsidRPr="00B1395A">
        <w:rPr>
          <w:rFonts w:eastAsiaTheme="minorHAnsi"/>
          <w:sz w:val="24"/>
          <w:szCs w:val="24"/>
          <w:lang w:eastAsia="en-US"/>
        </w:rPr>
        <w:t xml:space="preserve">Оценка = </w:t>
      </w:r>
      <w:proofErr w:type="gramStart"/>
      <w:r w:rsidRPr="00B1395A">
        <w:rPr>
          <w:rFonts w:eastAsiaTheme="minorHAnsi"/>
          <w:sz w:val="24"/>
          <w:szCs w:val="24"/>
          <w:u w:val="single"/>
          <w:lang w:eastAsia="en-US"/>
        </w:rPr>
        <w:t xml:space="preserve">( </w:t>
      </w:r>
      <w:proofErr w:type="gramEnd"/>
      <w:r w:rsidRPr="00B1395A">
        <w:rPr>
          <w:rFonts w:eastAsiaTheme="minorHAnsi"/>
          <w:sz w:val="24"/>
          <w:szCs w:val="24"/>
          <w:u w:val="single"/>
          <w:lang w:eastAsia="en-US"/>
        </w:rPr>
        <w:t>Значение анализируемого критерия ) * максимальный бал</w:t>
      </w:r>
    </w:p>
    <w:p w:rsidR="00970E6C" w:rsidRPr="00B1395A" w:rsidRDefault="00F82DDF" w:rsidP="00F82DDF">
      <w:pPr>
        <w:tabs>
          <w:tab w:val="num" w:pos="0"/>
        </w:tabs>
        <w:spacing w:line="240" w:lineRule="auto"/>
        <w:ind w:firstLine="0"/>
        <w:rPr>
          <w:rFonts w:eastAsiaTheme="minorHAnsi"/>
          <w:sz w:val="24"/>
          <w:szCs w:val="24"/>
          <w:lang w:eastAsia="en-US"/>
        </w:rPr>
      </w:pP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r>
      <w:r w:rsidRPr="00B1395A">
        <w:rPr>
          <w:rFonts w:eastAsiaTheme="minorHAnsi"/>
          <w:sz w:val="24"/>
          <w:szCs w:val="24"/>
          <w:lang w:eastAsia="en-US"/>
        </w:rPr>
        <w:tab/>
        <w:t>Максимальное значение</w:t>
      </w:r>
    </w:p>
    <w:p w:rsidR="00F82DDF" w:rsidRPr="00B1395A" w:rsidRDefault="00F82DDF" w:rsidP="00F82DDF">
      <w:pPr>
        <w:tabs>
          <w:tab w:val="num" w:pos="0"/>
        </w:tabs>
        <w:spacing w:line="240" w:lineRule="auto"/>
        <w:ind w:firstLine="0"/>
        <w:rPr>
          <w:b/>
          <w:sz w:val="24"/>
          <w:szCs w:val="24"/>
        </w:rPr>
      </w:pPr>
    </w:p>
    <w:p w:rsidR="007C5FD9" w:rsidRPr="007C5FD9" w:rsidRDefault="007C5FD9" w:rsidP="007C5FD9">
      <w:pPr>
        <w:tabs>
          <w:tab w:val="num" w:pos="0"/>
        </w:tabs>
        <w:spacing w:line="240" w:lineRule="auto"/>
        <w:ind w:firstLine="0"/>
        <w:rPr>
          <w:sz w:val="24"/>
          <w:szCs w:val="24"/>
        </w:rPr>
      </w:pPr>
    </w:p>
    <w:p w:rsidR="007C5FD9" w:rsidRPr="007C5FD9" w:rsidRDefault="007C5FD9" w:rsidP="007C5FD9">
      <w:pPr>
        <w:tabs>
          <w:tab w:val="num" w:pos="0"/>
        </w:tabs>
        <w:spacing w:line="240" w:lineRule="auto"/>
        <w:ind w:firstLine="0"/>
        <w:rPr>
          <w:sz w:val="24"/>
          <w:szCs w:val="24"/>
        </w:rPr>
      </w:pPr>
      <w:r w:rsidRPr="007C5FD9">
        <w:rPr>
          <w:sz w:val="24"/>
          <w:szCs w:val="24"/>
        </w:rPr>
        <w:t xml:space="preserve">Порядок начисления баллов: </w:t>
      </w:r>
    </w:p>
    <w:p w:rsidR="007C5FD9" w:rsidRPr="007C5FD9" w:rsidRDefault="007C5FD9" w:rsidP="007C5FD9">
      <w:pPr>
        <w:tabs>
          <w:tab w:val="num" w:pos="0"/>
        </w:tabs>
        <w:spacing w:line="240" w:lineRule="auto"/>
        <w:ind w:firstLine="0"/>
        <w:rPr>
          <w:sz w:val="24"/>
          <w:szCs w:val="24"/>
        </w:rPr>
      </w:pPr>
      <w:r w:rsidRPr="007C5FD9">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7C5FD9">
        <w:rPr>
          <w:sz w:val="24"/>
          <w:szCs w:val="24"/>
        </w:rPr>
        <w:t>КЗ</w:t>
      </w:r>
      <w:proofErr w:type="gramEnd"/>
      <w:r w:rsidRPr="007C5FD9">
        <w:rPr>
          <w:sz w:val="24"/>
          <w:szCs w:val="24"/>
        </w:rPr>
        <w:t>).</w:t>
      </w:r>
    </w:p>
    <w:p w:rsidR="007C5FD9" w:rsidRPr="007C5FD9" w:rsidRDefault="007C5FD9" w:rsidP="007C5FD9">
      <w:pPr>
        <w:tabs>
          <w:tab w:val="num" w:pos="0"/>
        </w:tabs>
        <w:spacing w:line="240" w:lineRule="auto"/>
        <w:ind w:firstLine="0"/>
        <w:rPr>
          <w:sz w:val="24"/>
          <w:szCs w:val="24"/>
        </w:rPr>
      </w:pPr>
      <w:r w:rsidRPr="007C5FD9">
        <w:rPr>
          <w:sz w:val="24"/>
          <w:szCs w:val="24"/>
        </w:rPr>
        <w:t>Лучшие условия исполнения контракта соответствуют большему значению суммы баллов.</w:t>
      </w:r>
    </w:p>
    <w:p w:rsidR="00BD2B68" w:rsidRPr="00BD2B68" w:rsidRDefault="007C5FD9" w:rsidP="007C5FD9">
      <w:pPr>
        <w:tabs>
          <w:tab w:val="num" w:pos="0"/>
        </w:tabs>
        <w:spacing w:line="240" w:lineRule="auto"/>
        <w:ind w:firstLine="0"/>
        <w:rPr>
          <w:sz w:val="24"/>
          <w:szCs w:val="24"/>
        </w:rPr>
      </w:pPr>
      <w:r w:rsidRPr="007C5FD9">
        <w:rPr>
          <w:sz w:val="24"/>
          <w:szCs w:val="24"/>
        </w:rPr>
        <w:t xml:space="preserve">Оценка в баллах присваивается каждому пункту характеристики, </w:t>
      </w:r>
      <w:r w:rsidR="00F82DDF">
        <w:rPr>
          <w:sz w:val="24"/>
          <w:szCs w:val="24"/>
        </w:rPr>
        <w:t>при несоответствии параметра ха</w:t>
      </w:r>
      <w:r w:rsidRPr="007C5FD9">
        <w:rPr>
          <w:sz w:val="24"/>
          <w:szCs w:val="24"/>
        </w:rPr>
        <w:t>рактеристике, вес пункта равен 0.</w:t>
      </w:r>
    </w:p>
    <w:p w:rsidR="00AD7ED8" w:rsidRPr="00AD7ED8" w:rsidRDefault="00AD7ED8" w:rsidP="00AD7ED8">
      <w:pPr>
        <w:tabs>
          <w:tab w:val="num" w:pos="0"/>
        </w:tabs>
        <w:spacing w:line="240" w:lineRule="auto"/>
        <w:ind w:firstLine="0"/>
        <w:rPr>
          <w:sz w:val="24"/>
          <w:szCs w:val="24"/>
        </w:rPr>
      </w:pPr>
    </w:p>
    <w:p w:rsidR="00AD7ED8" w:rsidRPr="000E78A3" w:rsidRDefault="00AD7ED8" w:rsidP="00AD7ED8">
      <w:pPr>
        <w:tabs>
          <w:tab w:val="num" w:pos="0"/>
        </w:tabs>
        <w:spacing w:line="240" w:lineRule="auto"/>
        <w:ind w:firstLine="0"/>
        <w:rPr>
          <w:b/>
          <w:sz w:val="24"/>
          <w:szCs w:val="24"/>
        </w:rPr>
      </w:pPr>
      <w:r w:rsidRPr="00AD7ED8">
        <w:rPr>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D56C1C">
      <w:pPr>
        <w:pStyle w:val="23"/>
        <w:numPr>
          <w:ilvl w:val="1"/>
          <w:numId w:val="24"/>
        </w:numPr>
        <w:spacing w:before="0" w:after="0"/>
        <w:rPr>
          <w:rFonts w:ascii="Times New Roman" w:hAnsi="Times New Roman"/>
          <w:sz w:val="24"/>
          <w:szCs w:val="24"/>
        </w:rPr>
      </w:pPr>
      <w:bookmarkStart w:id="101" w:name="_Ref93697814"/>
      <w:bookmarkStart w:id="102" w:name="_Toc98254003"/>
      <w:bookmarkStart w:id="103" w:name="_Toc251847628"/>
      <w:r w:rsidRPr="006A66F6">
        <w:rPr>
          <w:rFonts w:ascii="Times New Roman" w:hAnsi="Times New Roman"/>
          <w:sz w:val="24"/>
          <w:szCs w:val="24"/>
        </w:rPr>
        <w:t>Проведение переговоров</w:t>
      </w:r>
      <w:bookmarkEnd w:id="101"/>
      <w:bookmarkEnd w:id="102"/>
      <w:bookmarkEnd w:id="103"/>
    </w:p>
    <w:p w:rsidR="00E61DF3" w:rsidRPr="006A66F6" w:rsidRDefault="00A477F5" w:rsidP="00E61DF3">
      <w:pPr>
        <w:tabs>
          <w:tab w:val="num" w:pos="0"/>
        </w:tabs>
        <w:spacing w:line="240" w:lineRule="auto"/>
        <w:ind w:firstLine="0"/>
        <w:rPr>
          <w:sz w:val="24"/>
          <w:szCs w:val="24"/>
        </w:rPr>
      </w:pPr>
      <w:r w:rsidRPr="006A66F6">
        <w:rPr>
          <w:sz w:val="24"/>
          <w:szCs w:val="24"/>
        </w:rPr>
        <w:t>6.</w:t>
      </w:r>
      <w:r w:rsidR="00317C3C">
        <w:rPr>
          <w:sz w:val="24"/>
          <w:szCs w:val="24"/>
        </w:rPr>
        <w:t>5</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A477F5" w:rsidP="00E61DF3">
      <w:pPr>
        <w:tabs>
          <w:tab w:val="num" w:pos="0"/>
        </w:tabs>
        <w:spacing w:line="240" w:lineRule="auto"/>
        <w:ind w:firstLine="0"/>
        <w:rPr>
          <w:sz w:val="24"/>
          <w:szCs w:val="24"/>
        </w:rPr>
      </w:pPr>
      <w:r w:rsidRPr="006A66F6">
        <w:rPr>
          <w:sz w:val="24"/>
          <w:szCs w:val="24"/>
        </w:rPr>
        <w:t>6.</w:t>
      </w:r>
      <w:r w:rsidR="00317C3C">
        <w:rPr>
          <w:sz w:val="24"/>
          <w:szCs w:val="24"/>
        </w:rPr>
        <w:t>5</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D21BE7">
      <w:pPr>
        <w:numPr>
          <w:ilvl w:val="0"/>
          <w:numId w:val="8"/>
        </w:numPr>
        <w:tabs>
          <w:tab w:val="num" w:pos="0"/>
        </w:tabs>
        <w:spacing w:line="240" w:lineRule="auto"/>
        <w:ind w:left="0" w:firstLine="0"/>
        <w:rPr>
          <w:sz w:val="24"/>
          <w:szCs w:val="24"/>
        </w:rPr>
      </w:pPr>
      <w:r w:rsidRPr="006A66F6">
        <w:rPr>
          <w:sz w:val="24"/>
          <w:szCs w:val="24"/>
        </w:rPr>
        <w:lastRenderedPageBreak/>
        <w:t>любые переговоры между Организатором и Участником носят конфиденциальный характер;</w:t>
      </w:r>
    </w:p>
    <w:p w:rsidR="00E61DF3" w:rsidRPr="006A66F6" w:rsidRDefault="00E61DF3" w:rsidP="00D21BE7">
      <w:pPr>
        <w:numPr>
          <w:ilvl w:val="0"/>
          <w:numId w:val="12"/>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D21BE7">
      <w:pPr>
        <w:numPr>
          <w:ilvl w:val="0"/>
          <w:numId w:val="9"/>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D21BE7">
      <w:pPr>
        <w:numPr>
          <w:ilvl w:val="0"/>
          <w:numId w:val="9"/>
        </w:numPr>
        <w:tabs>
          <w:tab w:val="num" w:pos="0"/>
        </w:tabs>
        <w:spacing w:line="240" w:lineRule="auto"/>
        <w:ind w:left="0" w:firstLine="0"/>
        <w:rPr>
          <w:sz w:val="24"/>
          <w:szCs w:val="24"/>
        </w:rPr>
      </w:pPr>
      <w:r w:rsidRPr="006A66F6">
        <w:rPr>
          <w:sz w:val="24"/>
          <w:szCs w:val="24"/>
        </w:rPr>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D56C1C">
      <w:pPr>
        <w:pStyle w:val="11112"/>
        <w:numPr>
          <w:ilvl w:val="0"/>
          <w:numId w:val="24"/>
        </w:numPr>
        <w:spacing w:before="0" w:after="0"/>
        <w:ind w:left="0" w:firstLine="0"/>
        <w:rPr>
          <w:rFonts w:ascii="Times New Roman" w:hAnsi="Times New Roman"/>
          <w:sz w:val="24"/>
          <w:szCs w:val="24"/>
        </w:rPr>
      </w:pPr>
      <w:bookmarkStart w:id="104" w:name="_Ref55280474"/>
      <w:bookmarkStart w:id="105" w:name="_Toc55285356"/>
      <w:bookmarkStart w:id="106" w:name="_Toc55305388"/>
      <w:bookmarkStart w:id="107" w:name="_Toc57314659"/>
      <w:bookmarkStart w:id="108" w:name="_Toc69728973"/>
      <w:bookmarkStart w:id="109" w:name="_Toc189545082"/>
      <w:bookmarkStart w:id="110" w:name="_Toc251847631"/>
      <w:r w:rsidRPr="006A66F6">
        <w:rPr>
          <w:rFonts w:ascii="Times New Roman" w:hAnsi="Times New Roman"/>
          <w:sz w:val="24"/>
          <w:szCs w:val="24"/>
        </w:rPr>
        <w:t>Подписание Договора</w:t>
      </w:r>
      <w:bookmarkEnd w:id="104"/>
      <w:bookmarkEnd w:id="105"/>
      <w:bookmarkEnd w:id="106"/>
      <w:bookmarkEnd w:id="107"/>
      <w:bookmarkEnd w:id="108"/>
      <w:bookmarkEnd w:id="109"/>
      <w:bookmarkEnd w:id="110"/>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6A66F6">
        <w:rPr>
          <w:sz w:val="24"/>
          <w:szCs w:val="20"/>
        </w:rPr>
        <w:t>Концэл</w:t>
      </w:r>
      <w:proofErr w:type="spellEnd"/>
      <w:r w:rsidRPr="006A66F6">
        <w:rPr>
          <w:sz w:val="24"/>
          <w:szCs w:val="20"/>
        </w:rPr>
        <w:t xml:space="preserve">»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D56C1C">
      <w:pPr>
        <w:pStyle w:val="11112"/>
        <w:numPr>
          <w:ilvl w:val="0"/>
          <w:numId w:val="24"/>
        </w:numPr>
        <w:spacing w:before="0" w:after="0"/>
        <w:ind w:left="0" w:firstLine="0"/>
        <w:rPr>
          <w:rFonts w:ascii="Times New Roman" w:hAnsi="Times New Roman"/>
          <w:sz w:val="24"/>
          <w:szCs w:val="24"/>
        </w:rPr>
      </w:pPr>
      <w:bookmarkStart w:id="111" w:name="_Ref55280483"/>
      <w:bookmarkStart w:id="112" w:name="_Toc55285357"/>
      <w:bookmarkStart w:id="113" w:name="_Toc55305389"/>
      <w:bookmarkStart w:id="114" w:name="_Toc57314660"/>
      <w:bookmarkStart w:id="115" w:name="_Toc69728974"/>
      <w:bookmarkStart w:id="116" w:name="_Toc189545083"/>
      <w:bookmarkStart w:id="117" w:name="_Toc251847632"/>
      <w:r w:rsidRPr="006A66F6">
        <w:rPr>
          <w:rFonts w:ascii="Times New Roman" w:hAnsi="Times New Roman"/>
          <w:sz w:val="24"/>
          <w:szCs w:val="24"/>
        </w:rPr>
        <w:t xml:space="preserve">Уведомление Участников о результатах </w:t>
      </w:r>
      <w:bookmarkEnd w:id="111"/>
      <w:bookmarkEnd w:id="112"/>
      <w:bookmarkEnd w:id="113"/>
      <w:bookmarkEnd w:id="114"/>
      <w:bookmarkEnd w:id="115"/>
      <w:bookmarkEnd w:id="116"/>
      <w:bookmarkEnd w:id="117"/>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D56C1C">
      <w:pPr>
        <w:pStyle w:val="111"/>
        <w:numPr>
          <w:ilvl w:val="0"/>
          <w:numId w:val="24"/>
        </w:numPr>
        <w:spacing w:before="0" w:after="0"/>
        <w:ind w:left="0" w:firstLine="0"/>
        <w:jc w:val="both"/>
        <w:rPr>
          <w:rFonts w:ascii="Times New Roman" w:hAnsi="Times New Roman"/>
          <w:sz w:val="24"/>
          <w:szCs w:val="24"/>
        </w:rPr>
      </w:pPr>
      <w:bookmarkStart w:id="118" w:name="_Toc189545084"/>
      <w:bookmarkStart w:id="119"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8"/>
      <w:bookmarkEnd w:id="119"/>
    </w:p>
    <w:p w:rsidR="00E61DF3" w:rsidRPr="006A66F6" w:rsidRDefault="00E61DF3" w:rsidP="00D56C1C">
      <w:pPr>
        <w:pStyle w:val="23"/>
        <w:numPr>
          <w:ilvl w:val="1"/>
          <w:numId w:val="25"/>
        </w:numPr>
        <w:spacing w:before="0" w:after="0"/>
        <w:rPr>
          <w:rFonts w:ascii="Times New Roman" w:hAnsi="Times New Roman"/>
          <w:sz w:val="24"/>
          <w:szCs w:val="24"/>
        </w:rPr>
      </w:pPr>
      <w:bookmarkStart w:id="120" w:name="_Toc189545085"/>
      <w:bookmarkStart w:id="121" w:name="_Toc251847634"/>
      <w:r w:rsidRPr="006A66F6">
        <w:rPr>
          <w:rFonts w:ascii="Times New Roman" w:hAnsi="Times New Roman"/>
          <w:sz w:val="24"/>
          <w:szCs w:val="24"/>
        </w:rPr>
        <w:t>Письмо о подаче оферты (Форма №1)</w:t>
      </w:r>
      <w:bookmarkEnd w:id="120"/>
      <w:bookmarkEnd w:id="121"/>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201__г.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6A66F6">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6A66F6" w:rsidTr="00885C72">
        <w:trPr>
          <w:cantSplit/>
        </w:trPr>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 xml:space="preserve">Итоговая стоимость Предложения, </w:t>
            </w:r>
            <w:r w:rsidRPr="006A66F6">
              <w:rPr>
                <w:sz w:val="24"/>
                <w:szCs w:val="24"/>
              </w:rPr>
              <w:br/>
              <w:t>руб. с НДС</w:t>
            </w:r>
          </w:p>
        </w:tc>
        <w:tc>
          <w:tcPr>
            <w:tcW w:w="5184"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___________________________________</w:t>
            </w:r>
          </w:p>
          <w:p w:rsidR="00E61DF3" w:rsidRPr="006A66F6" w:rsidRDefault="00E61DF3" w:rsidP="00885C72">
            <w:pPr>
              <w:tabs>
                <w:tab w:val="num" w:pos="0"/>
              </w:tabs>
              <w:spacing w:line="240" w:lineRule="auto"/>
              <w:ind w:firstLine="0"/>
              <w:jc w:val="left"/>
              <w:rPr>
                <w:sz w:val="24"/>
                <w:szCs w:val="24"/>
              </w:rPr>
            </w:pPr>
            <w:r w:rsidRPr="006A66F6">
              <w:rPr>
                <w:sz w:val="24"/>
                <w:szCs w:val="24"/>
                <w:vertAlign w:val="superscript"/>
              </w:rPr>
              <w:t>(итоговая стоимость, руб. с НДС)</w:t>
            </w:r>
          </w:p>
        </w:tc>
      </w:tr>
    </w:tbl>
    <w:p w:rsidR="00E61DF3" w:rsidRPr="006A66F6" w:rsidRDefault="00E61DF3" w:rsidP="00E61DF3">
      <w:pPr>
        <w:tabs>
          <w:tab w:val="num" w:pos="0"/>
        </w:tabs>
        <w:spacing w:line="240" w:lineRule="auto"/>
        <w:ind w:firstLine="0"/>
        <w:rPr>
          <w:sz w:val="24"/>
          <w:szCs w:val="24"/>
        </w:rPr>
      </w:pPr>
      <w:r w:rsidRPr="006A66F6">
        <w:rPr>
          <w:sz w:val="24"/>
          <w:szCs w:val="24"/>
        </w:rPr>
        <w:t>[</w:t>
      </w:r>
      <w:r w:rsidRPr="006A66F6">
        <w:rPr>
          <w:b/>
          <w:i/>
          <w:sz w:val="24"/>
          <w:szCs w:val="24"/>
        </w:rPr>
        <w:t>Если итоговая стоимость Предложения не может быть определена, эта строка удаляется</w:t>
      </w:r>
      <w:r w:rsidRPr="006A66F6">
        <w:rPr>
          <w:sz w:val="24"/>
          <w:szCs w:val="24"/>
        </w:rPr>
        <w:t>]</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201__ г.</w:t>
      </w:r>
      <w:bookmarkStart w:id="122" w:name="_Hlt440565644"/>
      <w:bookmarkEnd w:id="122"/>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C93777" w:rsidP="00D21BE7">
      <w:pPr>
        <w:numPr>
          <w:ilvl w:val="0"/>
          <w:numId w:val="3"/>
        </w:numPr>
        <w:tabs>
          <w:tab w:val="clear" w:pos="1080"/>
          <w:tab w:val="num" w:pos="0"/>
          <w:tab w:val="left" w:pos="993"/>
        </w:tabs>
        <w:spacing w:line="240" w:lineRule="auto"/>
        <w:ind w:left="0" w:firstLine="0"/>
        <w:rPr>
          <w:sz w:val="24"/>
          <w:szCs w:val="24"/>
        </w:rPr>
      </w:pPr>
      <w:r>
        <w:rPr>
          <w:sz w:val="24"/>
          <w:szCs w:val="24"/>
        </w:rPr>
        <w:t>Проект Договора для согласования с За</w:t>
      </w:r>
      <w:r w:rsidR="00124478">
        <w:rPr>
          <w:sz w:val="24"/>
          <w:szCs w:val="24"/>
        </w:rPr>
        <w:t>к</w:t>
      </w:r>
      <w:bookmarkStart w:id="123" w:name="_GoBack"/>
      <w:bookmarkEnd w:id="123"/>
      <w:r>
        <w:rPr>
          <w:sz w:val="24"/>
          <w:szCs w:val="24"/>
        </w:rPr>
        <w:t>азчиком</w:t>
      </w:r>
      <w:r w:rsidR="00E61DF3" w:rsidRPr="006A66F6">
        <w:rPr>
          <w:sz w:val="24"/>
          <w:szCs w:val="24"/>
        </w:rPr>
        <w:t>;</w:t>
      </w:r>
    </w:p>
    <w:p w:rsidR="00E61DF3" w:rsidRPr="006A66F6" w:rsidRDefault="00E61DF3"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Анкета участника (Форма № 4) – на ____ листах;</w:t>
      </w:r>
    </w:p>
    <w:p w:rsidR="00E61DF3" w:rsidRPr="006A66F6" w:rsidRDefault="00E61DF3"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D21BE7">
      <w:pPr>
        <w:numPr>
          <w:ilvl w:val="0"/>
          <w:numId w:val="3"/>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6A66F6" w:rsidRDefault="00765586" w:rsidP="00E61DF3">
      <w:pPr>
        <w:pStyle w:val="ab"/>
        <w:tabs>
          <w:tab w:val="clear" w:pos="1134"/>
          <w:tab w:val="num" w:pos="0"/>
          <w:tab w:val="left" w:pos="180"/>
        </w:tabs>
        <w:spacing w:line="240" w:lineRule="auto"/>
        <w:ind w:left="0" w:firstLine="0"/>
        <w:rPr>
          <w:b/>
          <w:sz w:val="24"/>
          <w:szCs w:val="24"/>
        </w:rPr>
      </w:pPr>
      <w:r w:rsidRPr="006A66F6">
        <w:rPr>
          <w:b/>
          <w:sz w:val="24"/>
          <w:szCs w:val="24"/>
        </w:rPr>
        <w:t>9</w:t>
      </w:r>
      <w:r w:rsidR="00E61DF3" w:rsidRPr="006A66F6">
        <w:rPr>
          <w:b/>
          <w:sz w:val="24"/>
          <w:szCs w:val="24"/>
        </w:rPr>
        <w:t>.1.1 Инструкции по заполнению</w:t>
      </w:r>
      <w:bookmarkEnd w:id="124"/>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 xml:space="preserve">4.Участник должен указать стоимость оказания услуг цифрами и словами, </w:t>
      </w:r>
      <w:r w:rsidRPr="006A66F6">
        <w:rPr>
          <w:sz w:val="24"/>
          <w:szCs w:val="24"/>
        </w:rPr>
        <w:br/>
        <w:t xml:space="preserve">в рублях, с НДС. </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6. Письмо должно быть подписано и скреплено печатью в соответствии с требованиями закупочной документации.</w:t>
      </w:r>
    </w:p>
    <w:p w:rsidR="00E61DF3" w:rsidRPr="006A66F6" w:rsidRDefault="00E61DF3" w:rsidP="00D56C1C">
      <w:pPr>
        <w:pStyle w:val="23"/>
        <w:numPr>
          <w:ilvl w:val="1"/>
          <w:numId w:val="25"/>
        </w:numPr>
        <w:tabs>
          <w:tab w:val="left" w:pos="180"/>
        </w:tabs>
        <w:spacing w:before="0" w:after="0"/>
        <w:ind w:left="0" w:firstLine="0"/>
        <w:rPr>
          <w:rFonts w:ascii="Times New Roman" w:hAnsi="Times New Roman"/>
          <w:sz w:val="24"/>
          <w:szCs w:val="24"/>
        </w:rPr>
      </w:pPr>
      <w:bookmarkStart w:id="125" w:name="_Toc189545086"/>
      <w:r w:rsidRPr="006A66F6">
        <w:rPr>
          <w:rFonts w:ascii="Times New Roman" w:hAnsi="Times New Roman"/>
          <w:sz w:val="24"/>
          <w:szCs w:val="24"/>
        </w:rPr>
        <w:br w:type="page"/>
      </w:r>
      <w:bookmarkStart w:id="126" w:name="_Toc251847635"/>
      <w:r w:rsidRPr="006A66F6">
        <w:rPr>
          <w:rFonts w:ascii="Times New Roman" w:hAnsi="Times New Roman"/>
          <w:sz w:val="24"/>
          <w:szCs w:val="24"/>
        </w:rPr>
        <w:lastRenderedPageBreak/>
        <w:t>Коммерческое предложение (Форма №2)</w:t>
      </w:r>
      <w:bookmarkEnd w:id="125"/>
      <w:bookmarkEnd w:id="126"/>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3B7E55">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201__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970E6C" w:rsidRDefault="004B6DBD" w:rsidP="00E61DF3">
      <w:pPr>
        <w:tabs>
          <w:tab w:val="num" w:pos="0"/>
        </w:tabs>
        <w:spacing w:line="240" w:lineRule="auto"/>
        <w:ind w:firstLine="0"/>
        <w:rPr>
          <w:sz w:val="24"/>
          <w:szCs w:val="24"/>
        </w:rPr>
      </w:pPr>
      <w:r>
        <w:rPr>
          <w:sz w:val="24"/>
          <w:szCs w:val="24"/>
        </w:rPr>
        <w:t>Таблица, обязательная для заполнения:</w:t>
      </w:r>
    </w:p>
    <w:p w:rsidR="00970E6C" w:rsidRPr="006A66F6" w:rsidRDefault="00970E6C"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 xml:space="preserve">[Приводится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w:t>
      </w:r>
      <w:r w:rsidR="00DA3E36" w:rsidRPr="006A66F6">
        <w:rPr>
          <w:b/>
          <w:sz w:val="24"/>
          <w:szCs w:val="24"/>
        </w:rPr>
        <w:t>в другой валюте</w:t>
      </w:r>
      <w:r w:rsidRPr="006A66F6">
        <w:rPr>
          <w:b/>
          <w:sz w:val="24"/>
          <w:szCs w:val="24"/>
        </w:rPr>
        <w:t>,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6A66F6" w:rsidRDefault="00E61DF3" w:rsidP="00E61DF3">
      <w:pPr>
        <w:tabs>
          <w:tab w:val="num" w:pos="0"/>
        </w:tabs>
        <w:spacing w:line="240" w:lineRule="auto"/>
        <w:ind w:firstLine="0"/>
        <w:rPr>
          <w:b/>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E61DF3" w:rsidRPr="006A66F6" w:rsidRDefault="00765586" w:rsidP="00E61DF3">
      <w:pPr>
        <w:pStyle w:val="ab"/>
        <w:tabs>
          <w:tab w:val="clear" w:pos="1134"/>
          <w:tab w:val="num" w:pos="0"/>
        </w:tabs>
        <w:spacing w:line="240" w:lineRule="auto"/>
        <w:ind w:left="0" w:firstLine="0"/>
        <w:rPr>
          <w:b/>
          <w:sz w:val="24"/>
          <w:szCs w:val="24"/>
        </w:rPr>
      </w:pPr>
      <w:bookmarkStart w:id="127" w:name="_Toc98254014"/>
      <w:r w:rsidRPr="006A66F6">
        <w:rPr>
          <w:b/>
          <w:sz w:val="24"/>
          <w:szCs w:val="24"/>
        </w:rPr>
        <w:t>9</w:t>
      </w:r>
      <w:r w:rsidR="00E61DF3" w:rsidRPr="006A66F6">
        <w:rPr>
          <w:b/>
          <w:sz w:val="24"/>
          <w:szCs w:val="24"/>
        </w:rPr>
        <w:t>.2.1 Инструкции по заполнению</w:t>
      </w:r>
      <w:bookmarkEnd w:id="127"/>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42050" w:rsidRDefault="00E42050" w:rsidP="00E61DF3">
      <w:pPr>
        <w:tabs>
          <w:tab w:val="num" w:pos="0"/>
        </w:tabs>
        <w:spacing w:line="240" w:lineRule="auto"/>
        <w:ind w:firstLine="0"/>
        <w:rPr>
          <w:sz w:val="24"/>
          <w:szCs w:val="24"/>
        </w:rPr>
      </w:pPr>
    </w:p>
    <w:p w:rsidR="00B41581" w:rsidRDefault="00B41581" w:rsidP="00E61DF3">
      <w:pPr>
        <w:tabs>
          <w:tab w:val="num" w:pos="0"/>
        </w:tabs>
        <w:spacing w:line="240" w:lineRule="auto"/>
        <w:ind w:firstLine="0"/>
        <w:rPr>
          <w:sz w:val="24"/>
          <w:szCs w:val="24"/>
        </w:rPr>
      </w:pPr>
    </w:p>
    <w:p w:rsidR="00B41581" w:rsidRPr="006A66F6" w:rsidRDefault="00B41581"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D56C1C">
      <w:pPr>
        <w:pStyle w:val="23"/>
        <w:numPr>
          <w:ilvl w:val="1"/>
          <w:numId w:val="25"/>
        </w:numPr>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bookmarkStart w:id="133" w:name="_Toc251847637"/>
      <w:r w:rsidRPr="006A66F6">
        <w:rPr>
          <w:rFonts w:ascii="Times New Roman" w:hAnsi="Times New Roman"/>
          <w:sz w:val="24"/>
          <w:szCs w:val="24"/>
        </w:rPr>
        <w:t>Анкета Участника (Форма №</w:t>
      </w:r>
      <w:r w:rsidR="00317C3C">
        <w:rPr>
          <w:rFonts w:ascii="Times New Roman" w:hAnsi="Times New Roman"/>
          <w:sz w:val="24"/>
          <w:szCs w:val="24"/>
        </w:rPr>
        <w:t>3</w:t>
      </w:r>
      <w:r w:rsidRPr="006A66F6">
        <w:rPr>
          <w:rFonts w:ascii="Times New Roman" w:hAnsi="Times New Roman"/>
          <w:sz w:val="24"/>
          <w:szCs w:val="24"/>
        </w:rPr>
        <w:t>)</w:t>
      </w:r>
      <w:bookmarkEnd w:id="128"/>
      <w:bookmarkEnd w:id="129"/>
      <w:bookmarkEnd w:id="130"/>
      <w:bookmarkEnd w:id="131"/>
      <w:bookmarkEnd w:id="132"/>
      <w:bookmarkEnd w:id="133"/>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C93777">
        <w:rPr>
          <w:sz w:val="24"/>
          <w:szCs w:val="24"/>
        </w:rPr>
        <w:t>2</w:t>
      </w:r>
      <w:r w:rsidR="00C93777" w:rsidRPr="006A66F6">
        <w:rPr>
          <w:sz w:val="24"/>
          <w:szCs w:val="24"/>
        </w:rPr>
        <w:t xml:space="preserve"> </w:t>
      </w:r>
      <w:r w:rsidRPr="006A66F6">
        <w:rPr>
          <w:sz w:val="24"/>
          <w:szCs w:val="24"/>
        </w:rPr>
        <w:t>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201</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8"/>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8"/>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7"/>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7"/>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7"/>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7"/>
              <w:tabs>
                <w:tab w:val="num" w:pos="0"/>
              </w:tabs>
              <w:spacing w:before="0" w:after="0"/>
              <w:ind w:left="0"/>
            </w:pPr>
            <w:r w:rsidRPr="006A66F6">
              <w:t>ИНН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7"/>
              <w:tabs>
                <w:tab w:val="num" w:pos="0"/>
              </w:tabs>
              <w:spacing w:before="0" w:after="0"/>
              <w:ind w:left="0"/>
            </w:pPr>
            <w:r w:rsidRPr="006A66F6">
              <w:t>Юридический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7"/>
              <w:tabs>
                <w:tab w:val="num" w:pos="0"/>
              </w:tabs>
              <w:spacing w:before="0" w:after="0"/>
              <w:ind w:left="0"/>
            </w:pPr>
            <w:r w:rsidRPr="006A66F6">
              <w:t>Почтовый адрес</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7"/>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7"/>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7"/>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7"/>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7"/>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7"/>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7"/>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7"/>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b"/>
        <w:tabs>
          <w:tab w:val="clear" w:pos="1134"/>
          <w:tab w:val="num" w:pos="0"/>
        </w:tabs>
        <w:spacing w:line="240" w:lineRule="auto"/>
        <w:ind w:left="0" w:firstLine="0"/>
        <w:rPr>
          <w:b/>
          <w:sz w:val="24"/>
          <w:szCs w:val="24"/>
        </w:rPr>
      </w:pPr>
      <w:bookmarkStart w:id="134" w:name="_Toc98254035"/>
      <w:r w:rsidRPr="006A66F6">
        <w:rPr>
          <w:b/>
          <w:sz w:val="24"/>
          <w:szCs w:val="24"/>
        </w:rPr>
        <w:br w:type="page"/>
      </w:r>
      <w:r w:rsidR="00765586" w:rsidRPr="006A66F6">
        <w:rPr>
          <w:b/>
          <w:sz w:val="24"/>
          <w:szCs w:val="24"/>
        </w:rPr>
        <w:lastRenderedPageBreak/>
        <w:t>9</w:t>
      </w:r>
      <w:r w:rsidRPr="006A66F6">
        <w:rPr>
          <w:b/>
          <w:sz w:val="24"/>
          <w:szCs w:val="24"/>
        </w:rPr>
        <w:t>.</w:t>
      </w:r>
      <w:r w:rsidR="00C93777">
        <w:rPr>
          <w:b/>
          <w:sz w:val="24"/>
          <w:szCs w:val="24"/>
        </w:rPr>
        <w:t>3</w:t>
      </w:r>
      <w:r w:rsidRPr="006A66F6">
        <w:rPr>
          <w:b/>
          <w:sz w:val="24"/>
          <w:szCs w:val="24"/>
        </w:rPr>
        <w:t>.1. Инструкции по заполнению</w:t>
      </w:r>
      <w:bookmarkEnd w:id="134"/>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E78A3" w:rsidP="00D56C1C">
      <w:pPr>
        <w:pStyle w:val="23"/>
        <w:numPr>
          <w:ilvl w:val="1"/>
          <w:numId w:val="25"/>
        </w:numPr>
        <w:spacing w:before="0" w:after="0"/>
        <w:ind w:left="0" w:firstLine="0"/>
        <w:rPr>
          <w:rFonts w:ascii="Times New Roman" w:hAnsi="Times New Roman"/>
          <w:sz w:val="24"/>
          <w:szCs w:val="24"/>
        </w:rPr>
      </w:pPr>
      <w:r w:rsidRPr="00677ED9">
        <w:rPr>
          <w:rFonts w:ascii="Times New Roman" w:hAnsi="Times New Roman"/>
          <w:sz w:val="24"/>
          <w:szCs w:val="24"/>
        </w:rPr>
        <w:t xml:space="preserve">Сведения для оценки предложения Участника </w:t>
      </w:r>
      <w:r w:rsidR="000A1CC6" w:rsidRPr="00677ED9">
        <w:rPr>
          <w:rFonts w:ascii="Times New Roman" w:hAnsi="Times New Roman"/>
          <w:sz w:val="24"/>
          <w:szCs w:val="24"/>
        </w:rPr>
        <w:t xml:space="preserve"> (Форма №</w:t>
      </w:r>
      <w:r w:rsidR="00317C3C">
        <w:rPr>
          <w:rFonts w:ascii="Times New Roman" w:hAnsi="Times New Roman"/>
          <w:sz w:val="24"/>
          <w:szCs w:val="24"/>
        </w:rPr>
        <w:t>4</w:t>
      </w:r>
      <w:r w:rsidR="000A1CC6" w:rsidRPr="00677ED9">
        <w:rPr>
          <w:rFonts w:ascii="Times New Roman" w:hAnsi="Times New Roman"/>
          <w:sz w:val="24"/>
          <w:szCs w:val="24"/>
        </w:rPr>
        <w:t>)</w:t>
      </w:r>
    </w:p>
    <w:p w:rsidR="00317C3C" w:rsidRPr="00D56C1C" w:rsidRDefault="00317C3C" w:rsidP="00D56C1C">
      <w:pPr>
        <w:pStyle w:val="23"/>
        <w:numPr>
          <w:ilvl w:val="2"/>
          <w:numId w:val="25"/>
        </w:numPr>
        <w:rPr>
          <w:rFonts w:ascii="Times New Roman" w:hAnsi="Times New Roman"/>
          <w:b w:val="0"/>
          <w:sz w:val="24"/>
          <w:szCs w:val="24"/>
        </w:rPr>
      </w:pPr>
      <w:r w:rsidRPr="00D56C1C">
        <w:rPr>
          <w:rFonts w:ascii="Times New Roman" w:hAnsi="Times New Roman"/>
          <w:b w:val="0"/>
          <w:sz w:val="24"/>
          <w:szCs w:val="24"/>
        </w:rPr>
        <w:t>Приложение 3 к письму о подаче оферты</w:t>
      </w:r>
    </w:p>
    <w:p w:rsidR="00317C3C" w:rsidRDefault="00317C3C" w:rsidP="00D56C1C">
      <w:pPr>
        <w:pStyle w:val="23"/>
        <w:numPr>
          <w:ilvl w:val="0"/>
          <w:numId w:val="0"/>
        </w:numPr>
        <w:spacing w:before="0" w:after="0"/>
        <w:rPr>
          <w:rFonts w:ascii="Times New Roman" w:hAnsi="Times New Roman"/>
          <w:b w:val="0"/>
          <w:sz w:val="24"/>
          <w:szCs w:val="24"/>
        </w:rPr>
      </w:pPr>
      <w:r w:rsidRPr="00D56C1C">
        <w:rPr>
          <w:rFonts w:ascii="Times New Roman" w:hAnsi="Times New Roman"/>
          <w:b w:val="0"/>
          <w:sz w:val="24"/>
          <w:szCs w:val="24"/>
        </w:rPr>
        <w:t>от «____»____________ 201__г. №__________</w:t>
      </w:r>
    </w:p>
    <w:p w:rsidR="00317C3C" w:rsidRDefault="00317C3C" w:rsidP="00D56C1C">
      <w:pPr>
        <w:pStyle w:val="23"/>
        <w:numPr>
          <w:ilvl w:val="0"/>
          <w:numId w:val="0"/>
        </w:numPr>
        <w:spacing w:before="0" w:after="0"/>
        <w:rPr>
          <w:rFonts w:ascii="Times New Roman" w:hAnsi="Times New Roman"/>
          <w:b w:val="0"/>
          <w:sz w:val="24"/>
          <w:szCs w:val="24"/>
        </w:rPr>
      </w:pPr>
    </w:p>
    <w:p w:rsidR="00317C3C" w:rsidRPr="00D56C1C" w:rsidRDefault="00317C3C" w:rsidP="00D56C1C">
      <w:pPr>
        <w:pStyle w:val="23"/>
        <w:numPr>
          <w:ilvl w:val="0"/>
          <w:numId w:val="0"/>
        </w:numPr>
        <w:spacing w:before="0" w:after="0"/>
        <w:jc w:val="center"/>
        <w:rPr>
          <w:rFonts w:ascii="Times New Roman" w:hAnsi="Times New Roman"/>
          <w:b w:val="0"/>
          <w:sz w:val="24"/>
          <w:szCs w:val="24"/>
        </w:rPr>
      </w:pPr>
      <w:r w:rsidRPr="00677ED9">
        <w:rPr>
          <w:rFonts w:ascii="Times New Roman" w:hAnsi="Times New Roman"/>
          <w:sz w:val="24"/>
          <w:szCs w:val="24"/>
        </w:rPr>
        <w:t>Сведения для оценки предложения Участника</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Default="000A1CC6" w:rsidP="000A1CC6">
      <w:pPr>
        <w:tabs>
          <w:tab w:val="num" w:pos="0"/>
        </w:tabs>
        <w:spacing w:line="240" w:lineRule="auto"/>
        <w:ind w:firstLine="0"/>
        <w:jc w:val="left"/>
        <w:rPr>
          <w:sz w:val="24"/>
          <w:szCs w:val="24"/>
        </w:rPr>
      </w:pPr>
    </w:p>
    <w:tbl>
      <w:tblPr>
        <w:tblW w:w="8491" w:type="dxa"/>
        <w:tblInd w:w="93" w:type="dxa"/>
        <w:tblLook w:val="04A0" w:firstRow="1" w:lastRow="0" w:firstColumn="1" w:lastColumn="0" w:noHBand="0" w:noVBand="1"/>
      </w:tblPr>
      <w:tblGrid>
        <w:gridCol w:w="640"/>
        <w:gridCol w:w="1971"/>
        <w:gridCol w:w="2004"/>
        <w:gridCol w:w="1078"/>
        <w:gridCol w:w="1399"/>
        <w:gridCol w:w="1399"/>
      </w:tblGrid>
      <w:tr w:rsidR="00792799" w:rsidRPr="00E721FC" w:rsidTr="00792799">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Категория</w:t>
            </w:r>
          </w:p>
        </w:tc>
        <w:tc>
          <w:tcPr>
            <w:tcW w:w="2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Подкатегория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 xml:space="preserve">Вес категории </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Вес подкатегории</w:t>
            </w:r>
          </w:p>
        </w:tc>
        <w:tc>
          <w:tcPr>
            <w:tcW w:w="1399" w:type="dxa"/>
            <w:tcBorders>
              <w:top w:val="single" w:sz="4" w:space="0" w:color="auto"/>
              <w:left w:val="single" w:sz="4" w:space="0" w:color="auto"/>
              <w:bottom w:val="single" w:sz="4" w:space="0" w:color="auto"/>
              <w:right w:val="single" w:sz="4" w:space="0" w:color="auto"/>
            </w:tcBorders>
          </w:tcPr>
          <w:p w:rsidR="00792799" w:rsidRPr="00E721FC" w:rsidRDefault="00792799" w:rsidP="00792799">
            <w:pPr>
              <w:spacing w:line="240" w:lineRule="auto"/>
              <w:ind w:firstLine="0"/>
              <w:jc w:val="center"/>
              <w:rPr>
                <w:rFonts w:ascii="Calibri" w:hAnsi="Calibri" w:cs="Calibri"/>
                <w:color w:val="000000"/>
                <w:sz w:val="20"/>
                <w:szCs w:val="20"/>
              </w:rPr>
            </w:pPr>
            <w:r w:rsidRPr="00E721FC">
              <w:rPr>
                <w:rFonts w:ascii="Calibri" w:hAnsi="Calibri" w:cs="Calibri"/>
                <w:color w:val="000000"/>
                <w:sz w:val="20"/>
                <w:szCs w:val="20"/>
              </w:rPr>
              <w:t>Данные</w:t>
            </w:r>
          </w:p>
        </w:tc>
      </w:tr>
      <w:tr w:rsidR="00792799" w:rsidRPr="00E721FC" w:rsidTr="00792799">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92799" w:rsidRPr="00E721FC" w:rsidRDefault="00792799" w:rsidP="00792799">
            <w:pPr>
              <w:spacing w:line="240" w:lineRule="auto"/>
              <w:ind w:firstLine="0"/>
              <w:jc w:val="left"/>
              <w:rPr>
                <w:rFonts w:ascii="Calibri" w:hAnsi="Calibri" w:cs="Calibri"/>
                <w:color w:val="000000"/>
                <w:sz w:val="20"/>
                <w:szCs w:val="20"/>
              </w:rPr>
            </w:pPr>
          </w:p>
        </w:tc>
        <w:tc>
          <w:tcPr>
            <w:tcW w:w="1399" w:type="dxa"/>
            <w:tcBorders>
              <w:top w:val="single" w:sz="4" w:space="0" w:color="auto"/>
              <w:left w:val="single" w:sz="4" w:space="0" w:color="auto"/>
              <w:bottom w:val="single" w:sz="4" w:space="0" w:color="auto"/>
              <w:right w:val="single" w:sz="4" w:space="0" w:color="auto"/>
            </w:tcBorders>
          </w:tcPr>
          <w:p w:rsidR="00792799" w:rsidRPr="00E721FC" w:rsidRDefault="00792799" w:rsidP="00792799">
            <w:pPr>
              <w:spacing w:line="240" w:lineRule="auto"/>
              <w:ind w:firstLine="0"/>
              <w:jc w:val="left"/>
              <w:rPr>
                <w:rFonts w:ascii="Calibri" w:hAnsi="Calibri" w:cs="Calibri"/>
                <w:color w:val="000000"/>
                <w:sz w:val="20"/>
                <w:szCs w:val="20"/>
              </w:rPr>
            </w:pPr>
          </w:p>
        </w:tc>
      </w:tr>
      <w:tr w:rsidR="00792799" w:rsidRPr="00E721FC"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1</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Техническая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30%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E721FC" w:rsidRDefault="00792799" w:rsidP="00792799">
            <w:pPr>
              <w:spacing w:line="240" w:lineRule="auto"/>
              <w:ind w:firstLine="0"/>
              <w:jc w:val="center"/>
              <w:rPr>
                <w:rFonts w:ascii="Calibri" w:hAnsi="Calibri" w:cs="Calibri"/>
                <w:b/>
                <w:bCs/>
                <w:color w:val="007A37"/>
                <w:sz w:val="22"/>
                <w:szCs w:val="22"/>
              </w:rPr>
            </w:pPr>
          </w:p>
        </w:tc>
      </w:tr>
      <w:tr w:rsidR="00F74F4B" w:rsidRPr="00E721FC"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1.1</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0F56B9">
            <w:pPr>
              <w:ind w:firstLine="0"/>
              <w:jc w:val="left"/>
              <w:rPr>
                <w:rFonts w:ascii="Calibri" w:hAnsi="Calibri" w:cs="Calibri"/>
                <w:b/>
                <w:bCs/>
                <w:color w:val="00B050"/>
                <w:sz w:val="22"/>
                <w:szCs w:val="22"/>
              </w:rPr>
            </w:pPr>
            <w:r w:rsidRPr="00F74F4B">
              <w:rPr>
                <w:rFonts w:ascii="Calibri" w:hAnsi="Calibri" w:cs="Calibri"/>
                <w:b/>
                <w:bCs/>
                <w:color w:val="00B050"/>
                <w:sz w:val="22"/>
                <w:szCs w:val="22"/>
              </w:rPr>
              <w:t xml:space="preserve">Оперативность </w:t>
            </w:r>
            <w:r w:rsidR="000F56B9">
              <w:rPr>
                <w:rFonts w:ascii="Calibri" w:hAnsi="Calibri" w:cs="Calibri"/>
                <w:b/>
                <w:bCs/>
                <w:color w:val="00B050"/>
                <w:sz w:val="22"/>
                <w:szCs w:val="22"/>
              </w:rPr>
              <w:t>поставки</w:t>
            </w:r>
            <w:r w:rsidRPr="00F74F4B">
              <w:rPr>
                <w:rFonts w:ascii="Calibri" w:hAnsi="Calibri" w:cs="Calibri"/>
                <w:b/>
                <w:bCs/>
                <w:color w:val="00B050"/>
                <w:sz w:val="22"/>
                <w:szCs w:val="22"/>
              </w:rPr>
              <w:t xml:space="preserve"> по получении Заявки</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F74F4B" w:rsidRPr="00E721FC" w:rsidRDefault="00F74F4B" w:rsidP="00792799">
            <w:pPr>
              <w:spacing w:line="240" w:lineRule="auto"/>
              <w:ind w:firstLine="0"/>
              <w:jc w:val="center"/>
              <w:rPr>
                <w:rFonts w:ascii="Calibri" w:hAnsi="Calibri" w:cs="Calibri"/>
                <w:b/>
                <w:bCs/>
                <w:color w:val="007A37"/>
                <w:sz w:val="22"/>
                <w:szCs w:val="22"/>
              </w:rPr>
            </w:pPr>
          </w:p>
        </w:tc>
      </w:tr>
      <w:tr w:rsidR="00F74F4B" w:rsidRPr="00E721FC"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1.2</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B70953">
            <w:pPr>
              <w:ind w:firstLine="0"/>
              <w:jc w:val="left"/>
              <w:rPr>
                <w:rFonts w:ascii="Calibri" w:hAnsi="Calibri" w:cs="Calibri"/>
                <w:b/>
                <w:bCs/>
                <w:color w:val="00B050"/>
                <w:sz w:val="22"/>
                <w:szCs w:val="22"/>
              </w:rPr>
            </w:pPr>
            <w:r w:rsidRPr="00F74F4B">
              <w:rPr>
                <w:rFonts w:asciiTheme="minorHAnsi" w:hAnsiTheme="minorHAnsi" w:cstheme="minorHAnsi"/>
                <w:b/>
                <w:bCs/>
                <w:color w:val="00B050"/>
                <w:sz w:val="22"/>
                <w:szCs w:val="22"/>
              </w:rPr>
              <w:t>Количество к</w:t>
            </w:r>
            <w:r w:rsidRPr="00F74F4B">
              <w:rPr>
                <w:rFonts w:asciiTheme="minorHAnsi" w:hAnsiTheme="minorHAnsi" w:cstheme="minorHAnsi"/>
                <w:b/>
                <w:color w:val="00B050"/>
                <w:sz w:val="22"/>
                <w:szCs w:val="22"/>
              </w:rPr>
              <w:t xml:space="preserve">онтрактов сопоставимого характера и объема </w:t>
            </w:r>
            <w:r w:rsidRPr="00F74F4B">
              <w:rPr>
                <w:rFonts w:asciiTheme="minorHAnsi" w:hAnsiTheme="minorHAnsi" w:cstheme="minorHAnsi"/>
                <w:b/>
                <w:bCs/>
                <w:color w:val="00B050"/>
                <w:sz w:val="22"/>
                <w:szCs w:val="22"/>
              </w:rPr>
              <w:t xml:space="preserve">за </w:t>
            </w:r>
            <w:proofErr w:type="gramStart"/>
            <w:r w:rsidRPr="00F74F4B">
              <w:rPr>
                <w:rFonts w:asciiTheme="minorHAnsi" w:hAnsiTheme="minorHAnsi" w:cstheme="minorHAnsi"/>
                <w:b/>
                <w:bCs/>
                <w:color w:val="00B050"/>
                <w:sz w:val="22"/>
                <w:szCs w:val="22"/>
              </w:rPr>
              <w:t>последние</w:t>
            </w:r>
            <w:proofErr w:type="gramEnd"/>
            <w:r w:rsidRPr="00F74F4B">
              <w:rPr>
                <w:rFonts w:asciiTheme="minorHAnsi" w:hAnsiTheme="minorHAnsi" w:cstheme="minorHAnsi"/>
                <w:b/>
                <w:bCs/>
                <w:color w:val="00B050"/>
                <w:sz w:val="22"/>
                <w:szCs w:val="22"/>
              </w:rPr>
              <w:t xml:space="preserve"> 2</w:t>
            </w:r>
            <w:r w:rsidRPr="00F74F4B">
              <w:rPr>
                <w:rFonts w:ascii="Calibri" w:hAnsi="Calibri" w:cs="Calibri"/>
                <w:b/>
                <w:bCs/>
                <w:color w:val="00B050"/>
                <w:sz w:val="22"/>
                <w:szCs w:val="22"/>
              </w:rPr>
              <w:t xml:space="preserve"> года</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50%</w:t>
            </w:r>
          </w:p>
        </w:tc>
        <w:tc>
          <w:tcPr>
            <w:tcW w:w="1399" w:type="dxa"/>
            <w:tcBorders>
              <w:top w:val="nil"/>
              <w:left w:val="nil"/>
              <w:bottom w:val="single" w:sz="4" w:space="0" w:color="auto"/>
              <w:right w:val="single" w:sz="4" w:space="0" w:color="auto"/>
            </w:tcBorders>
          </w:tcPr>
          <w:p w:rsidR="00F74F4B" w:rsidRPr="00E721FC" w:rsidRDefault="00F74F4B" w:rsidP="00792799">
            <w:pPr>
              <w:spacing w:line="240" w:lineRule="auto"/>
              <w:ind w:firstLine="0"/>
              <w:jc w:val="center"/>
              <w:rPr>
                <w:rFonts w:ascii="Calibri" w:hAnsi="Calibri" w:cs="Calibri"/>
                <w:b/>
                <w:bCs/>
                <w:color w:val="007A37"/>
                <w:sz w:val="22"/>
                <w:szCs w:val="22"/>
              </w:rPr>
            </w:pPr>
          </w:p>
        </w:tc>
      </w:tr>
      <w:tr w:rsidR="00792799" w:rsidRPr="00E721FC"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Финансовая оценка</w:t>
            </w:r>
          </w:p>
        </w:tc>
        <w:tc>
          <w:tcPr>
            <w:tcW w:w="2004" w:type="dxa"/>
            <w:tcBorders>
              <w:top w:val="nil"/>
              <w:left w:val="nil"/>
              <w:bottom w:val="single" w:sz="4" w:space="0" w:color="auto"/>
              <w:right w:val="single" w:sz="4" w:space="0" w:color="auto"/>
            </w:tcBorders>
            <w:shd w:val="clear" w:color="auto" w:fill="auto"/>
            <w:vAlign w:val="center"/>
            <w:hideMark/>
          </w:tcPr>
          <w:p w:rsidR="00792799" w:rsidRPr="00E721FC" w:rsidRDefault="00792799" w:rsidP="00792799">
            <w:pPr>
              <w:spacing w:line="240" w:lineRule="auto"/>
              <w:ind w:firstLine="0"/>
              <w:jc w:val="left"/>
              <w:rPr>
                <w:rFonts w:ascii="Calibri" w:hAnsi="Calibri" w:cs="Calibri"/>
                <w:b/>
                <w:bCs/>
                <w:color w:val="C00000"/>
                <w:sz w:val="22"/>
                <w:szCs w:val="22"/>
              </w:rPr>
            </w:pPr>
            <w:r w:rsidRPr="00E721FC">
              <w:rPr>
                <w:rFonts w:ascii="Calibri" w:hAnsi="Calibri" w:cs="Calibri"/>
                <w:b/>
                <w:bCs/>
                <w:color w:val="C00000"/>
                <w:sz w:val="22"/>
                <w:szCs w:val="22"/>
              </w:rPr>
              <w:t> </w:t>
            </w:r>
          </w:p>
        </w:tc>
        <w:tc>
          <w:tcPr>
            <w:tcW w:w="1078"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70%</w:t>
            </w:r>
          </w:p>
        </w:tc>
        <w:tc>
          <w:tcPr>
            <w:tcW w:w="1399" w:type="dxa"/>
            <w:tcBorders>
              <w:top w:val="nil"/>
              <w:left w:val="nil"/>
              <w:bottom w:val="single" w:sz="4" w:space="0" w:color="auto"/>
              <w:right w:val="single" w:sz="4" w:space="0" w:color="auto"/>
            </w:tcBorders>
            <w:shd w:val="clear" w:color="auto" w:fill="auto"/>
            <w:noWrap/>
            <w:vAlign w:val="center"/>
            <w:hideMark/>
          </w:tcPr>
          <w:p w:rsidR="00792799" w:rsidRPr="00E721FC" w:rsidRDefault="00792799" w:rsidP="00792799">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100%</w:t>
            </w:r>
          </w:p>
        </w:tc>
        <w:tc>
          <w:tcPr>
            <w:tcW w:w="1399" w:type="dxa"/>
            <w:tcBorders>
              <w:top w:val="nil"/>
              <w:left w:val="nil"/>
              <w:bottom w:val="single" w:sz="4" w:space="0" w:color="auto"/>
              <w:right w:val="single" w:sz="4" w:space="0" w:color="auto"/>
            </w:tcBorders>
          </w:tcPr>
          <w:p w:rsidR="00792799" w:rsidRPr="00E721FC" w:rsidRDefault="00792799" w:rsidP="00792799">
            <w:pPr>
              <w:spacing w:line="240" w:lineRule="auto"/>
              <w:ind w:firstLine="0"/>
              <w:jc w:val="center"/>
              <w:rPr>
                <w:rFonts w:ascii="Calibri" w:hAnsi="Calibri" w:cs="Calibri"/>
                <w:b/>
                <w:bCs/>
                <w:color w:val="007A37"/>
                <w:sz w:val="22"/>
                <w:szCs w:val="22"/>
              </w:rPr>
            </w:pPr>
          </w:p>
        </w:tc>
      </w:tr>
      <w:tr w:rsidR="00F74F4B" w:rsidRPr="00E721FC" w:rsidTr="00792799">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2.1</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0F56B9">
            <w:pPr>
              <w:spacing w:line="240" w:lineRule="auto"/>
              <w:ind w:firstLine="0"/>
              <w:jc w:val="left"/>
              <w:rPr>
                <w:rFonts w:ascii="Calibri" w:hAnsi="Calibri" w:cs="Calibri"/>
                <w:b/>
                <w:bCs/>
                <w:color w:val="00B050"/>
                <w:sz w:val="22"/>
                <w:szCs w:val="22"/>
              </w:rPr>
            </w:pPr>
            <w:r w:rsidRPr="00F74F4B">
              <w:rPr>
                <w:rFonts w:ascii="Calibri" w:hAnsi="Calibri" w:cs="Calibri"/>
                <w:b/>
                <w:bCs/>
                <w:color w:val="00B050"/>
                <w:sz w:val="22"/>
                <w:szCs w:val="22"/>
              </w:rPr>
              <w:t>«Стоимость заправки баллона 50л за штуку</w:t>
            </w:r>
            <w:r w:rsidR="00317C3C">
              <w:rPr>
                <w:rFonts w:ascii="Calibri" w:hAnsi="Calibri" w:cs="Calibri"/>
                <w:b/>
                <w:bCs/>
                <w:color w:val="00B050"/>
                <w:sz w:val="22"/>
                <w:szCs w:val="22"/>
              </w:rPr>
              <w:t xml:space="preserve"> руб. с НДС»</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D56C1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70%</w:t>
            </w:r>
          </w:p>
        </w:tc>
        <w:tc>
          <w:tcPr>
            <w:tcW w:w="1399" w:type="dxa"/>
            <w:tcBorders>
              <w:top w:val="nil"/>
              <w:left w:val="nil"/>
              <w:bottom w:val="single" w:sz="4" w:space="0" w:color="auto"/>
              <w:right w:val="single" w:sz="4" w:space="0" w:color="auto"/>
            </w:tcBorders>
          </w:tcPr>
          <w:p w:rsidR="00F74F4B" w:rsidRPr="00E721FC" w:rsidRDefault="00F74F4B" w:rsidP="00F74F4B">
            <w:pPr>
              <w:spacing w:line="240" w:lineRule="auto"/>
              <w:ind w:firstLine="0"/>
              <w:jc w:val="center"/>
              <w:rPr>
                <w:rFonts w:ascii="Calibri" w:hAnsi="Calibri" w:cs="Calibri"/>
                <w:b/>
                <w:bCs/>
                <w:color w:val="007A37"/>
                <w:sz w:val="22"/>
                <w:szCs w:val="22"/>
              </w:rPr>
            </w:pPr>
          </w:p>
        </w:tc>
      </w:tr>
      <w:tr w:rsidR="00F74F4B" w:rsidRPr="00E721FC" w:rsidTr="00792799">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C00000"/>
                <w:sz w:val="22"/>
                <w:szCs w:val="22"/>
              </w:rPr>
            </w:pPr>
            <w:r w:rsidRPr="00E721FC">
              <w:rPr>
                <w:rFonts w:ascii="Calibri" w:hAnsi="Calibri" w:cs="Calibri"/>
                <w:color w:val="C00000"/>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2.2</w:t>
            </w:r>
          </w:p>
        </w:tc>
        <w:tc>
          <w:tcPr>
            <w:tcW w:w="2004" w:type="dxa"/>
            <w:tcBorders>
              <w:top w:val="nil"/>
              <w:left w:val="nil"/>
              <w:bottom w:val="single" w:sz="4" w:space="0" w:color="auto"/>
              <w:right w:val="single" w:sz="4" w:space="0" w:color="auto"/>
            </w:tcBorders>
            <w:shd w:val="clear" w:color="auto" w:fill="auto"/>
            <w:vAlign w:val="center"/>
            <w:hideMark/>
          </w:tcPr>
          <w:p w:rsidR="00F74F4B" w:rsidRPr="00F74F4B" w:rsidRDefault="00F74F4B" w:rsidP="00F74F4B">
            <w:pPr>
              <w:spacing w:line="240" w:lineRule="auto"/>
              <w:ind w:firstLine="0"/>
              <w:jc w:val="left"/>
              <w:rPr>
                <w:rFonts w:ascii="Calibri" w:hAnsi="Calibri" w:cs="Calibri"/>
                <w:b/>
                <w:bCs/>
                <w:color w:val="00B050"/>
                <w:sz w:val="22"/>
                <w:szCs w:val="22"/>
              </w:rPr>
            </w:pPr>
            <w:r w:rsidRPr="00F74F4B">
              <w:rPr>
                <w:rFonts w:ascii="Calibri" w:hAnsi="Calibri" w:cs="Calibri"/>
                <w:b/>
                <w:bCs/>
                <w:color w:val="00B050"/>
                <w:sz w:val="22"/>
                <w:szCs w:val="22"/>
              </w:rPr>
              <w:t>«Предоплата»,%</w:t>
            </w:r>
          </w:p>
        </w:tc>
        <w:tc>
          <w:tcPr>
            <w:tcW w:w="1078"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color w:val="000000"/>
                <w:sz w:val="22"/>
                <w:szCs w:val="22"/>
              </w:rPr>
            </w:pPr>
            <w:r w:rsidRPr="00E721FC">
              <w:rPr>
                <w:rFonts w:ascii="Calibri" w:hAnsi="Calibri" w:cs="Calibri"/>
                <w:color w:val="000000"/>
                <w:sz w:val="22"/>
                <w:szCs w:val="22"/>
              </w:rPr>
              <w:t> </w:t>
            </w:r>
          </w:p>
        </w:tc>
        <w:tc>
          <w:tcPr>
            <w:tcW w:w="1399" w:type="dxa"/>
            <w:tcBorders>
              <w:top w:val="nil"/>
              <w:left w:val="nil"/>
              <w:bottom w:val="single" w:sz="4" w:space="0" w:color="auto"/>
              <w:right w:val="single" w:sz="4" w:space="0" w:color="auto"/>
            </w:tcBorders>
            <w:shd w:val="clear" w:color="auto" w:fill="auto"/>
            <w:noWrap/>
            <w:vAlign w:val="center"/>
            <w:hideMark/>
          </w:tcPr>
          <w:p w:rsidR="00F74F4B" w:rsidRPr="00E721FC" w:rsidRDefault="00F74F4B" w:rsidP="00F74F4B">
            <w:pPr>
              <w:spacing w:line="240" w:lineRule="auto"/>
              <w:ind w:firstLine="0"/>
              <w:jc w:val="center"/>
              <w:rPr>
                <w:rFonts w:ascii="Calibri" w:hAnsi="Calibri" w:cs="Calibri"/>
                <w:b/>
                <w:bCs/>
                <w:color w:val="007A37"/>
                <w:sz w:val="22"/>
                <w:szCs w:val="22"/>
              </w:rPr>
            </w:pPr>
            <w:r w:rsidRPr="00E721FC">
              <w:rPr>
                <w:rFonts w:ascii="Calibri" w:hAnsi="Calibri" w:cs="Calibri"/>
                <w:b/>
                <w:bCs/>
                <w:color w:val="007A37"/>
                <w:sz w:val="22"/>
                <w:szCs w:val="22"/>
              </w:rPr>
              <w:t>30%</w:t>
            </w:r>
          </w:p>
        </w:tc>
        <w:tc>
          <w:tcPr>
            <w:tcW w:w="1399" w:type="dxa"/>
            <w:tcBorders>
              <w:top w:val="nil"/>
              <w:left w:val="nil"/>
              <w:bottom w:val="single" w:sz="4" w:space="0" w:color="auto"/>
              <w:right w:val="single" w:sz="4" w:space="0" w:color="auto"/>
            </w:tcBorders>
          </w:tcPr>
          <w:p w:rsidR="00F74F4B" w:rsidRPr="00E721FC" w:rsidRDefault="00F74F4B" w:rsidP="00F74F4B">
            <w:pPr>
              <w:spacing w:line="240" w:lineRule="auto"/>
              <w:ind w:firstLine="0"/>
              <w:jc w:val="center"/>
              <w:rPr>
                <w:rFonts w:ascii="Calibri" w:hAnsi="Calibri" w:cs="Calibri"/>
                <w:b/>
                <w:bCs/>
                <w:color w:val="007A37"/>
                <w:sz w:val="22"/>
                <w:szCs w:val="22"/>
              </w:rPr>
            </w:pPr>
          </w:p>
        </w:tc>
      </w:tr>
      <w:tr w:rsidR="00792799" w:rsidRPr="00792799" w:rsidTr="00792799">
        <w:trPr>
          <w:trHeight w:val="300"/>
        </w:trPr>
        <w:tc>
          <w:tcPr>
            <w:tcW w:w="640" w:type="dxa"/>
            <w:tcBorders>
              <w:top w:val="nil"/>
              <w:left w:val="nil"/>
              <w:bottom w:val="nil"/>
              <w:right w:val="nil"/>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1971" w:type="dxa"/>
            <w:tcBorders>
              <w:top w:val="nil"/>
              <w:left w:val="nil"/>
              <w:bottom w:val="nil"/>
              <w:right w:val="nil"/>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2004" w:type="dxa"/>
            <w:tcBorders>
              <w:top w:val="nil"/>
              <w:left w:val="nil"/>
              <w:bottom w:val="nil"/>
              <w:right w:val="nil"/>
            </w:tcBorders>
            <w:shd w:val="clear" w:color="auto" w:fill="auto"/>
            <w:noWrap/>
            <w:vAlign w:val="center"/>
            <w:hideMark/>
          </w:tcPr>
          <w:p w:rsidR="00792799" w:rsidRPr="00E721FC" w:rsidRDefault="00792799" w:rsidP="00792799">
            <w:pPr>
              <w:spacing w:line="240" w:lineRule="auto"/>
              <w:ind w:firstLine="0"/>
              <w:jc w:val="left"/>
              <w:rPr>
                <w:rFonts w:ascii="Calibri" w:hAnsi="Calibri" w:cs="Calibri"/>
                <w:color w:val="000000"/>
                <w:sz w:val="22"/>
                <w:szCs w:val="22"/>
              </w:rPr>
            </w:pPr>
          </w:p>
        </w:tc>
        <w:tc>
          <w:tcPr>
            <w:tcW w:w="1078" w:type="dxa"/>
            <w:tcBorders>
              <w:top w:val="nil"/>
              <w:left w:val="nil"/>
              <w:bottom w:val="nil"/>
              <w:right w:val="nil"/>
            </w:tcBorders>
            <w:shd w:val="clear" w:color="auto" w:fill="auto"/>
            <w:noWrap/>
            <w:vAlign w:val="center"/>
            <w:hideMark/>
          </w:tcPr>
          <w:p w:rsidR="00792799" w:rsidRPr="00792799" w:rsidRDefault="00792799" w:rsidP="00792799">
            <w:pPr>
              <w:spacing w:line="240" w:lineRule="auto"/>
              <w:ind w:firstLine="0"/>
              <w:jc w:val="center"/>
              <w:rPr>
                <w:rFonts w:ascii="Calibri" w:hAnsi="Calibri" w:cs="Calibri"/>
                <w:b/>
                <w:bCs/>
                <w:color w:val="C00000"/>
                <w:sz w:val="22"/>
                <w:szCs w:val="22"/>
              </w:rPr>
            </w:pPr>
            <w:r w:rsidRPr="00E721FC">
              <w:rPr>
                <w:rFonts w:ascii="Calibri" w:hAnsi="Calibri" w:cs="Calibri"/>
                <w:b/>
                <w:bCs/>
                <w:color w:val="C00000"/>
                <w:sz w:val="22"/>
                <w:szCs w:val="22"/>
              </w:rPr>
              <w:t>100%</w:t>
            </w:r>
          </w:p>
        </w:tc>
        <w:tc>
          <w:tcPr>
            <w:tcW w:w="1399" w:type="dxa"/>
            <w:tcBorders>
              <w:top w:val="nil"/>
              <w:left w:val="nil"/>
              <w:bottom w:val="nil"/>
              <w:right w:val="nil"/>
            </w:tcBorders>
            <w:shd w:val="clear" w:color="auto" w:fill="auto"/>
            <w:noWrap/>
            <w:vAlign w:val="center"/>
            <w:hideMark/>
          </w:tcPr>
          <w:p w:rsidR="00792799" w:rsidRPr="00792799" w:rsidRDefault="00792799" w:rsidP="00792799">
            <w:pPr>
              <w:spacing w:line="240" w:lineRule="auto"/>
              <w:ind w:firstLine="0"/>
              <w:jc w:val="center"/>
              <w:rPr>
                <w:rFonts w:ascii="Calibri" w:hAnsi="Calibri" w:cs="Calibri"/>
                <w:b/>
                <w:bCs/>
                <w:color w:val="000000"/>
                <w:sz w:val="22"/>
                <w:szCs w:val="22"/>
              </w:rPr>
            </w:pPr>
          </w:p>
        </w:tc>
        <w:tc>
          <w:tcPr>
            <w:tcW w:w="1399" w:type="dxa"/>
            <w:tcBorders>
              <w:top w:val="nil"/>
              <w:left w:val="nil"/>
              <w:bottom w:val="nil"/>
              <w:right w:val="nil"/>
            </w:tcBorders>
          </w:tcPr>
          <w:p w:rsidR="00792799" w:rsidRPr="00792799" w:rsidRDefault="00792799" w:rsidP="00792799">
            <w:pPr>
              <w:spacing w:line="240" w:lineRule="auto"/>
              <w:ind w:firstLine="0"/>
              <w:jc w:val="center"/>
              <w:rPr>
                <w:rFonts w:ascii="Calibri" w:hAnsi="Calibri" w:cs="Calibri"/>
                <w:b/>
                <w:bCs/>
                <w:color w:val="000000"/>
                <w:sz w:val="22"/>
                <w:szCs w:val="22"/>
              </w:rPr>
            </w:pPr>
          </w:p>
        </w:tc>
      </w:tr>
    </w:tbl>
    <w:p w:rsidR="00140FAB" w:rsidRDefault="00140FAB" w:rsidP="000A1CC6">
      <w:pPr>
        <w:tabs>
          <w:tab w:val="num" w:pos="0"/>
        </w:tabs>
        <w:spacing w:line="240" w:lineRule="auto"/>
        <w:ind w:firstLine="0"/>
        <w:jc w:val="left"/>
        <w:rPr>
          <w:sz w:val="24"/>
          <w:szCs w:val="24"/>
        </w:rPr>
      </w:pPr>
    </w:p>
    <w:tbl>
      <w:tblPr>
        <w:tblW w:w="9136" w:type="dxa"/>
        <w:tblInd w:w="93" w:type="dxa"/>
        <w:tblLook w:val="04A0" w:firstRow="1" w:lastRow="0" w:firstColumn="1" w:lastColumn="0" w:noHBand="0" w:noVBand="1"/>
      </w:tblPr>
      <w:tblGrid>
        <w:gridCol w:w="640"/>
        <w:gridCol w:w="1971"/>
        <w:gridCol w:w="2649"/>
        <w:gridCol w:w="1078"/>
        <w:gridCol w:w="1399"/>
        <w:gridCol w:w="1399"/>
      </w:tblGrid>
      <w:tr w:rsidR="00AE53EE" w:rsidRPr="00AE53EE" w:rsidTr="00140FAB">
        <w:trPr>
          <w:trHeight w:val="300"/>
        </w:trPr>
        <w:tc>
          <w:tcPr>
            <w:tcW w:w="640" w:type="dxa"/>
            <w:tcBorders>
              <w:top w:val="nil"/>
              <w:left w:val="nil"/>
              <w:bottom w:val="nil"/>
              <w:right w:val="nil"/>
            </w:tcBorders>
            <w:shd w:val="clear" w:color="auto" w:fill="auto"/>
            <w:noWrap/>
            <w:vAlign w:val="center"/>
            <w:hideMark/>
          </w:tcPr>
          <w:p w:rsidR="00AE53EE" w:rsidRPr="00AE53EE" w:rsidRDefault="00AE53EE" w:rsidP="00AE53EE">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AE53EE" w:rsidRPr="00AE53EE" w:rsidRDefault="00AE53EE" w:rsidP="00AE53EE">
            <w:pPr>
              <w:spacing w:line="240" w:lineRule="auto"/>
              <w:ind w:firstLine="0"/>
              <w:jc w:val="left"/>
              <w:rPr>
                <w:rFonts w:ascii="Calibri" w:hAnsi="Calibri" w:cs="Calibri"/>
                <w:sz w:val="22"/>
                <w:szCs w:val="22"/>
              </w:rPr>
            </w:pPr>
          </w:p>
        </w:tc>
        <w:tc>
          <w:tcPr>
            <w:tcW w:w="2649" w:type="dxa"/>
            <w:tcBorders>
              <w:top w:val="nil"/>
              <w:left w:val="nil"/>
              <w:bottom w:val="nil"/>
              <w:right w:val="nil"/>
            </w:tcBorders>
            <w:shd w:val="clear" w:color="auto" w:fill="auto"/>
            <w:noWrap/>
            <w:vAlign w:val="center"/>
            <w:hideMark/>
          </w:tcPr>
          <w:p w:rsidR="00AE53EE" w:rsidRPr="00AE53EE" w:rsidRDefault="00AE53EE" w:rsidP="00AE53EE">
            <w:pPr>
              <w:spacing w:line="240" w:lineRule="auto"/>
              <w:ind w:firstLine="0"/>
              <w:jc w:val="left"/>
              <w:rPr>
                <w:rFonts w:ascii="Calibri" w:hAnsi="Calibri" w:cs="Calibri"/>
                <w:sz w:val="22"/>
                <w:szCs w:val="22"/>
              </w:rPr>
            </w:pPr>
          </w:p>
        </w:tc>
        <w:tc>
          <w:tcPr>
            <w:tcW w:w="1078" w:type="dxa"/>
            <w:tcBorders>
              <w:top w:val="nil"/>
              <w:left w:val="nil"/>
              <w:bottom w:val="nil"/>
              <w:right w:val="nil"/>
            </w:tcBorders>
            <w:shd w:val="clear" w:color="auto" w:fill="auto"/>
            <w:noWrap/>
            <w:vAlign w:val="center"/>
          </w:tcPr>
          <w:p w:rsidR="00AE53EE" w:rsidRPr="00AE53EE" w:rsidRDefault="00AE53EE" w:rsidP="00AE53EE">
            <w:pPr>
              <w:spacing w:line="240" w:lineRule="auto"/>
              <w:ind w:firstLine="0"/>
              <w:jc w:val="center"/>
              <w:rPr>
                <w:rFonts w:ascii="Calibri" w:hAnsi="Calibri" w:cs="Calibri"/>
                <w:bCs/>
                <w:sz w:val="22"/>
                <w:szCs w:val="22"/>
              </w:rPr>
            </w:pPr>
          </w:p>
        </w:tc>
        <w:tc>
          <w:tcPr>
            <w:tcW w:w="1399" w:type="dxa"/>
            <w:tcBorders>
              <w:top w:val="nil"/>
              <w:left w:val="nil"/>
              <w:bottom w:val="nil"/>
              <w:right w:val="nil"/>
            </w:tcBorders>
            <w:shd w:val="clear" w:color="auto" w:fill="auto"/>
            <w:noWrap/>
            <w:vAlign w:val="center"/>
          </w:tcPr>
          <w:p w:rsidR="00AE53EE" w:rsidRPr="00AE53EE" w:rsidRDefault="00AE53EE" w:rsidP="00AE53EE">
            <w:pPr>
              <w:spacing w:line="240" w:lineRule="auto"/>
              <w:ind w:firstLine="0"/>
              <w:jc w:val="center"/>
              <w:rPr>
                <w:rFonts w:ascii="Calibri" w:hAnsi="Calibri" w:cs="Calibri"/>
                <w:bCs/>
                <w:sz w:val="22"/>
                <w:szCs w:val="22"/>
              </w:rPr>
            </w:pPr>
          </w:p>
        </w:tc>
        <w:tc>
          <w:tcPr>
            <w:tcW w:w="1399" w:type="dxa"/>
            <w:tcBorders>
              <w:top w:val="nil"/>
              <w:left w:val="nil"/>
              <w:bottom w:val="nil"/>
              <w:right w:val="nil"/>
            </w:tcBorders>
          </w:tcPr>
          <w:p w:rsidR="00AE53EE" w:rsidRPr="00AE53EE" w:rsidRDefault="00AE53EE" w:rsidP="00AE53EE">
            <w:pPr>
              <w:spacing w:line="240" w:lineRule="auto"/>
              <w:ind w:firstLine="0"/>
              <w:jc w:val="center"/>
              <w:rPr>
                <w:rFonts w:ascii="Calibri" w:hAnsi="Calibri" w:cs="Calibri"/>
                <w:bCs/>
                <w:sz w:val="22"/>
                <w:szCs w:val="22"/>
              </w:rPr>
            </w:pPr>
          </w:p>
        </w:tc>
      </w:tr>
    </w:tbl>
    <w:p w:rsidR="000A1CC6" w:rsidRPr="00AE53EE" w:rsidRDefault="000A1CC6" w:rsidP="000A1CC6">
      <w:pPr>
        <w:tabs>
          <w:tab w:val="num" w:pos="0"/>
        </w:tabs>
        <w:spacing w:line="240" w:lineRule="auto"/>
        <w:ind w:firstLine="0"/>
        <w:rPr>
          <w:sz w:val="24"/>
          <w:szCs w:val="24"/>
        </w:rPr>
      </w:pPr>
    </w:p>
    <w:p w:rsidR="00AE53EE" w:rsidRPr="00AE53EE" w:rsidRDefault="00AE53EE" w:rsidP="000A1CC6">
      <w:pPr>
        <w:tabs>
          <w:tab w:val="num" w:pos="0"/>
        </w:tabs>
        <w:spacing w:line="240" w:lineRule="auto"/>
        <w:ind w:firstLine="0"/>
        <w:rPr>
          <w:sz w:val="24"/>
          <w:szCs w:val="24"/>
        </w:rPr>
      </w:pPr>
    </w:p>
    <w:p w:rsidR="00AE53EE" w:rsidRPr="00AE53EE" w:rsidRDefault="00AE53EE" w:rsidP="000A1CC6">
      <w:pPr>
        <w:tabs>
          <w:tab w:val="num" w:pos="0"/>
        </w:tabs>
        <w:spacing w:line="240" w:lineRule="auto"/>
        <w:ind w:firstLine="0"/>
        <w:rPr>
          <w:sz w:val="24"/>
          <w:szCs w:val="24"/>
        </w:rPr>
      </w:pPr>
    </w:p>
    <w:p w:rsidR="000A1CC6" w:rsidRPr="00AE53EE" w:rsidRDefault="000A1CC6" w:rsidP="000A1CC6">
      <w:pPr>
        <w:tabs>
          <w:tab w:val="num" w:pos="0"/>
        </w:tabs>
        <w:spacing w:line="240" w:lineRule="auto"/>
        <w:ind w:firstLine="0"/>
        <w:rPr>
          <w:sz w:val="24"/>
          <w:szCs w:val="24"/>
        </w:rPr>
      </w:pPr>
    </w:p>
    <w:p w:rsidR="000A1CC6" w:rsidRPr="00AE53EE" w:rsidRDefault="000A1CC6" w:rsidP="000A1CC6">
      <w:pPr>
        <w:tabs>
          <w:tab w:val="num" w:pos="0"/>
        </w:tabs>
        <w:spacing w:line="240" w:lineRule="auto"/>
        <w:ind w:firstLine="0"/>
        <w:rPr>
          <w:sz w:val="24"/>
          <w:szCs w:val="24"/>
        </w:rPr>
      </w:pPr>
      <w:r w:rsidRPr="00AE53EE">
        <w:rPr>
          <w:sz w:val="24"/>
          <w:szCs w:val="24"/>
        </w:rPr>
        <w:lastRenderedPageBreak/>
        <w:t>____________________________________</w:t>
      </w:r>
    </w:p>
    <w:p w:rsidR="000A1CC6" w:rsidRPr="00AE53EE" w:rsidRDefault="000A1CC6" w:rsidP="000A1CC6">
      <w:pPr>
        <w:tabs>
          <w:tab w:val="num" w:pos="0"/>
        </w:tabs>
        <w:spacing w:line="240" w:lineRule="auto"/>
        <w:ind w:right="3684" w:firstLine="0"/>
        <w:jc w:val="center"/>
        <w:rPr>
          <w:sz w:val="24"/>
          <w:szCs w:val="24"/>
          <w:vertAlign w:val="superscript"/>
        </w:rPr>
      </w:pPr>
      <w:r w:rsidRPr="00AE53EE">
        <w:rPr>
          <w:sz w:val="24"/>
          <w:szCs w:val="24"/>
          <w:vertAlign w:val="superscript"/>
        </w:rPr>
        <w:t>(подпись, М.П.)</w:t>
      </w:r>
    </w:p>
    <w:p w:rsidR="000A1CC6" w:rsidRPr="00677ED9" w:rsidRDefault="000A1CC6" w:rsidP="000A1CC6">
      <w:pPr>
        <w:tabs>
          <w:tab w:val="num" w:pos="0"/>
        </w:tabs>
        <w:spacing w:line="240" w:lineRule="auto"/>
        <w:ind w:firstLine="0"/>
        <w:rPr>
          <w:sz w:val="24"/>
          <w:szCs w:val="24"/>
        </w:rPr>
      </w:pPr>
      <w:r w:rsidRPr="00677ED9">
        <w:rPr>
          <w:sz w:val="24"/>
          <w:szCs w:val="24"/>
        </w:rPr>
        <w:t>____________________________________</w:t>
      </w:r>
    </w:p>
    <w:p w:rsidR="000A1CC6" w:rsidRPr="00677ED9" w:rsidRDefault="000A1CC6" w:rsidP="000A1CC6">
      <w:pPr>
        <w:tabs>
          <w:tab w:val="num" w:pos="0"/>
        </w:tabs>
        <w:spacing w:line="240" w:lineRule="auto"/>
        <w:ind w:right="3684" w:firstLine="0"/>
        <w:jc w:val="center"/>
        <w:rPr>
          <w:sz w:val="24"/>
          <w:szCs w:val="24"/>
          <w:vertAlign w:val="superscript"/>
        </w:rPr>
      </w:pPr>
      <w:r w:rsidRPr="00677ED9">
        <w:rPr>
          <w:sz w:val="24"/>
          <w:szCs w:val="24"/>
          <w:vertAlign w:val="superscript"/>
        </w:rPr>
        <w:t xml:space="preserve">(фамилия, имя, отчество </w:t>
      </w:r>
      <w:proofErr w:type="gramStart"/>
      <w:r w:rsidRPr="00677ED9">
        <w:rPr>
          <w:sz w:val="24"/>
          <w:szCs w:val="24"/>
          <w:vertAlign w:val="superscript"/>
        </w:rPr>
        <w:t>подписавшего</w:t>
      </w:r>
      <w:proofErr w:type="gramEnd"/>
      <w:r w:rsidRPr="00677ED9">
        <w:rPr>
          <w:sz w:val="24"/>
          <w:szCs w:val="24"/>
          <w:vertAlign w:val="superscript"/>
        </w:rPr>
        <w:t>, должность)</w:t>
      </w:r>
    </w:p>
    <w:p w:rsidR="000A1CC6" w:rsidRPr="00677ED9" w:rsidRDefault="000A1CC6" w:rsidP="000A1CC6">
      <w:pPr>
        <w:keepNext/>
        <w:tabs>
          <w:tab w:val="num" w:pos="0"/>
        </w:tabs>
        <w:spacing w:line="240" w:lineRule="auto"/>
        <w:ind w:firstLine="0"/>
        <w:rPr>
          <w:b/>
          <w:bCs/>
          <w:sz w:val="24"/>
          <w:szCs w:val="24"/>
        </w:rPr>
      </w:pPr>
    </w:p>
    <w:p w:rsidR="00AC74B0" w:rsidRDefault="000A1CC6" w:rsidP="00D56C1C">
      <w:pPr>
        <w:pBdr>
          <w:bottom w:val="single" w:sz="4" w:space="1" w:color="auto"/>
        </w:pBdr>
        <w:shd w:val="clear" w:color="auto" w:fill="E0E0E0"/>
        <w:tabs>
          <w:tab w:val="num" w:pos="0"/>
        </w:tabs>
        <w:spacing w:line="240" w:lineRule="auto"/>
        <w:ind w:right="21" w:firstLine="0"/>
        <w:jc w:val="center"/>
      </w:pPr>
      <w:r w:rsidRPr="00677ED9">
        <w:rPr>
          <w:b/>
          <w:spacing w:val="36"/>
          <w:sz w:val="24"/>
          <w:szCs w:val="24"/>
        </w:rPr>
        <w:t>конец фо</w:t>
      </w:r>
      <w:r w:rsidR="00317C3C">
        <w:rPr>
          <w:b/>
          <w:spacing w:val="36"/>
          <w:sz w:val="24"/>
          <w:szCs w:val="24"/>
        </w:rPr>
        <w:t>рмы</w:t>
      </w:r>
    </w:p>
    <w:p w:rsidR="00AC74B0" w:rsidRDefault="00AC74B0" w:rsidP="000E78A3">
      <w:pPr>
        <w:pStyle w:val="ab"/>
        <w:tabs>
          <w:tab w:val="clear" w:pos="1134"/>
          <w:tab w:val="num" w:pos="0"/>
        </w:tabs>
        <w:spacing w:line="240" w:lineRule="auto"/>
        <w:ind w:left="0" w:firstLine="0"/>
        <w:rPr>
          <w:b/>
          <w:sz w:val="24"/>
          <w:szCs w:val="24"/>
        </w:rPr>
      </w:pPr>
    </w:p>
    <w:p w:rsidR="00AC74B0" w:rsidRDefault="00AC74B0" w:rsidP="000E78A3">
      <w:pPr>
        <w:pStyle w:val="ab"/>
        <w:tabs>
          <w:tab w:val="clear" w:pos="1134"/>
          <w:tab w:val="num" w:pos="0"/>
        </w:tabs>
        <w:spacing w:line="240" w:lineRule="auto"/>
        <w:ind w:left="0" w:firstLine="0"/>
        <w:rPr>
          <w:b/>
          <w:sz w:val="24"/>
          <w:szCs w:val="24"/>
        </w:rPr>
      </w:pPr>
    </w:p>
    <w:p w:rsidR="00AE53EE" w:rsidRPr="00677ED9" w:rsidRDefault="00AE53EE" w:rsidP="000E78A3">
      <w:pPr>
        <w:pStyle w:val="ab"/>
        <w:tabs>
          <w:tab w:val="clear" w:pos="1134"/>
          <w:tab w:val="num" w:pos="0"/>
        </w:tabs>
        <w:spacing w:line="240" w:lineRule="auto"/>
        <w:ind w:left="0" w:firstLine="0"/>
        <w:rPr>
          <w:b/>
          <w:sz w:val="24"/>
          <w:szCs w:val="24"/>
        </w:rPr>
      </w:pPr>
    </w:p>
    <w:p w:rsidR="000E78A3" w:rsidRPr="00677ED9" w:rsidRDefault="000E78A3" w:rsidP="000E78A3">
      <w:pPr>
        <w:pStyle w:val="ab"/>
        <w:tabs>
          <w:tab w:val="clear" w:pos="1134"/>
          <w:tab w:val="num" w:pos="0"/>
        </w:tabs>
        <w:spacing w:line="240" w:lineRule="auto"/>
        <w:ind w:left="0" w:firstLine="0"/>
        <w:rPr>
          <w:b/>
          <w:sz w:val="24"/>
          <w:szCs w:val="24"/>
        </w:rPr>
      </w:pPr>
      <w:r w:rsidRPr="00677ED9">
        <w:rPr>
          <w:b/>
          <w:sz w:val="24"/>
          <w:szCs w:val="24"/>
        </w:rPr>
        <w:t>9.</w:t>
      </w:r>
      <w:r w:rsidR="00317C3C">
        <w:rPr>
          <w:b/>
          <w:sz w:val="24"/>
          <w:szCs w:val="24"/>
        </w:rPr>
        <w:t>4</w:t>
      </w:r>
      <w:r w:rsidRPr="00677ED9">
        <w:rPr>
          <w:b/>
          <w:sz w:val="24"/>
          <w:szCs w:val="24"/>
        </w:rPr>
        <w:t>.1. Инструкции по заполнению</w:t>
      </w:r>
    </w:p>
    <w:p w:rsidR="00E61DF3" w:rsidRPr="00677ED9" w:rsidRDefault="00E61DF3" w:rsidP="00E61DF3">
      <w:pPr>
        <w:tabs>
          <w:tab w:val="left" w:pos="540"/>
          <w:tab w:val="left" w:pos="720"/>
          <w:tab w:val="left" w:pos="1134"/>
        </w:tabs>
        <w:ind w:firstLine="0"/>
      </w:pPr>
    </w:p>
    <w:p w:rsidR="00E61DF3" w:rsidRPr="005A02DA" w:rsidRDefault="000E78A3" w:rsidP="00E61DF3">
      <w:pPr>
        <w:tabs>
          <w:tab w:val="left" w:pos="540"/>
          <w:tab w:val="left" w:pos="720"/>
          <w:tab w:val="left" w:pos="1134"/>
        </w:tabs>
        <w:ind w:firstLine="0"/>
        <w:rPr>
          <w:sz w:val="24"/>
          <w:szCs w:val="24"/>
        </w:rPr>
      </w:pPr>
      <w:r w:rsidRPr="005A02DA">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74397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33" w:rsidRDefault="00EC5E33" w:rsidP="00B768EC">
      <w:pPr>
        <w:spacing w:line="240" w:lineRule="auto"/>
      </w:pPr>
      <w:r>
        <w:separator/>
      </w:r>
    </w:p>
  </w:endnote>
  <w:endnote w:type="continuationSeparator" w:id="0">
    <w:p w:rsidR="00EC5E33" w:rsidRDefault="00EC5E3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C93777" w:rsidRPr="00FD1A52" w:rsidRDefault="00C93777">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124478">
          <w:rPr>
            <w:rFonts w:ascii="Arial" w:hAnsi="Arial" w:cs="Arial"/>
            <w:noProof/>
            <w:sz w:val="20"/>
            <w:szCs w:val="20"/>
          </w:rPr>
          <w:t>14</w:t>
        </w:r>
        <w:r w:rsidRPr="00FD1A52">
          <w:rPr>
            <w:rFonts w:ascii="Arial" w:hAnsi="Arial" w:cs="Arial"/>
            <w:noProof/>
            <w:sz w:val="20"/>
            <w:szCs w:val="20"/>
          </w:rPr>
          <w:fldChar w:fldCharType="end"/>
        </w:r>
      </w:p>
    </w:sdtContent>
  </w:sdt>
  <w:p w:rsidR="00C93777" w:rsidRDefault="00C937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33" w:rsidRDefault="00EC5E33" w:rsidP="00B768EC">
      <w:pPr>
        <w:spacing w:line="240" w:lineRule="auto"/>
      </w:pPr>
      <w:r>
        <w:separator/>
      </w:r>
    </w:p>
  </w:footnote>
  <w:footnote w:type="continuationSeparator" w:id="0">
    <w:p w:rsidR="00EC5E33" w:rsidRDefault="00EC5E33"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368"/>
    <w:multiLevelType w:val="multilevel"/>
    <w:tmpl w:val="3EAEF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75E4458"/>
    <w:multiLevelType w:val="hybridMultilevel"/>
    <w:tmpl w:val="F6DC1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72A9B"/>
    <w:multiLevelType w:val="multilevel"/>
    <w:tmpl w:val="48E27B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664426B"/>
    <w:multiLevelType w:val="hybridMultilevel"/>
    <w:tmpl w:val="BA9A4C96"/>
    <w:lvl w:ilvl="0" w:tplc="59F6CC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CDF5B61"/>
    <w:multiLevelType w:val="multilevel"/>
    <w:tmpl w:val="B8DEBAE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7">
    <w:nsid w:val="540F0B5F"/>
    <w:multiLevelType w:val="multilevel"/>
    <w:tmpl w:val="F21CD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894B0A"/>
    <w:multiLevelType w:val="hybridMultilevel"/>
    <w:tmpl w:val="5226FE9C"/>
    <w:lvl w:ilvl="0" w:tplc="614E7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2694"/>
        </w:tabs>
        <w:ind w:left="993"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5F1D17F4"/>
    <w:multiLevelType w:val="hybridMultilevel"/>
    <w:tmpl w:val="860A9B4C"/>
    <w:lvl w:ilvl="0" w:tplc="B9964B42">
      <w:start w:val="1"/>
      <w:numFmt w:val="decimal"/>
      <w:lvlText w:val="%1."/>
      <w:lvlJc w:val="left"/>
      <w:pPr>
        <w:ind w:left="1662" w:hanging="109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0F0EDB"/>
    <w:multiLevelType w:val="multilevel"/>
    <w:tmpl w:val="488694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3"/>
  </w:num>
  <w:num w:numId="2">
    <w:abstractNumId w:val="20"/>
  </w:num>
  <w:num w:numId="3">
    <w:abstractNumId w:val="10"/>
  </w:num>
  <w:num w:numId="4">
    <w:abstractNumId w:val="12"/>
  </w:num>
  <w:num w:numId="5">
    <w:abstractNumId w:val="15"/>
  </w:num>
  <w:num w:numId="6">
    <w:abstractNumId w:val="16"/>
  </w:num>
  <w:num w:numId="7">
    <w:abstractNumId w:val="9"/>
  </w:num>
  <w:num w:numId="8">
    <w:abstractNumId w:val="24"/>
  </w:num>
  <w:num w:numId="9">
    <w:abstractNumId w:val="11"/>
  </w:num>
  <w:num w:numId="10">
    <w:abstractNumId w:val="19"/>
  </w:num>
  <w:num w:numId="11">
    <w:abstractNumId w:val="7"/>
  </w:num>
  <w:num w:numId="12">
    <w:abstractNumId w:val="4"/>
  </w:num>
  <w:num w:numId="13">
    <w:abstractNumId w:val="23"/>
  </w:num>
  <w:num w:numId="14">
    <w:abstractNumId w:val="1"/>
  </w:num>
  <w:num w:numId="15">
    <w:abstractNumId w:val="8"/>
  </w:num>
  <w:num w:numId="16">
    <w:abstractNumId w:val="6"/>
  </w:num>
  <w:num w:numId="17">
    <w:abstractNumId w:val="17"/>
  </w:num>
  <w:num w:numId="18">
    <w:abstractNumId w:val="2"/>
  </w:num>
  <w:num w:numId="19">
    <w:abstractNumId w:val="18"/>
  </w:num>
  <w:num w:numId="20">
    <w:abstractNumId w:val="21"/>
  </w:num>
  <w:num w:numId="21">
    <w:abstractNumId w:val="5"/>
  </w:num>
  <w:num w:numId="22">
    <w:abstractNumId w:val="22"/>
  </w:num>
  <w:num w:numId="23">
    <w:abstractNumId w:val="3"/>
  </w:num>
  <w:num w:numId="24">
    <w:abstractNumId w:val="14"/>
  </w:num>
  <w:num w:numId="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7955"/>
    <w:rsid w:val="000544E9"/>
    <w:rsid w:val="00061080"/>
    <w:rsid w:val="000A1CC6"/>
    <w:rsid w:val="000A7AE4"/>
    <w:rsid w:val="000E78A3"/>
    <w:rsid w:val="000F56B9"/>
    <w:rsid w:val="001044C0"/>
    <w:rsid w:val="001179E9"/>
    <w:rsid w:val="00124478"/>
    <w:rsid w:val="00140FAB"/>
    <w:rsid w:val="0017171A"/>
    <w:rsid w:val="0019335A"/>
    <w:rsid w:val="00197923"/>
    <w:rsid w:val="001A1BA6"/>
    <w:rsid w:val="001A2292"/>
    <w:rsid w:val="001E3AF0"/>
    <w:rsid w:val="00232D78"/>
    <w:rsid w:val="00240D07"/>
    <w:rsid w:val="00282B22"/>
    <w:rsid w:val="002A2F3B"/>
    <w:rsid w:val="002B1000"/>
    <w:rsid w:val="002D5EF2"/>
    <w:rsid w:val="002F2CDB"/>
    <w:rsid w:val="00317C3C"/>
    <w:rsid w:val="0033712A"/>
    <w:rsid w:val="00341606"/>
    <w:rsid w:val="00347B6F"/>
    <w:rsid w:val="00353686"/>
    <w:rsid w:val="0036259E"/>
    <w:rsid w:val="003714D5"/>
    <w:rsid w:val="003742FF"/>
    <w:rsid w:val="003751E2"/>
    <w:rsid w:val="003B4A51"/>
    <w:rsid w:val="003B7E55"/>
    <w:rsid w:val="003D1F99"/>
    <w:rsid w:val="003E0D08"/>
    <w:rsid w:val="003E125F"/>
    <w:rsid w:val="00423B74"/>
    <w:rsid w:val="004251F5"/>
    <w:rsid w:val="00435A12"/>
    <w:rsid w:val="004422AF"/>
    <w:rsid w:val="00446603"/>
    <w:rsid w:val="00456D25"/>
    <w:rsid w:val="0046346A"/>
    <w:rsid w:val="00482C22"/>
    <w:rsid w:val="0048372F"/>
    <w:rsid w:val="004B6DBD"/>
    <w:rsid w:val="004C1FFC"/>
    <w:rsid w:val="004C4C0B"/>
    <w:rsid w:val="004D014A"/>
    <w:rsid w:val="004D0A1D"/>
    <w:rsid w:val="004E62DC"/>
    <w:rsid w:val="004E685E"/>
    <w:rsid w:val="004F7C6E"/>
    <w:rsid w:val="00501F47"/>
    <w:rsid w:val="005021C2"/>
    <w:rsid w:val="005461E0"/>
    <w:rsid w:val="00570501"/>
    <w:rsid w:val="00570ED2"/>
    <w:rsid w:val="005863BF"/>
    <w:rsid w:val="00596A38"/>
    <w:rsid w:val="005A02DA"/>
    <w:rsid w:val="005A3465"/>
    <w:rsid w:val="005A3AC2"/>
    <w:rsid w:val="005C360D"/>
    <w:rsid w:val="005C7205"/>
    <w:rsid w:val="005E7A09"/>
    <w:rsid w:val="005F3FB5"/>
    <w:rsid w:val="005F419D"/>
    <w:rsid w:val="00604FB0"/>
    <w:rsid w:val="00641CF9"/>
    <w:rsid w:val="0064375A"/>
    <w:rsid w:val="00651767"/>
    <w:rsid w:val="0067527A"/>
    <w:rsid w:val="006753C6"/>
    <w:rsid w:val="00677ED9"/>
    <w:rsid w:val="006A3675"/>
    <w:rsid w:val="006A66F6"/>
    <w:rsid w:val="006B11E4"/>
    <w:rsid w:val="006B7B17"/>
    <w:rsid w:val="006C79E4"/>
    <w:rsid w:val="006E0815"/>
    <w:rsid w:val="00743975"/>
    <w:rsid w:val="0074524E"/>
    <w:rsid w:val="00747813"/>
    <w:rsid w:val="00765586"/>
    <w:rsid w:val="007704A3"/>
    <w:rsid w:val="00771A33"/>
    <w:rsid w:val="007724F3"/>
    <w:rsid w:val="00792799"/>
    <w:rsid w:val="00793EA7"/>
    <w:rsid w:val="007B66A8"/>
    <w:rsid w:val="007C5FD9"/>
    <w:rsid w:val="00817036"/>
    <w:rsid w:val="00823BDE"/>
    <w:rsid w:val="008276BA"/>
    <w:rsid w:val="00837508"/>
    <w:rsid w:val="0084569F"/>
    <w:rsid w:val="008520E6"/>
    <w:rsid w:val="0087701A"/>
    <w:rsid w:val="00885C72"/>
    <w:rsid w:val="00887614"/>
    <w:rsid w:val="00893034"/>
    <w:rsid w:val="0089615C"/>
    <w:rsid w:val="008A29C7"/>
    <w:rsid w:val="008A4CC8"/>
    <w:rsid w:val="008B3914"/>
    <w:rsid w:val="008B53CD"/>
    <w:rsid w:val="008E0ED0"/>
    <w:rsid w:val="008E29D6"/>
    <w:rsid w:val="00902AA8"/>
    <w:rsid w:val="00902C1C"/>
    <w:rsid w:val="00923B16"/>
    <w:rsid w:val="00925715"/>
    <w:rsid w:val="00963058"/>
    <w:rsid w:val="00970E6C"/>
    <w:rsid w:val="009C3B76"/>
    <w:rsid w:val="009C73B4"/>
    <w:rsid w:val="009D07A4"/>
    <w:rsid w:val="009E0F0F"/>
    <w:rsid w:val="00A20139"/>
    <w:rsid w:val="00A36BA6"/>
    <w:rsid w:val="00A46636"/>
    <w:rsid w:val="00A477F5"/>
    <w:rsid w:val="00A83287"/>
    <w:rsid w:val="00A93ED5"/>
    <w:rsid w:val="00AA6C91"/>
    <w:rsid w:val="00AC74B0"/>
    <w:rsid w:val="00AD7ED8"/>
    <w:rsid w:val="00AE53EE"/>
    <w:rsid w:val="00AF3148"/>
    <w:rsid w:val="00AF7F6A"/>
    <w:rsid w:val="00B07538"/>
    <w:rsid w:val="00B1395A"/>
    <w:rsid w:val="00B20B30"/>
    <w:rsid w:val="00B300C2"/>
    <w:rsid w:val="00B41581"/>
    <w:rsid w:val="00B70953"/>
    <w:rsid w:val="00B768EC"/>
    <w:rsid w:val="00B8690D"/>
    <w:rsid w:val="00BA7C29"/>
    <w:rsid w:val="00BB37D7"/>
    <w:rsid w:val="00BB5B78"/>
    <w:rsid w:val="00BD2B68"/>
    <w:rsid w:val="00BE694D"/>
    <w:rsid w:val="00BF2117"/>
    <w:rsid w:val="00BF6353"/>
    <w:rsid w:val="00C2150A"/>
    <w:rsid w:val="00C51379"/>
    <w:rsid w:val="00C74A24"/>
    <w:rsid w:val="00C7735E"/>
    <w:rsid w:val="00C93777"/>
    <w:rsid w:val="00CD2435"/>
    <w:rsid w:val="00CE6A53"/>
    <w:rsid w:val="00D0570D"/>
    <w:rsid w:val="00D21BE7"/>
    <w:rsid w:val="00D56C1C"/>
    <w:rsid w:val="00D87B01"/>
    <w:rsid w:val="00DA094E"/>
    <w:rsid w:val="00DA3E36"/>
    <w:rsid w:val="00DE47AC"/>
    <w:rsid w:val="00DE61BB"/>
    <w:rsid w:val="00E17E0C"/>
    <w:rsid w:val="00E42050"/>
    <w:rsid w:val="00E52D78"/>
    <w:rsid w:val="00E61DF3"/>
    <w:rsid w:val="00E64E44"/>
    <w:rsid w:val="00E721FC"/>
    <w:rsid w:val="00E90E45"/>
    <w:rsid w:val="00E96489"/>
    <w:rsid w:val="00E96B08"/>
    <w:rsid w:val="00EA132C"/>
    <w:rsid w:val="00EC5E33"/>
    <w:rsid w:val="00F33028"/>
    <w:rsid w:val="00F62A31"/>
    <w:rsid w:val="00F74F4B"/>
    <w:rsid w:val="00F82DDF"/>
    <w:rsid w:val="00F85ABF"/>
    <w:rsid w:val="00F96F83"/>
    <w:rsid w:val="00FA0EA0"/>
    <w:rsid w:val="00FD1A52"/>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tabs>
        <w:tab w:val="clear" w:pos="2694"/>
        <w:tab w:val="num" w:pos="1701"/>
      </w:tabs>
      <w:spacing w:before="240" w:after="0"/>
      <w:ind w:left="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15"/>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823BDE"/>
    <w:rPr>
      <w:sz w:val="16"/>
      <w:szCs w:val="16"/>
    </w:rPr>
  </w:style>
  <w:style w:type="paragraph" w:styleId="af4">
    <w:name w:val="annotation text"/>
    <w:basedOn w:val="a0"/>
    <w:link w:val="af5"/>
    <w:uiPriority w:val="99"/>
    <w:semiHidden/>
    <w:unhideWhenUsed/>
    <w:rsid w:val="00823BDE"/>
    <w:pPr>
      <w:spacing w:line="240" w:lineRule="auto"/>
    </w:pPr>
    <w:rPr>
      <w:sz w:val="20"/>
      <w:szCs w:val="20"/>
    </w:rPr>
  </w:style>
  <w:style w:type="character" w:customStyle="1" w:styleId="af5">
    <w:name w:val="Текст примечания Знак"/>
    <w:basedOn w:val="a1"/>
    <w:link w:val="af4"/>
    <w:uiPriority w:val="99"/>
    <w:semiHidden/>
    <w:rsid w:val="00823BD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23BDE"/>
    <w:rPr>
      <w:b/>
      <w:bCs/>
    </w:rPr>
  </w:style>
  <w:style w:type="character" w:customStyle="1" w:styleId="af7">
    <w:name w:val="Тема примечания Знак"/>
    <w:basedOn w:val="af5"/>
    <w:link w:val="af6"/>
    <w:uiPriority w:val="99"/>
    <w:semiHidden/>
    <w:rsid w:val="00823BD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tabs>
        <w:tab w:val="clear" w:pos="2694"/>
        <w:tab w:val="num" w:pos="1701"/>
      </w:tabs>
      <w:spacing w:before="240" w:after="0"/>
      <w:ind w:left="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15"/>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823BDE"/>
    <w:rPr>
      <w:sz w:val="16"/>
      <w:szCs w:val="16"/>
    </w:rPr>
  </w:style>
  <w:style w:type="paragraph" w:styleId="af4">
    <w:name w:val="annotation text"/>
    <w:basedOn w:val="a0"/>
    <w:link w:val="af5"/>
    <w:uiPriority w:val="99"/>
    <w:semiHidden/>
    <w:unhideWhenUsed/>
    <w:rsid w:val="00823BDE"/>
    <w:pPr>
      <w:spacing w:line="240" w:lineRule="auto"/>
    </w:pPr>
    <w:rPr>
      <w:sz w:val="20"/>
      <w:szCs w:val="20"/>
    </w:rPr>
  </w:style>
  <w:style w:type="character" w:customStyle="1" w:styleId="af5">
    <w:name w:val="Текст примечания Знак"/>
    <w:basedOn w:val="a1"/>
    <w:link w:val="af4"/>
    <w:uiPriority w:val="99"/>
    <w:semiHidden/>
    <w:rsid w:val="00823BD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823BDE"/>
    <w:rPr>
      <w:b/>
      <w:bCs/>
    </w:rPr>
  </w:style>
  <w:style w:type="character" w:customStyle="1" w:styleId="af7">
    <w:name w:val="Тема примечания Знак"/>
    <w:basedOn w:val="af5"/>
    <w:link w:val="af6"/>
    <w:uiPriority w:val="99"/>
    <w:semiHidden/>
    <w:rsid w:val="00823BD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76">
      <w:bodyDiv w:val="1"/>
      <w:marLeft w:val="0"/>
      <w:marRight w:val="0"/>
      <w:marTop w:val="0"/>
      <w:marBottom w:val="0"/>
      <w:divBdr>
        <w:top w:val="none" w:sz="0" w:space="0" w:color="auto"/>
        <w:left w:val="none" w:sz="0" w:space="0" w:color="auto"/>
        <w:bottom w:val="none" w:sz="0" w:space="0" w:color="auto"/>
        <w:right w:val="none" w:sz="0" w:space="0" w:color="auto"/>
      </w:divBdr>
    </w:div>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6074251">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ekzarkhova@konce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kitin@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A4A7-A38D-4011-B7F4-E6CA73E6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5582</Words>
  <Characters>31822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Экзархова Елена Александровна</cp:lastModifiedBy>
  <cp:revision>4</cp:revision>
  <cp:lastPrinted>2018-08-23T14:58:00Z</cp:lastPrinted>
  <dcterms:created xsi:type="dcterms:W3CDTF">2018-08-23T15:45:00Z</dcterms:created>
  <dcterms:modified xsi:type="dcterms:W3CDTF">2018-08-23T15:48:00Z</dcterms:modified>
</cp:coreProperties>
</file>